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1A62C3">
      <w:pPr>
        <w:pStyle w:val="4"/>
        <w:spacing w:line="594" w:lineRule="exact"/>
        <w:rPr>
          <w:rFonts w:ascii="Times New Roman" w:hAnsi="Times New Roman" w:eastAsia="方正黑体_GBK" w:cs="Times New Roman"/>
          <w:bCs/>
          <w:color w:val="000000"/>
          <w:spacing w:val="8"/>
          <w:sz w:val="32"/>
          <w:szCs w:val="32"/>
        </w:rPr>
      </w:pPr>
      <w:r>
        <w:rPr>
          <w:rFonts w:ascii="Times New Roman" w:hAnsi="Times New Roman" w:eastAsia="方正黑体_GBK" w:cs="Times New Roman"/>
          <w:bCs/>
          <w:color w:val="000000"/>
          <w:spacing w:val="8"/>
          <w:sz w:val="32"/>
          <w:szCs w:val="32"/>
        </w:rPr>
        <w:t>附件3</w:t>
      </w:r>
    </w:p>
    <w:p w14:paraId="4C8CAB04">
      <w:pPr>
        <w:pStyle w:val="4"/>
        <w:spacing w:line="594" w:lineRule="exact"/>
        <w:jc w:val="center"/>
        <w:rPr>
          <w:rFonts w:ascii="Times New Roman" w:hAnsi="Times New Roman" w:cs="Times New Roman"/>
          <w:b/>
          <w:bCs/>
          <w:color w:val="000000"/>
          <w:spacing w:val="8"/>
          <w:sz w:val="44"/>
          <w:szCs w:val="44"/>
        </w:rPr>
      </w:pPr>
    </w:p>
    <w:p w14:paraId="4F8C612A">
      <w:pPr>
        <w:keepNext w:val="0"/>
        <w:widowControl w:val="0"/>
        <w:jc w:val="center"/>
        <w:rPr>
          <w:rFonts w:ascii="Times New Roman" w:hAnsi="Times New Roman" w:eastAsia="方正小标宋_GBK" w:cs="Times New Roman"/>
          <w:color w:val="000000"/>
          <w:spacing w:val="8"/>
          <w:sz w:val="44"/>
          <w:szCs w:val="44"/>
          <w:lang w:val="en-US" w:eastAsia="zh-CN"/>
        </w:rPr>
      </w:pPr>
      <w:bookmarkStart w:id="0" w:name="_GoBack"/>
      <w:r>
        <w:rPr>
          <w:rFonts w:ascii="Times New Roman" w:hAnsi="Times New Roman" w:eastAsia="方正小标宋_GBK" w:cs="Times New Roman"/>
          <w:color w:val="000000"/>
          <w:spacing w:val="8"/>
          <w:sz w:val="44"/>
          <w:szCs w:val="44"/>
          <w:lang w:val="en-US" w:eastAsia="zh-CN"/>
        </w:rPr>
        <w:t>面谈具体安排</w:t>
      </w:r>
      <w:bookmarkEnd w:id="0"/>
    </w:p>
    <w:p w14:paraId="00150D78">
      <w:pPr>
        <w:keepNext w:val="0"/>
        <w:widowControl w:val="0"/>
        <w:jc w:val="center"/>
        <w:rPr>
          <w:rFonts w:ascii="Times New Roman" w:hAnsi="Times New Roman" w:cs="Times New Roman"/>
        </w:rPr>
      </w:pPr>
    </w:p>
    <w:tbl>
      <w:tblPr>
        <w:tblStyle w:val="2"/>
        <w:tblW w:w="808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575"/>
        <w:gridCol w:w="5145"/>
      </w:tblGrid>
      <w:tr w14:paraId="09D68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133" w:hRule="exact"/>
        </w:trPr>
        <w:tc>
          <w:tcPr>
            <w:tcW w:w="1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 w14:paraId="5E544DBB">
            <w:pPr>
              <w:pStyle w:val="5"/>
              <w:jc w:val="center"/>
              <w:rPr>
                <w:rFonts w:ascii="Times New Roman" w:hAnsi="Times New Roman" w:eastAsia="宋体" w:cs="Times New Roman"/>
                <w:b/>
                <w:i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i w:val="0"/>
                <w:sz w:val="24"/>
                <w:szCs w:val="24"/>
              </w:rPr>
              <w:t>招聘单位</w:t>
            </w:r>
          </w:p>
        </w:tc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 w14:paraId="1CE24B3C">
            <w:pPr>
              <w:pStyle w:val="6"/>
              <w:jc w:val="center"/>
              <w:rPr>
                <w:rFonts w:ascii="Times New Roman" w:hAnsi="Times New Roman" w:eastAsia="宋体" w:cs="Times New Roman"/>
                <w:b/>
                <w:i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i w:val="0"/>
                <w:sz w:val="24"/>
                <w:szCs w:val="24"/>
              </w:rPr>
              <w:t>报到时间</w:t>
            </w:r>
          </w:p>
        </w:tc>
        <w:tc>
          <w:tcPr>
            <w:tcW w:w="51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 w14:paraId="482F658D">
            <w:pPr>
              <w:pStyle w:val="7"/>
              <w:jc w:val="center"/>
              <w:rPr>
                <w:rFonts w:ascii="Times New Roman" w:hAnsi="Times New Roman" w:eastAsia="宋体" w:cs="Times New Roman"/>
                <w:b/>
                <w:i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i w:val="0"/>
                <w:sz w:val="24"/>
                <w:szCs w:val="24"/>
              </w:rPr>
              <w:t>岗位</w:t>
            </w:r>
          </w:p>
        </w:tc>
      </w:tr>
      <w:tr w14:paraId="34208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133" w:hRule="exact"/>
        </w:trPr>
        <w:tc>
          <w:tcPr>
            <w:tcW w:w="136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 w14:paraId="06EA6C4D">
            <w:pPr>
              <w:pStyle w:val="8"/>
              <w:jc w:val="center"/>
              <w:rPr>
                <w:rFonts w:ascii="Times New Roman" w:hAnsi="Times New Roman" w:eastAsia="宋体" w:cs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sz w:val="24"/>
              </w:rPr>
              <w:t>宁波海关技术中心</w:t>
            </w:r>
          </w:p>
        </w:tc>
        <w:tc>
          <w:tcPr>
            <w:tcW w:w="157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 w14:paraId="705DB04C">
            <w:pPr>
              <w:pStyle w:val="9"/>
              <w:jc w:val="center"/>
              <w:rPr>
                <w:rFonts w:ascii="Times New Roman" w:hAnsi="Times New Roman" w:eastAsia="宋体" w:cs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sz w:val="24"/>
              </w:rPr>
              <w:t>4月26日</w:t>
            </w:r>
          </w:p>
          <w:p w14:paraId="191CF4F6">
            <w:pPr>
              <w:pStyle w:val="9"/>
              <w:jc w:val="center"/>
              <w:rPr>
                <w:rFonts w:ascii="Times New Roman" w:hAnsi="Times New Roman" w:eastAsia="宋体" w:cs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sz w:val="24"/>
              </w:rPr>
              <w:t>上午8:00</w:t>
            </w:r>
          </w:p>
        </w:tc>
        <w:tc>
          <w:tcPr>
            <w:tcW w:w="51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 w14:paraId="48A07584">
            <w:pPr>
              <w:pStyle w:val="10"/>
              <w:rPr>
                <w:rFonts w:ascii="Times New Roman" w:hAnsi="Times New Roman" w:eastAsia="宋体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sz w:val="24"/>
                <w:szCs w:val="24"/>
              </w:rPr>
              <w:t>生命健康产业方向检测（有源安全）</w:t>
            </w:r>
          </w:p>
        </w:tc>
      </w:tr>
      <w:tr w14:paraId="7BDFE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133" w:hRule="exact"/>
        </w:trPr>
        <w:tc>
          <w:tcPr>
            <w:tcW w:w="78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 w14:paraId="68B5E717"/>
        </w:tc>
        <w:tc>
          <w:tcPr>
            <w:tcW w:w="142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 w14:paraId="2D2C8F2F"/>
        </w:tc>
        <w:tc>
          <w:tcPr>
            <w:tcW w:w="51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 w14:paraId="6BA4B026">
            <w:pPr>
              <w:pStyle w:val="10"/>
              <w:rPr>
                <w:rFonts w:ascii="Times New Roman" w:hAnsi="Times New Roman" w:eastAsia="宋体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sz w:val="24"/>
                <w:szCs w:val="24"/>
              </w:rPr>
              <w:t>食品接触材料检测方法研发</w:t>
            </w:r>
          </w:p>
        </w:tc>
      </w:tr>
      <w:tr w14:paraId="58EF6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133" w:hRule="exact"/>
        </w:trPr>
        <w:tc>
          <w:tcPr>
            <w:tcW w:w="11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 w14:paraId="3C02A838"/>
        </w:tc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 w14:paraId="28195B38">
            <w:pPr>
              <w:pStyle w:val="11"/>
              <w:jc w:val="center"/>
              <w:rPr>
                <w:rFonts w:ascii="Times New Roman" w:hAnsi="Times New Roman" w:eastAsia="宋体" w:cs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sz w:val="24"/>
              </w:rPr>
              <w:t>4月26日</w:t>
            </w:r>
          </w:p>
          <w:p w14:paraId="79300F77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sz w:val="24"/>
              </w:rPr>
              <w:t>下午13:00</w:t>
            </w:r>
          </w:p>
        </w:tc>
        <w:tc>
          <w:tcPr>
            <w:tcW w:w="51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 w14:paraId="5638C6AF">
            <w:pPr>
              <w:pStyle w:val="13"/>
              <w:rPr>
                <w:rFonts w:ascii="Times New Roman" w:hAnsi="Times New Roman" w:eastAsia="宋体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sz w:val="24"/>
                <w:szCs w:val="24"/>
              </w:rPr>
              <w:t>危险品分类鉴定</w:t>
            </w:r>
          </w:p>
        </w:tc>
      </w:tr>
      <w:tr w14:paraId="000F8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133" w:hRule="exact"/>
        </w:trPr>
        <w:tc>
          <w:tcPr>
            <w:tcW w:w="136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 w14:paraId="04870330">
            <w:pPr>
              <w:pStyle w:val="14"/>
              <w:jc w:val="center"/>
              <w:rPr>
                <w:rFonts w:ascii="Times New Roman" w:hAnsi="Times New Roman" w:eastAsia="宋体" w:cs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sz w:val="24"/>
              </w:rPr>
              <w:t>宁波国际旅行卫生保健中心（宁波海关口岸门诊部）</w:t>
            </w:r>
          </w:p>
        </w:tc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 w14:paraId="07EA67A3">
            <w:pPr>
              <w:pStyle w:val="15"/>
              <w:jc w:val="center"/>
              <w:rPr>
                <w:rFonts w:ascii="Times New Roman" w:hAnsi="Times New Roman" w:eastAsia="宋体" w:cs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sz w:val="24"/>
              </w:rPr>
              <w:t>4月26日</w:t>
            </w:r>
          </w:p>
          <w:p w14:paraId="54E371AE">
            <w:pPr>
              <w:pStyle w:val="16"/>
              <w:jc w:val="center"/>
              <w:rPr>
                <w:rFonts w:ascii="Times New Roman" w:hAnsi="Times New Roman" w:eastAsia="宋体" w:cs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sz w:val="24"/>
              </w:rPr>
              <w:t>上午8:00</w:t>
            </w:r>
          </w:p>
        </w:tc>
        <w:tc>
          <w:tcPr>
            <w:tcW w:w="51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 w14:paraId="333F0ABA">
            <w:pPr>
              <w:pStyle w:val="17"/>
              <w:rPr>
                <w:rFonts w:ascii="Times New Roman" w:hAnsi="Times New Roman" w:eastAsia="宋体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sz w:val="24"/>
                <w:szCs w:val="24"/>
              </w:rPr>
              <w:t>病原检测</w:t>
            </w:r>
          </w:p>
        </w:tc>
      </w:tr>
      <w:tr w14:paraId="7BFA0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133" w:hRule="exact"/>
        </w:trPr>
        <w:tc>
          <w:tcPr>
            <w:tcW w:w="11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 w14:paraId="7CC885DA"/>
        </w:tc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 w14:paraId="63753369">
            <w:pPr>
              <w:pStyle w:val="18"/>
              <w:jc w:val="center"/>
              <w:rPr>
                <w:rFonts w:ascii="Times New Roman" w:hAnsi="Times New Roman" w:eastAsia="宋体" w:cs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sz w:val="24"/>
              </w:rPr>
              <w:t>4月26日</w:t>
            </w:r>
          </w:p>
          <w:p w14:paraId="13D250DB">
            <w:pPr>
              <w:pStyle w:val="19"/>
              <w:jc w:val="center"/>
              <w:rPr>
                <w:rFonts w:ascii="Times New Roman" w:hAnsi="Times New Roman" w:eastAsia="宋体" w:cs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sz w:val="24"/>
              </w:rPr>
              <w:t>下午13:00</w:t>
            </w:r>
          </w:p>
        </w:tc>
        <w:tc>
          <w:tcPr>
            <w:tcW w:w="51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 w14:paraId="6C531724">
            <w:pPr>
              <w:pStyle w:val="20"/>
              <w:rPr>
                <w:rFonts w:ascii="Times New Roman" w:hAnsi="Times New Roman" w:eastAsia="宋体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sz w:val="24"/>
                <w:szCs w:val="24"/>
              </w:rPr>
              <w:t>监测评估</w:t>
            </w:r>
          </w:p>
        </w:tc>
      </w:tr>
    </w:tbl>
    <w:p w14:paraId="3463CC13">
      <w:pPr>
        <w:keepNext w:val="0"/>
        <w:widowControl w:val="0"/>
        <w:rPr>
          <w:rFonts w:ascii="Times New Roman" w:hAnsi="Times New Roman" w:cs="Times New Roman"/>
        </w:rPr>
      </w:pPr>
    </w:p>
    <w:p w14:paraId="31F8CB26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E72123"/>
    <w:rsid w:val="37E7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 76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5">
    <w:name w:val="样式 7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6">
    <w:name w:val="样式 73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7">
    <w:name w:val="样式 72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8">
    <w:name w:val="样式 67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9">
    <w:name w:val="样式 8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0">
    <w:name w:val="样式 65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1">
    <w:name w:val="样式 85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2">
    <w:name w:val="样式 86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3">
    <w:name w:val="样式 58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4">
    <w:name w:val="样式 21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5">
    <w:name w:val="样式 89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6">
    <w:name w:val="样式 20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7">
    <w:name w:val="样式 107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8">
    <w:name w:val="样式 90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9">
    <w:name w:val="样式 1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20">
    <w:name w:val="样式 108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2026-04-15T09:42:00Z</dcterms:created>
  <dc:creator>user</dc:creator>
  <cp:lastModifiedBy>user</cp:lastModifiedBy>
  <dcterms:modified xsi:type="dcterms:W3CDTF">2026-04-15T09:44:28Z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A3BCD4B24EF5C524EDECDE697F7368B2_41</vt:lpwstr>
  </property>
</Properties>
</file>