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rPr>
          <w:rFonts w:ascii="方正黑体_GBK" w:eastAsia="方正黑体_GBK" w:cs="Times New Roman"/>
          <w:b/>
          <w:bCs/>
          <w:sz w:val="32"/>
          <w:szCs w:val="32"/>
        </w:rPr>
      </w:pPr>
      <w:bookmarkStart w:id="0" w:name="_GoBack"/>
      <w:bookmarkEnd w:id="0"/>
      <w:r>
        <w:rPr>
          <w:rFonts w:ascii="方正黑体_GBK" w:eastAsia="方正黑体_GBK" w:cs="Times New Roman" w:hint="eastAsia"/>
          <w:sz w:val="32"/>
          <w:szCs w:val="32"/>
          <w:lang w:val="zh-CN"/>
        </w:rPr>
        <w:t>附</w:t>
      </w:r>
      <w:r>
        <w:rPr>
          <w:rFonts w:ascii="方正黑体_GBK" w:eastAsia="方正黑体_GBK" w:cs="Times New Roman"/>
          <w:sz w:val="32"/>
          <w:szCs w:val="32"/>
          <w:lang w:val="zh-CN"/>
        </w:rPr>
        <w:t>件</w:t>
      </w:r>
      <w:r>
        <w:rPr>
          <w:rFonts w:ascii="方正黑体_GBK" w:eastAsia="方正黑体_GBK" w:cs="Times New Roman" w:hint="eastAsia"/>
          <w:sz w:val="32"/>
          <w:szCs w:val="32"/>
        </w:rPr>
        <w:t>1</w:t>
      </w:r>
    </w:p>
    <w:p>
      <w:pPr>
        <w:spacing w:line="560" w:lineRule="exact"/>
        <w:jc w:val="center"/>
        <w:rPr>
          <w:rFonts w:ascii="方正小标宋_GBK" w:eastAsia="方正小标宋_GBK" w:cs="Times New Roman" w:hint="eastAsia"/>
          <w:sz w:val="36"/>
          <w:szCs w:val="36"/>
        </w:rPr>
      </w:pPr>
      <w:r>
        <w:rPr>
          <w:rFonts w:ascii="方正小标宋_GBK" w:eastAsia="方正小标宋_GBK" w:cs="Times New Roman" w:hint="eastAsia"/>
          <w:sz w:val="36"/>
          <w:szCs w:val="36"/>
          <w:lang w:val="zh-CN"/>
        </w:rPr>
        <w:t>产品特定</w:t>
      </w:r>
      <w:r>
        <w:rPr>
          <w:rFonts w:ascii="方正小标宋_GBK" w:eastAsia="方正小标宋_GBK" w:cs="Times New Roman"/>
          <w:sz w:val="36"/>
          <w:szCs w:val="36"/>
          <w:lang w:val="zh-CN"/>
        </w:rPr>
        <w:t>原产地</w:t>
      </w:r>
      <w:r>
        <w:rPr>
          <w:rFonts w:ascii="方正小标宋_GBK" w:eastAsia="方正小标宋_GBK" w:cs="Times New Roman" w:hint="eastAsia"/>
          <w:sz w:val="36"/>
          <w:szCs w:val="36"/>
          <w:lang w:val="zh-CN"/>
        </w:rPr>
        <w:t>规则</w:t>
      </w:r>
    </w:p>
    <w:p>
      <w:pPr>
        <w:spacing w:line="560" w:lineRule="exact"/>
        <w:rPr>
          <w:rFonts w:ascii="Times New Roman" w:eastAsia="方正仿宋_GBK" w:cs="Times New Roman" w:hAnsi="Times New Roman"/>
          <w:b/>
          <w:bCs/>
          <w:sz w:val="32"/>
          <w:szCs w:val="32"/>
        </w:rPr>
      </w:pPr>
    </w:p>
    <w:p>
      <w:pPr>
        <w:tabs>
          <w:tab w:val="left" w:pos="8230"/>
          <w:tab w:val="left" w:pos="8860"/>
        </w:tabs>
        <w:spacing w:line="560" w:lineRule="exact"/>
        <w:ind w:left="93" w:firstLineChars="200" w:firstLine="640"/>
        <w:rPr>
          <w:rFonts w:ascii="方正黑体_GBK" w:eastAsia="方正黑体_GBK" w:cs="Times New Roman" w:hint="eastAsia"/>
          <w:sz w:val="32"/>
          <w:szCs w:val="32"/>
        </w:rPr>
      </w:pPr>
      <w:r>
        <w:rPr>
          <w:rFonts w:ascii="方正黑体_GBK" w:eastAsia="方正黑体_GBK" w:cs="Times New Roman" w:hint="eastAsia"/>
          <w:sz w:val="32"/>
          <w:szCs w:val="32"/>
          <w:lang w:val="zh-CN"/>
        </w:rPr>
        <w:t>注释</w:t>
      </w:r>
      <w:r>
        <w:rPr>
          <w:rFonts w:ascii="方正黑体_GBK" w:eastAsia="方正黑体_GBK" w:cs="Times New Roman" w:hint="eastAsia"/>
          <w:sz w:val="32"/>
          <w:szCs w:val="32"/>
        </w:rPr>
        <w:t>：</w:t>
      </w:r>
    </w:p>
    <w:p>
      <w:pPr>
        <w:tabs>
          <w:tab w:val="left" w:pos="8230"/>
          <w:tab w:val="left" w:pos="8860"/>
        </w:tabs>
        <w:spacing w:line="560" w:lineRule="exact"/>
        <w:ind w:left="93" w:firstLineChars="200" w:firstLine="640"/>
        <w:rPr>
          <w:rFonts w:ascii="方正黑体_GBK" w:eastAsia="方正黑体_GBK" w:cs="Times New Roman" w:hint="eastAsia"/>
          <w:sz w:val="32"/>
          <w:szCs w:val="32"/>
        </w:rPr>
      </w:pPr>
      <w:r>
        <w:rPr>
          <w:rFonts w:ascii="方正黑体_GBK" w:eastAsia="方正黑体_GBK" w:cs="Times New Roman" w:hint="eastAsia"/>
          <w:sz w:val="32"/>
          <w:szCs w:val="32"/>
        </w:rPr>
        <w:t>一、加工工序规则</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（一）规则一。 </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纤维及纱线从以下任何一种或几种材料经过纤维制造（聚合、缩聚及挤压）、纺纱、捻线、卷曲或编织工序制得：</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蚕丝</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羊毛、动物细毛/粗毛</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棉纤维</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植物纺织纤维</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合成或人造纤维长丝/化学纤维长丝</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合成或人造纤维短纤/化学纤维短纤</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（二）规则二。</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织物/地毯及纺织材料的其他铺地制品，特种纱线、线、绳、索、缆及其制品从以下材料制得：</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聚合物（未纺）</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纤维（未纺）</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纱线（织物）</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未经加工的或未漂白的织物（整理加工织物）</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经过以下任一实质性改变加工工序：</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针刺/旋转粘合/化学粘合；</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纺织或编织；</w:t>
      </w:r>
    </w:p>
    <w:p>
      <w:pPr>
        <w:tabs>
          <w:tab w:val="left" w:pos="567"/>
          <w:tab w:val="left" w:pos="8860"/>
        </w:tabs>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钩编、填料或裁绒；或者</w:t>
      </w:r>
    </w:p>
    <w:p>
      <w:pPr>
        <w:tabs>
          <w:tab w:val="left" w:pos="567"/>
          <w:tab w:val="left" w:pos="8860"/>
        </w:tabs>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sz w:val="32"/>
          <w:szCs w:val="32"/>
        </w:rPr>
        <w:t>—— 染色或印花及整理；浸染、涂层、覆盖或层压。</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（三）规则三。</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针织或钩编的服装及制成的其他纺织品用下列材料经过裁剪和部件缝制工序制成的成品（服装及帐篷），以及结合刺绣、修饰或印花工序制成的成品（制成的纺织品）：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未经加工或未漂白的织物</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经整理的织物</w:t>
      </w:r>
    </w:p>
    <w:p>
      <w:pPr>
        <w:pStyle w:val="430"/>
        <w:spacing w:line="560" w:lineRule="exact"/>
        <w:ind w:firstLineChars="200" w:firstLine="640"/>
        <w:jc w:val="both"/>
        <w:rPr>
          <w:rFonts w:ascii="方正黑体_GBK" w:eastAsia="方正黑体_GBK" w:hint="eastAsia"/>
          <w:kern w:val="2"/>
          <w:sz w:val="32"/>
          <w:szCs w:val="32"/>
          <w:lang w:val="en-US" w:eastAsia="zh-CN"/>
        </w:rPr>
      </w:pPr>
      <w:r>
        <w:rPr>
          <w:rFonts w:ascii="方正黑体_GBK" w:eastAsia="方正黑体_GBK" w:hint="eastAsia"/>
          <w:kern w:val="2"/>
          <w:sz w:val="32"/>
          <w:szCs w:val="32"/>
          <w:lang w:val="en-US" w:eastAsia="zh-CN"/>
        </w:rPr>
        <w:t>二、第27章章注</w:t>
      </w:r>
    </w:p>
    <w:p>
      <w:pPr>
        <w:pStyle w:val="430"/>
        <w:spacing w:line="560" w:lineRule="exact"/>
        <w:ind w:firstLineChars="200" w:firstLine="640"/>
        <w:rPr>
          <w:rFonts w:ascii="方正仿宋_GBK" w:eastAsia="方正仿宋_GBK" w:hint="eastAsia"/>
          <w:color w:val="000000"/>
          <w:sz w:val="32"/>
          <w:szCs w:val="32"/>
        </w:rPr>
      </w:pPr>
      <w:r>
        <w:rPr>
          <w:rFonts w:ascii="方正仿宋_GBK" w:eastAsia="方正仿宋_GBK" w:hint="eastAsia"/>
          <w:color w:val="000000"/>
          <w:sz w:val="32"/>
          <w:szCs w:val="32"/>
          <w:lang w:eastAsia="zh-CN"/>
        </w:rPr>
        <w:t>如仅经过以下一种或几种工序不应视为具备原产资格：</w:t>
      </w:r>
    </w:p>
    <w:p>
      <w:pPr>
        <w:pStyle w:val="430"/>
        <w:spacing w:line="560" w:lineRule="exact"/>
        <w:ind w:firstLineChars="200" w:firstLine="640"/>
        <w:rPr>
          <w:rFonts w:ascii="方正仿宋_GBK" w:eastAsia="方正仿宋_GBK" w:hint="eastAsia"/>
          <w:sz w:val="32"/>
          <w:szCs w:val="32"/>
        </w:rPr>
      </w:pPr>
      <w:r>
        <w:rPr>
          <w:rFonts w:ascii="方正仿宋_GBK" w:eastAsia="方正仿宋_GBK" w:hint="eastAsia"/>
          <w:color w:val="000000"/>
          <w:sz w:val="32"/>
          <w:szCs w:val="32"/>
          <w:lang w:eastAsia="zh-CN"/>
        </w:rPr>
        <w:t>（一）简单混合，不论是否为不同种类。对于简单混合获得的货物，其</w:t>
      </w:r>
      <w:r>
        <w:rPr>
          <w:rFonts w:ascii="方正仿宋_GBK" w:eastAsia="方正仿宋_GBK" w:hint="eastAsia"/>
          <w:sz w:val="32"/>
          <w:szCs w:val="32"/>
          <w:lang w:eastAsia="zh-CN"/>
        </w:rPr>
        <w:t>每种材料仍应保留混合前的原产资格。</w:t>
      </w:r>
    </w:p>
    <w:p>
      <w:pPr>
        <w:pStyle w:val="43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（二）溶解于水中或其他溶剂中</w:t>
      </w:r>
      <w:r>
        <w:rPr>
          <w:rFonts w:ascii="方正仿宋_GBK" w:eastAsia="方正仿宋_GBK" w:hint="eastAsia"/>
          <w:sz w:val="32"/>
          <w:szCs w:val="32"/>
          <w:lang w:eastAsia="zh-CN"/>
        </w:rPr>
        <w:t>；</w:t>
      </w:r>
    </w:p>
    <w:p>
      <w:pPr>
        <w:pStyle w:val="430"/>
        <w:tabs>
          <w:tab w:val="left" w:pos="-110"/>
        </w:tabs>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（三）去除溶剂，包括作为溶剂的水；</w:t>
      </w:r>
    </w:p>
    <w:p>
      <w:pPr>
        <w:pStyle w:val="430"/>
        <w:tabs>
          <w:tab w:val="left" w:pos="-110"/>
        </w:tabs>
        <w:spacing w:line="560" w:lineRule="exact"/>
        <w:ind w:firstLineChars="200" w:firstLine="640"/>
        <w:rPr>
          <w:rFonts w:ascii="方正仿宋_GBK" w:eastAsia="方正仿宋_GBK" w:hint="eastAsia"/>
          <w:color w:val="000000"/>
          <w:sz w:val="32"/>
          <w:szCs w:val="32"/>
        </w:rPr>
      </w:pPr>
      <w:r>
        <w:rPr>
          <w:rFonts w:ascii="方正仿宋_GBK" w:eastAsia="方正仿宋_GBK" w:hint="eastAsia"/>
          <w:sz w:val="32"/>
          <w:szCs w:val="32"/>
        </w:rPr>
        <w:t>（四）添加或去除结晶水。</w:t>
      </w:r>
    </w:p>
    <w:p>
      <w:pPr>
        <w:pStyle w:val="430"/>
        <w:autoSpaceDE w:val="0"/>
        <w:autoSpaceDN w:val="0"/>
        <w:adjustRightInd w:val="0"/>
        <w:spacing w:line="560" w:lineRule="exact"/>
        <w:ind w:firstLineChars="200" w:firstLine="640"/>
        <w:rPr>
          <w:rFonts w:ascii="方正仿宋_GBK" w:eastAsia="方正仿宋_GBK" w:hint="eastAsia"/>
          <w:color w:val="000000"/>
          <w:sz w:val="32"/>
          <w:szCs w:val="32"/>
        </w:rPr>
      </w:pPr>
      <w:r>
        <w:rPr>
          <w:rFonts w:ascii="方正仿宋_GBK" w:eastAsia="方正仿宋_GBK" w:hint="eastAsia"/>
          <w:sz w:val="32"/>
          <w:szCs w:val="32"/>
          <w:lang w:eastAsia="zh-CN"/>
        </w:rPr>
        <w:t>“简单”一般用来描述既不需要专门技能也不需要为此专门生产或装配机械、仪器或装备的行为。但是，简单混合不包括化学反应。</w:t>
      </w:r>
    </w:p>
    <w:p>
      <w:pPr>
        <w:pStyle w:val="430"/>
        <w:spacing w:line="560" w:lineRule="exact"/>
        <w:ind w:firstLineChars="200" w:firstLine="640"/>
        <w:jc w:val="both"/>
        <w:rPr>
          <w:rFonts w:ascii="方正黑体_GBK" w:eastAsia="方正黑体_GBK" w:hint="eastAsia"/>
          <w:sz w:val="32"/>
          <w:szCs w:val="32"/>
          <w:lang w:val="en-US" w:eastAsia="zh-CN"/>
        </w:rPr>
      </w:pPr>
      <w:r>
        <w:rPr>
          <w:rFonts w:ascii="方正黑体_GBK" w:eastAsia="方正黑体_GBK" w:hint="eastAsia"/>
          <w:sz w:val="32"/>
          <w:szCs w:val="32"/>
          <w:lang w:val="en-US" w:eastAsia="zh-CN"/>
        </w:rPr>
        <w:t>三、第84、85、90章章注</w:t>
      </w:r>
    </w:p>
    <w:p>
      <w:pPr>
        <w:pStyle w:val="430"/>
        <w:spacing w:line="560" w:lineRule="exact"/>
        <w:ind w:firstLineChars="200" w:firstLine="640"/>
        <w:rPr>
          <w:rFonts w:ascii="方正仿宋_GBK" w:eastAsia="MS Mincho" w:hAnsi="方正仿宋_GBK"/>
          <w:sz w:val="32"/>
          <w:szCs w:val="32"/>
        </w:rPr>
      </w:pPr>
      <w:r>
        <w:rPr>
          <w:rFonts w:ascii="方正仿宋_GBK" w:eastAsia="方正仿宋_GBK" w:hint="eastAsia"/>
          <w:color w:val="000000"/>
          <w:sz w:val="32"/>
          <w:szCs w:val="32"/>
          <w:lang w:eastAsia="zh-CN"/>
        </w:rPr>
        <w:t>（一）</w:t>
      </w:r>
      <w:r>
        <w:rPr>
          <w:rFonts w:ascii="方正仿宋_GBK" w:eastAsia="方正仿宋_GBK" w:cs="微软雅黑" w:hint="eastAsia"/>
          <w:sz w:val="32"/>
          <w:szCs w:val="32"/>
          <w:lang w:bidi="ar-SA"/>
        </w:rPr>
        <w:t>将商品的零部件简单组装成另一商品或将商品简单拆分为零部件</w:t>
      </w:r>
      <w:r>
        <w:rPr>
          <w:rFonts w:ascii="方正仿宋_GBK" w:eastAsia="方正仿宋_GBK" w:hint="eastAsia"/>
          <w:sz w:val="32"/>
          <w:szCs w:val="32"/>
        </w:rPr>
        <w:t>不应赋予货物</w:t>
      </w:r>
      <w:r>
        <w:rPr>
          <w:rFonts w:ascii="方正仿宋_GBK" w:eastAsia="方正仿宋_GBK" w:hint="eastAsia"/>
          <w:sz w:val="32"/>
          <w:szCs w:val="32"/>
          <w:lang w:eastAsia="zh-CN"/>
        </w:rPr>
        <w:t>原产资格</w:t>
      </w:r>
      <w:r>
        <w:rPr>
          <w:rFonts w:ascii="方正仿宋_GBK" w:eastAsia="方正仿宋_GBK" w:cs="微软雅黑" w:hint="eastAsia"/>
          <w:sz w:val="32"/>
          <w:szCs w:val="32"/>
          <w:lang w:eastAsia="zh-CN" w:bidi="ar-SA"/>
        </w:rPr>
        <w:t>。</w:t>
      </w:r>
    </w:p>
    <w:p>
      <w:pPr>
        <w:pStyle w:val="430"/>
        <w:spacing w:line="560" w:lineRule="exact"/>
        <w:ind w:firstLineChars="200" w:firstLine="640"/>
        <w:rPr>
          <w:rFonts w:ascii="方正仿宋_GBK" w:eastAsia="方正仿宋_GBK" w:hint="eastAsia"/>
          <w:sz w:val="32"/>
          <w:szCs w:val="32"/>
          <w:lang w:eastAsia="zh-CN"/>
        </w:rPr>
      </w:pPr>
      <w:r>
        <w:rPr>
          <w:rFonts w:ascii="方正仿宋_GBK" w:eastAsia="方正仿宋_GBK" w:hint="eastAsia"/>
          <w:sz w:val="32"/>
          <w:szCs w:val="32"/>
          <w:lang w:eastAsia="zh-CN"/>
        </w:rPr>
        <w:t>（二）仅由于零部件集合导致的税则归类改变不赋予货物原产资格，各零部件仍应保留其各自的原产地。</w:t>
      </w:r>
    </w:p>
    <w:p>
      <w:pPr>
        <w:pStyle w:val="430"/>
        <w:tabs>
          <w:tab w:val="left" w:pos="567"/>
          <w:tab w:val="left" w:pos="10050"/>
          <w:tab w:val="left" w:pos="11870"/>
          <w:tab w:val="left" w:pos="13690"/>
          <w:tab w:val="left" w:pos="15510"/>
          <w:tab w:val="left" w:pos="16570"/>
          <w:tab w:val="left" w:pos="17630"/>
          <w:tab w:val="left" w:pos="18690"/>
          <w:tab w:val="left" w:pos="19750"/>
          <w:tab w:val="left" w:pos="20810"/>
          <w:tab w:val="left" w:pos="21870"/>
          <w:tab w:val="left" w:pos="22930"/>
          <w:tab w:val="left" w:pos="23990"/>
          <w:tab w:val="left" w:pos="25050"/>
          <w:tab w:val="left" w:pos="26110"/>
          <w:tab w:val="left" w:pos="27170"/>
        </w:tabs>
        <w:spacing w:line="560" w:lineRule="exact"/>
        <w:ind w:firstLineChars="200" w:firstLine="640"/>
        <w:jc w:val="both"/>
        <w:rPr>
          <w:rFonts w:ascii="方正仿宋_GBK" w:eastAsia="方正仿宋_GBK" w:hint="eastAsia"/>
          <w:sz w:val="32"/>
          <w:szCs w:val="32"/>
          <w:lang w:eastAsia="zh-CN"/>
        </w:rPr>
      </w:pPr>
      <w:r>
        <w:rPr>
          <w:rFonts w:ascii="方正仿宋_GBK" w:eastAsia="方正仿宋_GBK" w:hint="eastAsia"/>
          <w:sz w:val="32"/>
          <w:szCs w:val="32"/>
        </w:rPr>
        <w:t>“简单”一般用来描述既不需要专门技能也不需要为此专门生产或装配机械、仪器或装备的行为</w:t>
      </w:r>
      <w:r>
        <w:rPr>
          <w:rFonts w:ascii="方正仿宋_GBK" w:eastAsia="方正仿宋_GBK" w:hint="eastAsia"/>
          <w:sz w:val="32"/>
          <w:szCs w:val="32"/>
          <w:lang w:eastAsia="zh-CN"/>
        </w:rPr>
        <w:t>。</w:t>
      </w:r>
    </w:p>
    <w:p>
      <w:pPr>
        <w:spacing w:line="560" w:lineRule="exact"/>
        <w:ind w:firstLineChars="200" w:firstLine="640"/>
        <w:rPr>
          <w:rFonts w:ascii="Times New Roman" w:eastAsia="方正仿宋_GBK" w:cs="Times New Roman" w:hAnsi="Times New Roman"/>
          <w:b/>
          <w:bCs/>
          <w:sz w:val="32"/>
          <w:szCs w:val="32"/>
        </w:rPr>
      </w:pPr>
    </w:p>
    <w:tbl>
      <w:tblPr>
        <w:jc w:val="left"/>
        <w:tblW w:w="9339" w:type="dxa"/>
        <w:tblBorders>
          <w:top w:val="single" w:sz="8" w:space="0" w:color="auto"/>
          <w:left w:val="single" w:sz="8" w:space="0" w:color="auto"/>
          <w:bottom w:val="single" w:sz="8" w:space="0" w:color="auto"/>
          <w:right w:val="single" w:sz="8" w:space="0" w:color="auto"/>
        </w:tblBorders>
        <w:tblLayout w:type="fixed"/>
        <w:tblCellMar>
          <w:top w:w="0" w:type="dxa"/>
          <w:left w:w="108" w:type="dxa"/>
          <w:bottom w:w="0" w:type="dxa"/>
          <w:right w:w="108" w:type="dxa"/>
        </w:tblCellMar>
      </w:tblPr>
      <w:tblGrid>
        <w:gridCol w:w="1723"/>
        <w:gridCol w:w="1465"/>
        <w:gridCol w:w="3985"/>
        <w:gridCol w:w="2166"/>
      </w:tblGrid>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品目</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子目</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商品描述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原产地标准</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活动物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马、驴、骡：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马：改良种用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马：其他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改良种用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水牛：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改良种用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改良种用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重量在50千克以下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0103.92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重量在50千克及以上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绵羊、山羊：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绵羊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山羊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家禽，即鸡、鸭、鹅、火鸡及珍珠鸡：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重量不超过185克：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火鸡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鸭</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珍珠鸡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0105.99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其他活动物：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哺乳动物：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灵长目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鲸、海豚及鼠海豚（鲸目哺乳动物）；海牛及儒艮（海牛目哺乳动物）；海豹、海狮及海象（鳍足亚目哺乳动物）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骆驼及其他骆驼科动物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家兔及野兔</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爬行动物（包括蛇及龟鳖）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猛禽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鹦形目（包括普通鹦鹉、长尾鹦鹉、金刚鹦鹉及美冠鹦鹉）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鸵鸟；鸸鹋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昆虫：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0106.90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肉及食用杂碎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鲜、冷牛肉：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整头及半头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冻牛肉：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整头及半头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鲜、冷、冻猪肉：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整头及半头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带骨的前腿、后腿及其肉块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整头及半头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带骨的前腿、后腿及其肉块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鲜、冷、冻绵羊肉或山羊肉：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鲜或冷的整头及半头羔羊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其他鲜或冷的绵羊肉：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整头及半头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冻的整头及半头羔羊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其他冻的绵羊肉：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整头及半头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去骨肉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0204.50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山羊肉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鲜、冷、冻马、驴、骡肉：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0205.00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鲜、冷、冻马、驴、骡肉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鲜、冷、冻牛、猪、绵羊、山羊、马、驴、骡的食用杂碎：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鲜、冷牛杂碎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冻牛杂碎：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鲜、冷猪杂碎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冻猪杂碎：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其他鲜或冷杂碎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其他冻杂碎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税目01.05所列家禽的鲜、冷、冻肉及食用杂碎：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块及杂碎，鲜或冷的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块及杂碎，冻的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火鸡：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0207.26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块及杂碎，鲜或冷的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0207.27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--块及杂碎，冻的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鸭：</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肥肝，鲜或冷的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0207.45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整只，冻的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肥肝，鲜或冷的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0207.55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0207.60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珍珠鸡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其他鲜、冷、冻肉及食用杂碎：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家兔或野兔的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灵长目的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1649"/>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鲸、海豚及鼠海豚（鲸目哺乳动物）的；海牛及儒艮（海牛目哺乳动物）的；海豹、海狮及海象（鳍足亚目哺乳动物）的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爬行动物（包括蛇及龟鳖）的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骆驼及其他骆驼科动物的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未炼制或用其他方法提取的不带瘦肉的肥猪肉、猪脂肪及家禽脂肪，鲜、冷、冻、干、熏、盐腌或盐渍的：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猪的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肉及食用杂碎，干、熏、盐腌或盐渍的；可供食用的肉或杂碎的细粉、粗粉：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猪肉：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带骨的前腿、后腿及其肉块：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腹肉（五花肉）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牛肉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其他，包括可供食用的肉或杂碎的细粉、粗粉：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灵长目的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鲸、海豚及鼠海豚（鲸目哺乳动物）的；海牛及儒艮（海牛目哺乳动物）的；海豹、海狮及海象（鳍足亚目哺乳动物）的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爬行动物（包括蛇及龟鳖）的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0210.99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鱼、甲壳动物、软体动物及其他水生无脊椎动物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活鱼：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观赏鱼：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淡水鱼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其他活鱼：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24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鳟鱼（河鳟、虹鳟、克拉克大麻哈鱼、阿瓜大麻哈鱼、吉雨大麻哈鱼、亚利桑那大麻哈鱼、金腹大麻哈鱼）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鳗鱼（鳗鲡属）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鲤科鱼（鲤属、鲫属、草鱼、鲢属、鲮属、青鱼、卡特拉鲃、野鲮属、哈氏纹唇鱼、何氏细须鲃、鲂属）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大西洋及太平洋蓝鳍金枪鱼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0301.95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南方蓝鳍金枪鱼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鲜、冷鱼，但税目03.04的鱼片及其他鱼肉除外：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鲑科鱼，但子目0302.91至0302.99的可食用鱼杂碎除外：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鳟鱼（河鳟、虹鳟、克拉克大麻哈鱼、阿瓜大麻哈鱼、吉雨大麻哈鱼、亚利桑那大麻哈鱼、金腹大麻哈鱼）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从任何其他章改变至子目0302.11</w:t>
            </w:r>
          </w:p>
        </w:tc>
      </w:tr>
      <w:tr>
        <w:trPr>
          <w:cantSplit/>
          <w:trHeight w:val="1649"/>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大麻哈鱼[红大麻哈鱼、细磷大麻哈鱼、大麻哈鱼（种）、大鳞大麻哈鱼、银大麻哈鱼、马苏大麻哈鱼、玫瑰大麻哈鱼]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大西洋鲑鱼及多瑙哲罗鱼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比目鱼（鲽科、鲆科、舌鳎科、鳎科、菱鲆科、刺鲆科），但子目0302.91至0302.99的可食用鱼杂碎除外：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庸鲽鱼（马舌鲽、庸鲽、狭鳞庸鲽）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鲽鱼（鲽）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鳎鱼（鳎属）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大菱鲆（瘤棘鲆）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从任何其他章改变至子目0302.24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从任何其他章改变至子目0302.29</w:t>
            </w:r>
          </w:p>
        </w:tc>
      </w:tr>
      <w:tr>
        <w:trPr>
          <w:trHeight w:val="104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金枪鱼（金枪鱼属）、鲣鱼或狐鲣（鲣），但子目0302.91至0302.99的可食用鱼杂碎除外：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黄鳍金枪鱼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鲣鱼或狐鲣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大眼金枪鱼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大西洋及太平洋蓝鳍金枪鱼：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南方蓝鳍金枪鱼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鳀鱼（鳀属）、沙丁鱼（沙丁鱼、沙瑙鱼属）、小沙丁鱼属、黍鲱或西鲱、鲭鱼[大西洋鲭、澳洲鲭（鲐）、日本鲭（鲐）]、印度鲭（羽鳃鲐属）、马鲛鱼（马鲛属）、对称竹荚鱼、新西兰竹荚鱼及竹荚鱼（竹荚鱼属）、鲹鱼（鲹属）、军曹鱼、银鲳（鲳属）、秋刀鱼、圆鲹（圆鲹属）、多春鱼（毛鳞鱼）、剑鱼、鲔鱼、狐鲣（狐鲣属）、枪鱼、旗鱼、四鳍旗鱼（旗鱼科），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鳀鱼（鳀属）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沙丁鱼（沙丁鱼、沙瑙鱼属）、小沙丁鱼属、黍鲱或西鲱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鲭鱼[大西洋鲭、澳洲鲭（鲐）、日本鲭（鲐）]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对称竹荚鱼、新西兰竹荚鱼及竹荚鱼（竹荚鱼属）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军曹鱼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鳕鱼（大西洋鳕鱼、格陵兰鳕鱼、太平洋鳕鱼）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黑线鳕鱼（黑线鳕）</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绿青鳕鱼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狗鳕鱼（无须鳕属、长鳍鳕属）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狭鳕鱼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蓝鳕鱼（小鳍鳕、南蓝鳕）</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罗非鱼（口孵非鲫属）、鲶鱼（鲶属、鲶属、胡鲶属、真</w:t>
            </w:r>
            <w:r>
              <w:rPr>
                <w:rFonts w:ascii="Times New Roman" w:eastAsia="方正仿宋_GBK" w:cs="Times New Roman" w:hAnsi="Times New Roman"/>
                <w:sz w:val="32"/>
                <w:szCs w:val="32"/>
              </w:rPr>
              <w:drawing>
                <wp:inline distT="0" distB="0" distL="0" distR="0">
                  <wp:extent cx="198120" cy="163829"/>
                  <wp:effectExtent l="0" t="0" r="0" b="0"/>
                  <wp:docPr id="1" name="图片 1" descr="7265963711593331599731"/>
                  <wp:cNvGraphicFramePr>
                    <a:graphicFrameLocks noChangeAspect="1"/>
                  </wp:cNvGraphicFramePr>
                  <a:graphic>
                    <a:graphicData uri="http://schemas.openxmlformats.org/drawingml/2006/picture">
                      <pic:pic>
                        <pic:nvPicPr>
                          <pic:cNvPr id="3" name="图片 1 3"/>
                          <pic:cNvPicPr/>
                        </pic:nvPicPr>
                        <pic:blipFill>
                          <a:blip r:embed="rId4"/>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从任何其他章改变至子目0302.71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0302.72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鲶鱼（</w:t>
            </w:r>
            <w:r>
              <w:rPr>
                <w:rFonts w:ascii="Times New Roman" w:eastAsia="方正仿宋_GBK" w:cs="Times New Roman" w:hAnsi="Times New Roman"/>
                <w:sz w:val="32"/>
                <w:szCs w:val="32"/>
              </w:rPr>
              <w:drawing>
                <wp:inline distT="0" distB="0" distL="0" distR="0">
                  <wp:extent cx="163829" cy="155575"/>
                  <wp:effectExtent l="0" t="0" r="0" b="0"/>
                  <wp:docPr id="4" name="图片 4" descr="345539751593331599755"/>
                  <wp:cNvGraphicFramePr>
                    <a:graphicFrameLocks noChangeAspect="1"/>
                  </wp:cNvGraphicFramePr>
                  <a:graphic>
                    <a:graphicData uri="http://schemas.openxmlformats.org/drawingml/2006/picture">
                      <pic:pic>
                        <pic:nvPicPr>
                          <pic:cNvPr id="6" name="图片 4 6"/>
                          <pic:cNvPicPr/>
                        </pic:nvPicPr>
                        <pic:blipFill>
                          <a:blip r:embed="rId5"/>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7" name="图片 7" descr="485466991593331599756"/>
                  <wp:cNvGraphicFramePr>
                    <a:graphicFrameLocks noChangeAspect="1"/>
                  </wp:cNvGraphicFramePr>
                  <a:graphic>
                    <a:graphicData uri="http://schemas.openxmlformats.org/drawingml/2006/picture">
                      <pic:pic>
                        <pic:nvPicPr>
                          <pic:cNvPr id="9" name="图片 7 9"/>
                          <pic:cNvPicPr/>
                        </pic:nvPicPr>
                        <pic:blipFill>
                          <a:blip r:embed="rId6"/>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从任何其他章改变至子目0302.72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0302.73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鲤科鱼（鲤属、鲫属、草鱼、鲢属、鲮属、青鱼、卡特拉鲃、野鲮属、哈氏纹唇鱼、何氏细须鲃、鲂属）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从任何其他章改变至子目0302.73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0302.74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鳗鱼（鳗鲡属）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从任何其他章改变至子目0302.74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从任何其他章改变至子目0302.79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其他鱼，但子目0302.91至0302.99的可食用鱼杂碎除外：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角鲨及其他鲨鱼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魟鱼及鳐鱼（鳐科）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南极犬牙鱼（南极犬牙鱼属）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0302.84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尖吻鲈鱼（舌齿鲈属）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从任何其他章改变至子目0302.84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0302.85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菱羊鲷（鲷科）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从任何其他章改变至子目0302.85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从任何其他章改变至子目0302.89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鱼肝、鱼卵、鱼精、鱼鳍、鱼头、鱼尾、鱼鳔及其他可食用鱼杂碎：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鱼肝、鱼卵及鱼精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鲨鱼翅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从任何其他章改变至子目0302.99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冻鱼，但税目03.04的鱼片及其他鱼肉除外：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鲑科鱼，但子目0303.91至0303.99的可食用鱼杂碎除外：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红大麻哈鱼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其他大麻哈鱼[细磷大麻哈鱼、大麻哈鱼（种）、大鳞大麻哈鱼、银大麻哈鱼、马苏大麻哈鱼、玫瑰大麻哈鱼]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大西洋鲑鱼及多瑙哲罗鱼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鳟鱼（河鳟、虹鳟、克拉克大麻哈鱼、阿瓜大麻哈鱼、吉雨大麻哈鱼、亚利桑那大麻哈鱼、金腹大麻哈鱼）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10" name="图片 10" descr="697472771593331599762"/>
                  <wp:cNvGraphicFramePr>
                    <a:graphicFrameLocks noChangeAspect="1"/>
                  </wp:cNvGraphicFramePr>
                  <a:graphic>
                    <a:graphicData uri="http://schemas.openxmlformats.org/drawingml/2006/picture">
                      <pic:pic>
                        <pic:nvPicPr>
                          <pic:cNvPr id="12" name="图片 10 12"/>
                          <pic:cNvPicPr/>
                        </pic:nvPicPr>
                        <pic:blipFill>
                          <a:blip r:embed="rId7"/>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13" name="图片 13" descr="5927925731593331599764"/>
                  <wp:cNvGraphicFramePr>
                    <a:graphicFrameLocks noChangeAspect="1"/>
                  </wp:cNvGraphicFramePr>
                  <a:graphic>
                    <a:graphicData uri="http://schemas.openxmlformats.org/drawingml/2006/picture">
                      <pic:pic>
                        <pic:nvPicPr>
                          <pic:cNvPr id="15" name="图片 13 15"/>
                          <pic:cNvPicPr/>
                        </pic:nvPicPr>
                        <pic:blipFill>
                          <a:blip r:embed="rId8"/>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鲶鱼（鲶属、鲶属、胡鲶属、真</w:t>
            </w:r>
            <w:r>
              <w:rPr>
                <w:rFonts w:ascii="Times New Roman" w:eastAsia="方正仿宋_GBK" w:cs="Times New Roman" w:hAnsi="Times New Roman"/>
                <w:sz w:val="32"/>
                <w:szCs w:val="32"/>
              </w:rPr>
              <w:drawing>
                <wp:inline distT="0" distB="0" distL="0" distR="0">
                  <wp:extent cx="198120" cy="163829"/>
                  <wp:effectExtent l="0" t="0" r="0" b="0"/>
                  <wp:docPr id="16" name="图片 16" descr="3261509751593331599765"/>
                  <wp:cNvGraphicFramePr>
                    <a:graphicFrameLocks noChangeAspect="1"/>
                  </wp:cNvGraphicFramePr>
                  <a:graphic>
                    <a:graphicData uri="http://schemas.openxmlformats.org/drawingml/2006/picture">
                      <pic:pic>
                        <pic:nvPicPr>
                          <pic:cNvPr id="18" name="图片 16 18"/>
                          <pic:cNvPicPr/>
                        </pic:nvPicPr>
                        <pic:blipFill>
                          <a:blip r:embed="rId9"/>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从任何其他章改变至子目0303.24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鲤科鱼（鲤属、鲫属、草鱼、鲢属、鲮属、青鱼、卡特拉鲃、野鲮属、哈氏纹唇鱼、何氏细须鲃、鲂属）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从任何其他章改变至子目0303.25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0303.26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鳗鱼（鳗鲡属）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从任何其他章改变至子目0303.26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从任何其他章改变至子目0303.29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比目鱼（鲽科、鲆科、舌鳎科、鳎科、菱鲆科、刺鲆科），但子目0303.91至0303.99的可食用鱼杂碎除外：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庸鲽鱼（马舌鲽、庸鲽、狭鳞庸鲽）：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鲽鱼（鲽）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鳎鱼（鳎属）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大菱鲆（瘤棘鲆）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从任何其他章改变至子目0303.34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金枪鱼（金枪鱼属）、鲣鱼或狐鲣（鲣），但子目0303.91至0303.99的可食用鱼杂碎除外：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黄鳍金枪鱼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鲣鱼或狐鲣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大眼金枪鱼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大西洋及太平洋蓝鳍金枪鱼：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南方蓝鳍金枪鱼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从任何其他章改变至子目0303.46</w:t>
            </w:r>
          </w:p>
        </w:tc>
      </w:tr>
      <w:tr>
        <w:trPr>
          <w:cantSplit/>
          <w:trHeight w:val="134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从任何其他章改变至子目0303.49</w:t>
            </w:r>
          </w:p>
        </w:tc>
      </w:tr>
      <w:tr>
        <w:trPr>
          <w:trHeight w:val="550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鳀鱼（鳀属）、沙丁鱼（沙丁鱼、沙瑙鱼属）、小沙丁鱼属、黍鲱或西鲱、鲭鱼[大西洋鲭、澳洲鲭（鲐）、日本鲭（鲐）]、印度鲭（羽鳃鲐属）、马鲛鱼（马鲛属）、对称竹荚鱼、新西兰竹荚鱼及竹荚鱼（竹荚鱼属）、鲹鱼（鲹属）、军曹鱼、银鲳（鲳属）、秋刀鱼、圆鲹（圆鲹属）、多春鱼（毛鳞鱼）、剑鱼、鲔鱼、狐鲣（狐鲣属）、枪鱼、旗鱼、四鳍旗鱼（旗鱼科），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沙丁鱼（沙丁鱼、沙瑙鱼属）、小沙丁鱼属、黍鲱或西鲱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鲭鱼[大西洋鲭、澳洲鲭（鲐）、日本鲭（鲐）]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对称竹荚鱼、新西兰竹荚鱼及竹荚鱼(竹荚鱼属)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军曹鱼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鳕鱼（大西洋鳕鱼、格陵兰鳕鱼、太平洋鳕鱼）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黑线鳕鱼（黑线鳕）</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绿青鳕鱼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狗鳕鱼（无须鳕属、长鳍鳕属）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狭鳕鱼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蓝鳕鱼（小鳍鳕、南蓝鳕）</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从任何其他章改变至子目0303.68</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从任何其他章改变至子目0303.69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其他鱼，但子目0303.91至0303.99的可食用鱼杂碎除外：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角鲨及其他鲨鱼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魟鱼及鳐鱼（鳐科）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南极犬牙鱼（南极犬牙鱼属）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0303.84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尖吻鲈鱼（舌齿鲈属）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从任何其他章改变至子目0303.84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从任何其他章改变至子目0303.89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鱼肝、鱼卵、鱼精、鱼鳍、鱼头、鱼尾、鱼鳔及其他可食用杂碎：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鱼肝、鱼卵及鱼精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鲨鱼翅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0303.99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从任何其他章改变至子目0303.99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鲜、冷、冻鱼片及其他鱼肉（不论是否绞碎）：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80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鲜或冷的罗非鱼（口孵非鲫属）、鲶鱼（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19" name="图片 19" descr="682749701593331599774"/>
                  <wp:cNvGraphicFramePr>
                    <a:graphicFrameLocks noChangeAspect="1"/>
                  </wp:cNvGraphicFramePr>
                  <a:graphic>
                    <a:graphicData uri="http://schemas.openxmlformats.org/drawingml/2006/picture">
                      <pic:pic>
                        <pic:nvPicPr>
                          <pic:cNvPr id="21" name="图片 19 21"/>
                          <pic:cNvPicPr/>
                        </pic:nvPicPr>
                        <pic:blipFill>
                          <a:blip r:embed="rId10"/>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22" name="图片 22" descr="9444725081593331599775"/>
                  <wp:cNvGraphicFramePr>
                    <a:graphicFrameLocks noChangeAspect="1"/>
                  </wp:cNvGraphicFramePr>
                  <a:graphic>
                    <a:graphicData uri="http://schemas.openxmlformats.org/drawingml/2006/picture">
                      <pic:pic>
                        <pic:nvPicPr>
                          <pic:cNvPr id="24" name="图片 22 24"/>
                          <pic:cNvPicPr/>
                        </pic:nvPicPr>
                        <pic:blipFill>
                          <a:blip r:embed="rId11"/>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属）、鲤科鱼（鲤属、鲫属、草鱼、鲢属、鲮属、青鱼、卡特拉鲃、野鲮属、哈氏纹唇鱼、何氏细须鲃、鲂属）、鳗鱼（鳗鲡属）、尼罗河鲈鱼（尼罗尖吻鲈）及黑鱼（鳢属）的鱼片：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鲶鱼（</w:t>
            </w:r>
            <w:r>
              <w:rPr>
                <w:rFonts w:ascii="Times New Roman" w:eastAsia="方正仿宋_GBK" w:cs="Times New Roman" w:hAnsi="Times New Roman"/>
                <w:sz w:val="32"/>
                <w:szCs w:val="32"/>
              </w:rPr>
              <w:drawing>
                <wp:inline distT="0" distB="0" distL="0" distR="0">
                  <wp:extent cx="163829" cy="155575"/>
                  <wp:effectExtent l="0" t="0" r="0" b="0"/>
                  <wp:docPr id="25" name="图片 25" descr="4603537211593331599777"/>
                  <wp:cNvGraphicFramePr>
                    <a:graphicFrameLocks noChangeAspect="1"/>
                  </wp:cNvGraphicFramePr>
                  <a:graphic>
                    <a:graphicData uri="http://schemas.openxmlformats.org/drawingml/2006/picture">
                      <pic:pic>
                        <pic:nvPicPr>
                          <pic:cNvPr id="27" name="图片 25 27"/>
                          <pic:cNvPicPr/>
                        </pic:nvPicPr>
                        <pic:blipFill>
                          <a:blip r:embed="rId12"/>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28" name="图片 28" descr="1324745401593331599778"/>
                  <wp:cNvGraphicFramePr>
                    <a:graphicFrameLocks noChangeAspect="1"/>
                  </wp:cNvGraphicFramePr>
                  <a:graphic>
                    <a:graphicData uri="http://schemas.openxmlformats.org/drawingml/2006/picture">
                      <pic:pic>
                        <pic:nvPicPr>
                          <pic:cNvPr id="30" name="图片 28 30"/>
                          <pic:cNvPicPr/>
                        </pic:nvPicPr>
                        <pic:blipFill>
                          <a:blip r:embed="rId13"/>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尼罗河鲈鱼（尼罗尖吻鲈）</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鲜或冷的其他鱼片：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大麻哈鱼[红大麻哈鱼、细磷大麻哈鱼、大麻哈鱼（种）、大鳞大麻哈鱼、银大麻哈鱼、马苏大麻哈鱼、玫瑰大麻哈鱼]、大西洋鲑鱼及多瑙哲罗鱼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鳟鱼（河鳟、虹鳟、克拉克大麻哈鱼、阿瓜大麻哈鱼、吉雨大麻哈鱼、亚利桑那大麻哈鱼、金腹大麻哈鱼）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比目鱼（鲽科、鲆科、舌鳎科、鳎科、菱鲆科、刺鲆科）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南极犬牙鱼（南极犬牙鱼属）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角鲨及其他鲨鱼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魟鱼及鳐鱼（鳐科）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从任何其他章改变至子目0304.48</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从任何其他章改变至子目0304.49</w:t>
            </w:r>
          </w:p>
        </w:tc>
      </w:tr>
      <w:tr>
        <w:trPr>
          <w:trHeight w:val="311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311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31" name="图片 31" descr="4989589001593331599782"/>
                  <wp:cNvGraphicFramePr>
                    <a:graphicFrameLocks noChangeAspect="1"/>
                  </wp:cNvGraphicFramePr>
                  <a:graphic>
                    <a:graphicData uri="http://schemas.openxmlformats.org/drawingml/2006/picture">
                      <pic:pic>
                        <pic:nvPicPr>
                          <pic:cNvPr id="33" name="图片 31 33"/>
                          <pic:cNvPicPr/>
                        </pic:nvPicPr>
                        <pic:blipFill>
                          <a:blip r:embed="rId14"/>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34" name="图片 34" descr="2625263791593331599784"/>
                  <wp:cNvGraphicFramePr>
                    <a:graphicFrameLocks noChangeAspect="1"/>
                  </wp:cNvGraphicFramePr>
                  <a:graphic>
                    <a:graphicData uri="http://schemas.openxmlformats.org/drawingml/2006/picture">
                      <pic:pic>
                        <pic:nvPicPr>
                          <pic:cNvPr id="36" name="图片 34 36"/>
                          <pic:cNvPicPr/>
                        </pic:nvPicPr>
                        <pic:blipFill>
                          <a:blip r:embed="rId15"/>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鲑科鱼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南极犬牙鱼（南极犬牙鱼属）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角鲨及其他鲨鱼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魟鱼及鳐鱼（鳐科）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37" name="图片 37" descr="4671326511593331599786"/>
                  <wp:cNvGraphicFramePr>
                    <a:graphicFrameLocks noChangeAspect="1"/>
                  </wp:cNvGraphicFramePr>
                  <a:graphic>
                    <a:graphicData uri="http://schemas.openxmlformats.org/drawingml/2006/picture">
                      <pic:pic>
                        <pic:nvPicPr>
                          <pic:cNvPr id="39" name="图片 37 39"/>
                          <pic:cNvPicPr/>
                        </pic:nvPicPr>
                        <pic:blipFill>
                          <a:blip r:embed="rId16"/>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40" name="图片 40" descr="2041133091593331599788"/>
                  <wp:cNvGraphicFramePr>
                    <a:graphicFrameLocks noChangeAspect="1"/>
                  </wp:cNvGraphicFramePr>
                  <a:graphic>
                    <a:graphicData uri="http://schemas.openxmlformats.org/drawingml/2006/picture">
                      <pic:pic>
                        <pic:nvPicPr>
                          <pic:cNvPr id="42" name="图片 40 42"/>
                          <pic:cNvPicPr/>
                        </pic:nvPicPr>
                        <pic:blipFill>
                          <a:blip r:embed="rId17"/>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属）、鲤科鱼（鲤属、鲫属、草鱼、鲢属、鲮属、青鱼、卡特拉鲃、野鲮属、哈氏纹唇鱼、何氏细须鲃、鲂属）、鳗鱼（鳗鲡属）、尼罗河鲈鱼（尼罗尖吻鲈）及黑鱼（鳢属）的鱼片：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鲶鱼（</w:t>
            </w:r>
            <w:r>
              <w:rPr>
                <w:rFonts w:ascii="Times New Roman" w:eastAsia="方正仿宋_GBK" w:cs="Times New Roman" w:hAnsi="Times New Roman"/>
                <w:sz w:val="32"/>
                <w:szCs w:val="32"/>
              </w:rPr>
              <w:drawing>
                <wp:inline distT="0" distB="0" distL="0" distR="0">
                  <wp:extent cx="163829" cy="155575"/>
                  <wp:effectExtent l="0" t="0" r="0" b="0"/>
                  <wp:docPr id="43" name="图片 43" descr="159355651593331599789"/>
                  <wp:cNvGraphicFramePr>
                    <a:graphicFrameLocks noChangeAspect="1"/>
                  </wp:cNvGraphicFramePr>
                  <a:graphic>
                    <a:graphicData uri="http://schemas.openxmlformats.org/drawingml/2006/picture">
                      <pic:pic>
                        <pic:nvPicPr>
                          <pic:cNvPr id="45" name="图片 43 45"/>
                          <pic:cNvPicPr/>
                        </pic:nvPicPr>
                        <pic:blipFill>
                          <a:blip r:embed="rId18"/>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46" name="图片 46" descr="2117517201593331599790"/>
                  <wp:cNvGraphicFramePr>
                    <a:graphicFrameLocks noChangeAspect="1"/>
                  </wp:cNvGraphicFramePr>
                  <a:graphic>
                    <a:graphicData uri="http://schemas.openxmlformats.org/drawingml/2006/picture">
                      <pic:pic>
                        <pic:nvPicPr>
                          <pic:cNvPr id="48" name="图片 46 48"/>
                          <pic:cNvPicPr/>
                        </pic:nvPicPr>
                        <pic:blipFill>
                          <a:blip r:embed="rId19"/>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从任何其他章改变至子目0304.62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0304.63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尼罗河鲈鱼（尼罗尖吻鲈）</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从任何其他章改变至子目0304.63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从任何其他章改变至子目0304.69</w:t>
            </w:r>
          </w:p>
        </w:tc>
      </w:tr>
      <w:tr>
        <w:trPr>
          <w:trHeight w:val="94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冻的犀鳕科、多丝真鳕科、鳕科、长尾鳕科、黑鳕科、无须鳕科、深海鳕科及南极鳕科鱼的鱼片：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鳕鱼（大西洋鳕鱼、格陵兰鳕鱼、太平洋鳕鱼）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从任何其他章改变至子目0304.71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0304.72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黑线鳕鱼（黑线鳕）</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从任何其他章改变至子目0304.72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0304.73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绿青鳕鱼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从任何其他章改变至子目0304.73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0304.74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狗鳕鱼（无须鳕属、长鳍鳕属）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从任何其他章改变至子目0304.74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0304.75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狭鳕鱼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从任何其他章改变至子目0304.75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从任何其他章改变至子目0304.79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其他冻鱼片：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--大麻哈鱼[红大麻哈鱼、细磷大麻哈鱼、大麻哈鱼（种）、大鳞大麻哈鱼、银大麻哈鱼、马苏大麻哈鱼、玫瑰大麻哈鱼]、大西洋鲑鱼及多瑙哲罗鱼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鳟鱼（河鳟、虹鳟、克拉克大麻哈鱼、阿瓜大麻哈鱼、吉雨大麻哈鱼、亚利桑那大麻哈鱼、金腹大麻哈鱼）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比目鱼（鲽科、鲆科、舌鳎科、鳎科、菱鲆科、刺鲆科）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0304.84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从任何其他章改变至子目0304.84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0304.85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南极犬牙鱼（南极犬牙鱼属）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从任何其他章改变至子目0304.85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0304.86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从任何其他章改变至子目0304.86</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南极犬牙鱼（南极犬牙鱼属）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49" name="图片 49" descr="4800648131593331599795"/>
                  <wp:cNvGraphicFramePr>
                    <a:graphicFrameLocks noChangeAspect="1"/>
                  </wp:cNvGraphicFramePr>
                  <a:graphic>
                    <a:graphicData uri="http://schemas.openxmlformats.org/drawingml/2006/picture">
                      <pic:pic>
                        <pic:nvPicPr>
                          <pic:cNvPr id="51" name="图片 49 51"/>
                          <pic:cNvPicPr/>
                        </pic:nvPicPr>
                        <pic:blipFill>
                          <a:blip r:embed="rId20"/>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52" name="图片 52" descr="3026845721593331599797"/>
                  <wp:cNvGraphicFramePr>
                    <a:graphicFrameLocks noChangeAspect="1"/>
                  </wp:cNvGraphicFramePr>
                  <a:graphic>
                    <a:graphicData uri="http://schemas.openxmlformats.org/drawingml/2006/picture">
                      <pic:pic>
                        <pic:nvPicPr>
                          <pic:cNvPr id="54" name="图片 52 54"/>
                          <pic:cNvPicPr/>
                        </pic:nvPicPr>
                        <pic:blipFill>
                          <a:blip r:embed="rId21"/>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狭鳕鱼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犀鳕科、多丝真鳕科、鳕科、长尾鳕科、黑鳕科、无须鳕科、深海鳕科及南极鳕科鱼，狭鳕鱼除外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角鲨及其他鲨鱼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魟鱼及鳐鱼（鳐科）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0304.99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从任何其他章改变至子目0304.99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干、盐腌或盐渍的鱼；熏鱼，不论在熏制前或熏制过程中是否烹煮；适合供人食用的鱼的细粉、粗粉及团粒：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适合供人食用的鱼的细粉、粗粉及团粒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干、熏、盐腌或盐渍的鱼肝、鱼卵及鱼精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干、盐腌或盐渍的鱼片，但熏制的除外：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55" name="图片 55" descr="3011440071593331599799"/>
                  <wp:cNvGraphicFramePr>
                    <a:graphicFrameLocks noChangeAspect="1"/>
                  </wp:cNvGraphicFramePr>
                  <a:graphic>
                    <a:graphicData uri="http://schemas.openxmlformats.org/drawingml/2006/picture">
                      <pic:pic>
                        <pic:nvPicPr>
                          <pic:cNvPr id="57" name="图片 55 57"/>
                          <pic:cNvPicPr/>
                        </pic:nvPicPr>
                        <pic:blipFill>
                          <a:blip r:embed="rId22"/>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58" name="图片 58" descr="1741826071593331599801"/>
                  <wp:cNvGraphicFramePr>
                    <a:graphicFrameLocks noChangeAspect="1"/>
                  </wp:cNvGraphicFramePr>
                  <a:graphic>
                    <a:graphicData uri="http://schemas.openxmlformats.org/drawingml/2006/picture">
                      <pic:pic>
                        <pic:nvPicPr>
                          <pic:cNvPr id="60" name="图片 58 60"/>
                          <pic:cNvPicPr/>
                        </pic:nvPicPr>
                        <pic:blipFill>
                          <a:blip r:embed="rId23"/>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熏鱼，包括鱼片，但食用杂碎除外：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大麻哈鱼[红大麻哈鱼、细磷大麻哈鱼、大麻哈鱼（种）、大鳞大麻哈鱼、银大麻哈鱼、马苏大麻哈鱼、玫瑰大麻哈鱼]、大西洋鲑鱼及多瑙哲罗鱼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鳟鱼（河鳟、虹鳟、克拉克大麻哈鱼、阿瓜大麻哈鱼、吉雨大麻哈鱼、亚利桑那大麻哈鱼、金腹大麻哈鱼）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61" name="图片 61" descr="8447265661593331599803"/>
                  <wp:cNvGraphicFramePr>
                    <a:graphicFrameLocks noChangeAspect="1"/>
                  </wp:cNvGraphicFramePr>
                  <a:graphic>
                    <a:graphicData uri="http://schemas.openxmlformats.org/drawingml/2006/picture">
                      <pic:pic>
                        <pic:nvPicPr>
                          <pic:cNvPr id="63" name="图片 61 63"/>
                          <pic:cNvPicPr/>
                        </pic:nvPicPr>
                        <pic:blipFill>
                          <a:blip r:embed="rId24"/>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64" name="图片 64" descr="4610443491593331599804"/>
                  <wp:cNvGraphicFramePr>
                    <a:graphicFrameLocks noChangeAspect="1"/>
                  </wp:cNvGraphicFramePr>
                  <a:graphic>
                    <a:graphicData uri="http://schemas.openxmlformats.org/drawingml/2006/picture">
                      <pic:pic>
                        <pic:nvPicPr>
                          <pic:cNvPr id="66" name="图片 64 66"/>
                          <pic:cNvPicPr/>
                        </pic:nvPicPr>
                        <pic:blipFill>
                          <a:blip r:embed="rId25"/>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从任何其他章改变至子目0305.44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干鱼（不包括食用杂碎），不论是否盐腌，但熏制的除外：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鳕鱼（大西洋鳕鱼、格陵兰鳕鱼、太平洋鳕鱼）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72720" cy="163829"/>
                  <wp:effectExtent l="0" t="0" r="0" b="0"/>
                  <wp:docPr id="67" name="图片 67" descr="6904540661593331599806"/>
                  <wp:cNvGraphicFramePr>
                    <a:graphicFrameLocks noChangeAspect="1"/>
                  </wp:cNvGraphicFramePr>
                  <a:graphic>
                    <a:graphicData uri="http://schemas.openxmlformats.org/drawingml/2006/picture">
                      <pic:pic>
                        <pic:nvPicPr>
                          <pic:cNvPr id="69" name="图片 67 69"/>
                          <pic:cNvPicPr/>
                        </pic:nvPicPr>
                        <pic:blipFill>
                          <a:blip r:embed="rId26"/>
                          <a:stretch>
                            <a:fillRect/>
                          </a:stretch>
                        </pic:blipFill>
                        <pic:spPr>
                          <a:xfrm rot="0">
                            <a:off x="0" y="0"/>
                            <a:ext cx="1727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70" name="图片 70" descr="5443832071593331599807"/>
                  <wp:cNvGraphicFramePr>
                    <a:graphicFrameLocks noChangeAspect="1"/>
                  </wp:cNvGraphicFramePr>
                  <a:graphic>
                    <a:graphicData uri="http://schemas.openxmlformats.org/drawingml/2006/picture">
                      <pic:pic>
                        <pic:nvPicPr>
                          <pic:cNvPr id="72" name="图片 70 72"/>
                          <pic:cNvPicPr/>
                        </pic:nvPicPr>
                        <pic:blipFill>
                          <a:blip r:embed="rId27"/>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犀鳕科、多丝真鳕科、鳕科、长尾鳕科、黑鳕科、无须鳕科、深海鳕科及南极鳕科鱼，鳕鱼（大西洋鳕鱼、格陵兰鳕鱼、太平洋鳕鱼）除外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从任何其他章改变至子目0305.53</w:t>
            </w:r>
          </w:p>
        </w:tc>
      </w:tr>
      <w:tr>
        <w:trPr>
          <w:cantSplit/>
          <w:trHeight w:val="410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鳀鱼（鳀属）、沙丁鱼（沙丁鱼、沙瑙鱼属）、小沙丁鱼属、黍鲱或西鲱、鲭鱼[大西洋鲭、澳洲鲭（鲐）、日本鲭（鲐）]、印度鲭（羽鳃鲐属）、马鲛鱼（马鲛属）、对称竹荚鱼、新西兰竹荚鱼及竹荚鱼（竹荚鱼属）、鲹鱼（鲹属）、军曹鱼、银鲳（鲳属）、秋刀鱼、圆鲹（圆鲹属）、多春鱼（毛鳞鱼）、剑鱼、鲔鱼、狐鲣（狐鲣属）、枪鱼、旗鱼、四鳍旗鱼（旗鱼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从任何其他章改变至子目0305.54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盐腌及盐渍的鱼（不包括食用杂碎），但干或熏制的除外：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鲱鱼（大西洋鲱鱼、太平洋鲱鱼）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鳕鱼（大西洋鳕鱼、格陵兰鳕鱼、太平洋鳕鱼）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从任何其他章改变至子目0305.62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0305.63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鳀鱼（鳀属）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从任何其他章改变至子目0305.63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0305.64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罗非鱼（口孵非鲫属）、鲶鱼（</w:t>
            </w:r>
            <w:r>
              <w:rPr>
                <w:rFonts w:ascii="Times New Roman" w:eastAsia="方正仿宋_GBK" w:cs="Times New Roman" w:hAnsi="Times New Roman"/>
                <w:sz w:val="32"/>
                <w:szCs w:val="32"/>
              </w:rPr>
              <w:drawing>
                <wp:inline distT="0" distB="0" distL="0" distR="0">
                  <wp:extent cx="163829" cy="155575"/>
                  <wp:effectExtent l="0" t="0" r="0" b="0"/>
                  <wp:docPr id="73" name="图片 73" descr="4460057081593331599809"/>
                  <wp:cNvGraphicFramePr>
                    <a:graphicFrameLocks noChangeAspect="1"/>
                  </wp:cNvGraphicFramePr>
                  <a:graphic>
                    <a:graphicData uri="http://schemas.openxmlformats.org/drawingml/2006/picture">
                      <pic:pic>
                        <pic:nvPicPr>
                          <pic:cNvPr id="75" name="图片 73 75"/>
                          <pic:cNvPicPr/>
                        </pic:nvPicPr>
                        <pic:blipFill>
                          <a:blip r:embed="rId28"/>
                          <a:stretch>
                            <a:fillRect/>
                          </a:stretch>
                        </pic:blipFill>
                        <pic:spPr>
                          <a:xfrm rot="0">
                            <a:off x="0" y="0"/>
                            <a:ext cx="163829" cy="155575"/>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鲶属、鲶属、胡鲶属、真</w:t>
            </w:r>
            <w:r>
              <w:rPr>
                <w:rFonts w:ascii="Times New Roman" w:eastAsia="方正仿宋_GBK" w:cs="Times New Roman" w:hAnsi="Times New Roman"/>
                <w:sz w:val="32"/>
                <w:szCs w:val="32"/>
              </w:rPr>
              <w:drawing>
                <wp:inline distT="0" distB="0" distL="0" distR="0">
                  <wp:extent cx="198120" cy="163829"/>
                  <wp:effectExtent l="0" t="0" r="0" b="0"/>
                  <wp:docPr id="76" name="图片 76" descr="3580537521593331599811"/>
                  <wp:cNvGraphicFramePr>
                    <a:graphicFrameLocks noChangeAspect="1"/>
                  </wp:cNvGraphicFramePr>
                  <a:graphic>
                    <a:graphicData uri="http://schemas.openxmlformats.org/drawingml/2006/picture">
                      <pic:pic>
                        <pic:nvPicPr>
                          <pic:cNvPr id="78" name="图片 76 78"/>
                          <pic:cNvPicPr/>
                        </pic:nvPicPr>
                        <pic:blipFill>
                          <a:blip r:embed="rId29"/>
                          <a:stretch>
                            <a:fillRect/>
                          </a:stretch>
                        </pic:blipFill>
                        <pic:spPr>
                          <a:xfrm rot="0">
                            <a:off x="0" y="0"/>
                            <a:ext cx="198120" cy="163829"/>
                          </a:xfrm>
                          <a:prstGeom prst="rect"/>
                          <a:noFill/>
                          <a:ln w="9525" cmpd="sng" cap="flat">
                            <a:noFill/>
                            <a:prstDash val="solid"/>
                            <a:miter/>
                          </a:ln>
                        </pic:spPr>
                      </pic:pic>
                    </a:graphicData>
                  </a:graphic>
                </wp:inline>
              </w:drawing>
            </w:r>
            <w:r>
              <w:rPr>
                <w:rFonts w:ascii="Times New Roman" w:eastAsia="方正仿宋_GBK" w:cs="Times New Roman" w:hAnsi="Times New Roman"/>
                <w:sz w:val="32"/>
                <w:szCs w:val="32"/>
              </w:rPr>
              <w:t>属）、鲤科鱼（鲤属、鲫属、草鱼、鲢属、鲮属、青鱼、卡特拉鲃、野鲮属、哈氏纹唇鱼、何氏细须鲃、鲂属）、鳗鱼（鳗鲡属）、尼罗河鲈鱼（尼罗尖吻鲈）及黑鱼（鳢属）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从任何其他章改变至子目0305.64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从任何其他章改变至子目0305.69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鱼鳍、鱼头、鱼尾、鱼鳔及其他可食用杂碎：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鲨鱼翅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从任何其他章改变至子目0305.71</w:t>
            </w:r>
          </w:p>
        </w:tc>
      </w:tr>
      <w:tr>
        <w:trPr>
          <w:cantSplit/>
          <w:trHeight w:val="147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0305.72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鱼头、鱼尾、鱼鳔</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从任何其他章改变至子目0305.72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0305.79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从任何其他章改变至子目0305.79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带壳或去壳的甲壳动物，活、鲜、冷、冻、干、盐腌或盐渍的；熏制的带壳或去壳甲壳动物，不论在熏制前或熏制过程中是否烹煮；蒸过或用水煮过的带壳甲壳动物，不论是否冷、冻、干、盐腌或盐渍的；适合供人食用的甲壳动物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9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岩礁虾和其他龙虾（真龙虾属、龙虾属、岩龙虾属）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鳌龙虾（鳌龙虾属）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从任何其他章改变至子目0306.12</w:t>
            </w:r>
          </w:p>
        </w:tc>
      </w:tr>
      <w:tr>
        <w:trPr>
          <w:cantSplit/>
          <w:trHeight w:val="130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从任何其他章改变至子目0306.14</w:t>
            </w:r>
          </w:p>
        </w:tc>
      </w:tr>
      <w:tr>
        <w:trPr>
          <w:cantSplit/>
          <w:trHeight w:val="128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挪威海鳌虾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从任何其他章改变至子目0306.15</w:t>
            </w:r>
          </w:p>
        </w:tc>
      </w:tr>
      <w:tr>
        <w:trPr>
          <w:cantSplit/>
          <w:trHeight w:val="128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冷水小虾及对虾（长额虾属、褐虾）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其他小虾及对虾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从任何其他章改变至子目0306.17</w:t>
            </w:r>
          </w:p>
        </w:tc>
      </w:tr>
      <w:tr>
        <w:trPr>
          <w:cantSplit/>
          <w:trHeight w:val="142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其他，包括适合供人食用的甲壳动物的细粉、粗粉及团粒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岩礁虾及其他龙虾（真龙虾属、龙虾属、岩龙虾属）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鳌龙虾（鳌龙虾属）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挪威海鳌虾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冷水小虾及对虾（长额虾属、褐虾）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其他小虾及对虾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其他，包括适合供人食用的甲壳动物的细粉、粗粉及团粒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从任何其他章改变至子目0306.39</w:t>
            </w:r>
          </w:p>
        </w:tc>
      </w:tr>
      <w:tr>
        <w:trPr>
          <w:trHeight w:val="34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岩礁虾及其他龙虾（真龙虾属、龙虾属、岩龙虾属）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鳌龙虾（鳌龙虾属）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从任何其他章改变至子目0306.93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挪威海鳌虾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从任何其他章改变至子目0306.94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0306.95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小虾及对虾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从任何其他章改变至子目0306.95</w:t>
            </w:r>
          </w:p>
        </w:tc>
      </w:tr>
      <w:tr>
        <w:trPr>
          <w:cantSplit/>
          <w:trHeight w:val="124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其他，包括适合供人食用的甲壳动物的细粉、粗粉及团粒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从任何其他章改变至子目0306.99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带壳或去壳的软体动物，活、鲜、冷、冻、干、盐腌或盐渍的；熏制的带壳或去壳软体动物，不论在熏制前或熏制过程中是否烹煮；适合供人食用的软体动物的细粉、粗粉及团粒：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牡蛎（蚝）：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扇贝，包括海扇：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从任何其他章改变至子目0307.29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贻贝：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墨鱼及鱿鱼：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章鱼：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从任何其他章改变至子目0307.59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蜗牛及螺，海螺除外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从任何其他章改变至子目0307.60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蛤、鸟蛤及舟贝（蚶科、北极蛤科、鸟蛤科、斧蛤科、缝栖蛤科、蛤蜊科、中带蛤科、海螂科、双带蛤科、截蛏科、竹蛏科、砗磲科、帘蛤科）：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从任何其他章改变至子目0307.71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0307.72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从任何其他章改变至子目0307.72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从任何其他章改变至子目0307.79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鲍鱼（鲍属）及凤螺（凤螺属）：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活、鲜或冷的鲍鱼（鲍属）：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活、鲜或冷的凤螺（凤螺属）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冻的鲍鱼（鲍属）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0307.84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冻的凤螺（凤螺属）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从任何其他章改变至子目0307.84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0307.87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其他鲍鱼（鲍属）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从任何其他章改变至子目0307.87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0307.88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其他凤螺（凤螺属）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从任何其他章改变至子目0307.88</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其他，包括适合供人食用的细粉、粗粉及团粒：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从任何其他章改变至子目0307.99</w:t>
            </w:r>
          </w:p>
        </w:tc>
      </w:tr>
      <w:tr>
        <w:trPr>
          <w:cantSplit/>
          <w:trHeight w:val="304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属于甲壳动物及软体动物的水生无脊椎动物，活、鲜、冷、冻、干、盐腌或盐渍的；熏制的不属于甲壳动物及软体动物的水生无脊椎动物，不论在熏制前或熏制过程中是否烹煮；适合供人食用的不属于甲壳动物及软体动物的水生无脊椎动物的细粉、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海参（仿刺参、海参纲）：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海胆（球海胆属、拟球海胆、智利海胆、食用正海胆）：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活、鲜或冷的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海蜇（海蜇属）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0308.90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从任何其他章改变至子目0308.90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第四章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乳品；蛋品；天然蜂蜜；其他食用动物产品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未浓缩及未加糖或其他甜物质的乳及奶油：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按重量计脂肪含量不超过1%</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按重量计脂肪含量超过1%，但不超过6%</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按重量计脂肪含量超过6%，但不超过10%</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从任何其他章改变至子目0401.40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按重量计脂肪含量超过10%</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浓缩、加糖或其他甜物质的乳及奶油：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粉状、粒状或其他固体形状，按重量计脂肪含量不超过1.5%</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从任何其他章改变至子目0402.10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粉状、粒状或其他固体形状，按重量计脂肪含量超过1.5%：</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从任何其他章改变至子目0402.21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从任何其他章改变至子目0402.29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从任何其他章改变至子目0402.91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从任何其他章改变至子目0402.99</w:t>
            </w:r>
          </w:p>
        </w:tc>
      </w:tr>
      <w:tr>
        <w:trPr>
          <w:trHeight w:val="101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黄油及其他从乳中提取的脂和油；乳酱：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乳酱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区域价值成分40%及以上或从其他任何品目改变至子目0405.20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区域价值成分40%及以上或从其他任何品目改变至子目0405.90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乳酪及凝乳：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各种磨碎或粉化的乳酪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区域价值成分40%及以上或从其他任何品目改变至子目0406.20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其他乳酪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区域价值成分40%及以上或从其他任何品目改变至子目0406.90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带壳禽蛋，鲜、腌制或煮过的：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孵化用受精禽蛋：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鸡的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从任何其他章改变至子目0407.11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0407.19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从任何其他章改变至子目0407.19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其他鲜蛋：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鸡的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从任何其他章改变至子目0407.21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0407.29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从任何其他章改变至子目0407.29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去壳禽蛋及蛋黄，鲜、干、冻、蒸过或水煮、制成型或用其他方法保藏的，不论是否加糖或其他甜物质：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蛋黄：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从任何其他章改变至子目0408.11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从任何其他章改变至子目0408.19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0408.91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从任何其他章改变至子目0408.91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从任何其他章改变至子目0408.99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0409.00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天然蜂蜜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从任何其他章改变至子目0409.00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0410.00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其他税目未列名的食用动物产品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从任何其他章改变至子目0410.00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其他动物产品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未经加工的人发，不论是否洗涤；废人发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猪鬃、猪毛；獾毛及其他制刷用兽毛；上述鬃毛的废料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猪鬃、猪毛及其废料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0504.00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整个或切块的动物（鱼除外）的肠、膀胱及胃，鲜、冷、冻、干、熏、盐腌或盐渍的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从任何其他章改变至子目0504.00</w:t>
            </w:r>
          </w:p>
        </w:tc>
      </w:tr>
      <w:tr>
        <w:trPr>
          <w:cantSplit/>
          <w:trHeight w:val="228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带有羽毛或羽绒的鸟皮及鸟体其他部分；羽毛及不完整羽毛（不论是否修边）、羽绒，仅经洗涤、消毒或为了保藏而作过处理，但未经进一步加工；羽毛或不完整羽毛的粉末及废料：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填充用羽毛；羽绒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骨及角柱，未经加工或经脱脂、简单整理（但未切割成形）、酸处理或脱胶；上述产品的粉末及废料：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经酸处理的骨胶原及骨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兽牙、龟壳、鲸须、鲸须毛、角、鹿角、蹄、甲、爪及喙，未经加工或仅简单整理但未切割成形；上述产品的粉末及废料：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兽牙；兽牙粉末及废料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从任何其他章改变至子目0507.90</w:t>
            </w:r>
          </w:p>
        </w:tc>
      </w:tr>
      <w:tr>
        <w:trPr>
          <w:cantSplit/>
          <w:trHeight w:val="212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0508.00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珊瑚及类似品，未经加工或仅简单整理但未经进一步加工；软体动物壳、甲壳动物壳、棘皮动物壳、墨鱼骨，未经加工或仅简单整理但未切割成形，上述壳、骨的粉末及废料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从任何其他章改变至子目0508.00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0510.00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龙涎香、海狸香、灵猫香及麝香；斑蝥；胆汁，不论是否干制；供配制药用的腺体及其他动物产品，鲜、冷、冻或用其他方法暂时保藏的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从任何其他章改变至子目0510.00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其他税目未列名的动物产品；不适合供人食用的第一章或第三章的死动物：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0511.10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牛的精液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从任何其他章改变至子目0511.10</w:t>
            </w:r>
          </w:p>
        </w:tc>
      </w:tr>
      <w:tr>
        <w:trPr>
          <w:cantSplit/>
          <w:trHeight w:val="120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0511.91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其他：鱼、甲壳动物、软体动物、其他水生无脊椎动物的产品；第三章的死动物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从任何其他章改变至子目0511.91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第七章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食用蔬菜、根及块茎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鲜或冷藏的马铃薯：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鲜或冷藏的番茄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鲜或冷藏的洋葱、青葱、大蒜、韭葱及其他葱属蔬菜：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洋葱及青葱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韭葱及其他葱属蔬菜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鲜或冷藏的卷心菜、菜花、球茎甘蓝、羽衣甘蓝及类似的食用芥菜类蔬菜：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菜花及硬花甘蓝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抱子甘蓝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鲜或冷藏的莴苣及菊苣：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莴苣：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结球莴苣（包心生菜）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菊苣：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维特罗夫菊苣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鲜或冷藏的胡萝卜、萝卜、色拉甜菜根、婆罗门参、块根芹、小萝卜及类似的食用根茎：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胡萝卜及萝卜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0707.00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鲜或冷藏的黄瓜及小黄瓜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鲜或冷藏的豆类蔬菜，不论是否脱荚：</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豌豆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豇豆属及菜豆属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其他豆类蔬菜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鲜或冷藏的其他蔬菜：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芦笋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茄子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芹菜，但块根芹除外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蘑菇及块菌：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伞菌属蘑菇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辣椒，包括甜椒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菠菜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洋蓟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油橄榄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南瓜、笋瓜及瓠瓜（南瓜属）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0709.99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冷冻蔬菜（不论是否蒸煮）：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马铃薯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豆类蔬菜，不论是否脱荚：</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豌豆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豇豆属及菜豆属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菠菜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甜玉米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什锦蔬菜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暂时保藏（例如，使用二氧化硫气体、盐水、亚硫酸水或其他防腐液）的蔬菜，但不适于直接食用的：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油橄榄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黄瓜及小黄瓜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从任何其他章改变至子目0711.40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蘑菇及块菌：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0711.51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伞菌属蘑菇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从任何其他章改变至子目0711.51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0711.59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从任何其他章改变至子目0711.59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其他蔬菜；什锦蔬菜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干蔬菜，整个、切块、切片、破碎或制成粉状，但未经进一步加工的：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洋葱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从任何其他章改变至子目0712.20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蘑菇、木耳、银耳及块菌：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伞菌属蘑菇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木耳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从任何其他章改变至子目0712.32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银耳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从任何其他章改变至子目0712.33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从任何其他章改变至子目0712.39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其他蔬菜；什锦蔬菜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脱荚的干豆，不论是否去皮或分瓣：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豌豆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鹰嘴豆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豇豆属及菜豆属：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绿豆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红小豆（赤豆）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芸豆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巴姆巴拉豆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从任何其他章改变至子目0713.34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牛豆（豇豆）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从任何其他章改变至子目0713.35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扁豆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蚕豆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木豆（木豆属）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鲜、冷、冻或干的木薯、竹芋、兰科植物块茎、菊芋、甘薯及含有高淀粉或菊粉的类似根茎，不论是否切片或制成团粒；西谷茎髓：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木薯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甘薯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山药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从任何其他章改变至子目0714.30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芋头（芋属）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从任何其他章改变至子目0714.40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箭叶黄体芋（黄肉芋属）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从任何其他章改变至子目0714.50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0714.90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从任何其他章改变至子目0714.90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第八章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食用水果及坚果；柑桔属水果或甜瓜的果皮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鲜或干的椰子、巴西果及腰果，不论是否去壳或去皮：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椰子：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未去内壳（内果皮）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巴西果：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从任何其他章改变至子目0801.22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腰果：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0801.32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从任何其他章改变至子目0801.32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鲜或干的其他坚果，不论是否去壳或去皮：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扁桃仁：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从任何其他章改变至子目0802.12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榛子：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从任何其他章改变至子目0802.22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核桃：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从任何其他章改变至子目0802.32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栗子：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从任何其他章改变至子目0802.42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阿月浑子果（开心果）：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从任何其他章改变至子目0802.52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马卡达姆坚果（夏威夷果）：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从任何其他章改变至子目0802.62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可乐果（可乐果属）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槟榔果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鲜或干的香蕉，包括芭蕉：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芭蕉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从任何其他章改变至子目0803.90</w:t>
            </w:r>
          </w:p>
        </w:tc>
      </w:tr>
      <w:tr>
        <w:trPr>
          <w:cantSplit/>
          <w:trHeight w:val="87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鲜或干的椰枣、无花果、菠萝、鳄梨、番石榴、芒果及山竹果：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28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椰枣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无花果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菠萝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从任何其他章改变至子目0804.30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鳄梨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从任何其他章改变至子目0804.40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0804.50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番石榴、芒果及山竹果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从任何其他章改变至子目0804.50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鲜或干的柑橘属水果：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柑橘（包括小蜜橘及萨摩蜜柑橘）；克里曼丁橘、韦尔金橘及类似的杂交柑橘：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柑橘（包括小蜜橘及萨摩蜜柑橘）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从任何其他章改变至子目0805.21</w:t>
            </w:r>
          </w:p>
        </w:tc>
      </w:tr>
      <w:tr>
        <w:trPr>
          <w:cantSplit/>
          <w:trHeight w:val="127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克里曼丁橘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葡萄柚，包括柚</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柠檬及酸橙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鲜或干的葡萄：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鲜的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鲜的甜瓜（包括西瓜）及木瓜：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甜瓜，包括西瓜：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西瓜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从任何其他章改变至子目0807.11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0807.19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从任何其他章改变至子目0807.19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木瓜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从任何其他章改变至子目0807.20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鲜的苹果、梨及榅桲：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苹果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从任何其他章改变至子目0808.30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0808.40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榅桲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从任何其他章改变至子目0808.40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鲜的杏、樱桃、桃（包括油桃）、梅及李：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从任何其他章改变至子目0809.10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樱桃：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0809.21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欧洲酸樱桃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从任何其他章改变至子目0809.21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0809.29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从任何其他章改变至子目0809.29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0809.30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桃，包括油桃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从任何其他章改变至子目0809.30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0809.40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梅及李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从任何其他章改变至子目0809.40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其他鲜果：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草莓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木莓、黑莓、桑葚及罗甘莓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黑、白或红的穗醋栗（加仑子）及醋栗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蔓越橘及越橘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猕猴桃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榴莲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柿子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冷冻水果及坚果，不论是否蒸煮、加糖或其他甜物质：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区域价值成分40%及以上或从其他任何品目改变至品目0811.90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暂时保藏（例如，使用二氧化硫气体、盐水、亚硫酸水或其他防腐液）的水果及坚果，但不适于直接食用的：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樱桃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从任何其他章改变至子目0812.90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税目08.01至08.06以外的干果；本章的什锦坚果或干果：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0813.50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本章的什锦坚果或干果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区域价值成分40%及以上或从其他任何品目改变至品目0813.50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第九章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咖啡、茶、马黛茶及调味香料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咖啡，不论是否焙炒或浸除咖啡碱；咖啡豆荚及咖啡豆皮；含咖啡的咖啡代用品：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未焙炒的咖啡：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未浸除咖啡碱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从任何其他章改变至子目0901.11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已浸除咖啡碱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从其他任何品目改变至子目0901.12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已浸除咖啡碱已焙炒的咖啡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从其他任何品目改变至子目0901.22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区域价值成分40%及以上或从其他任何子目改变至子目0901.90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茶，不论是否加香料：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绿茶（未发酵），内包装每件净重不超过3千克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从任何其他章改变至子目0902.10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其他绿茶（未发酵）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从任何其他章改变至子目0902.20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0903.00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马黛茶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从任何其他章改变至子目0903.00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谷物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小麦及混合麦：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硬粒小麦：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黑麦：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大麦：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燕麦：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玉米：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稻谷、大米：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稻谷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糙米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精米，不论是否磨光或上光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1006.40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碎米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食用高粱：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荞麦、谷子及加那利草子；其他谷物：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荞麦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谷子：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加那利草子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直长马唐（马唐属）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昆诺阿藜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黑小麦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1008.90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其他谷物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制粉工业产品；麦芽；淀粉；菊粉；面筋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小麦或混合麦的细粉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从第10章以外的其他章改变至子目1101.00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其他谷物细粉，但小麦或混合麦的细粉除外：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玉米细粉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谷物的粗粒、粗粉及团粒：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粗粒及粗粉：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75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小麦的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1103.13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玉米的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从第10章以外的其他章改变至子目1103.13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从第10章以外的其他章改变至子目1103.19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经其他加工的谷物（例如，去壳、滚压、制片、制成粒状、切片或粗磨），但税目10.06的稻谷、大米除外；谷物胚芽，整粒、滚压、制片或磨碎的：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64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其他滚压或制片的谷物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从第10章以外的其他章改变至子目1104.19</w:t>
            </w:r>
          </w:p>
        </w:tc>
      </w:tr>
      <w:tr>
        <w:trPr>
          <w:cantSplit/>
          <w:trHeight w:val="17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1104.23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经其他加工的玉米（例如，去壳、制成粒状、切片或粗磨）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从第10章以外的其他章改变至子目1104.23</w:t>
            </w:r>
          </w:p>
        </w:tc>
      </w:tr>
      <w:tr>
        <w:trPr>
          <w:cantSplit/>
          <w:trHeight w:val="139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1104.29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经其他加工的其他谷物（例如，去壳、制成粒状、切片或粗磨）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从第10章以外的其他章改变至子目1104.29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马铃薯的细粉、粗粉、粉末、粉片、颗粒及团粒：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63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细粉、粗粉及粉末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从第7章以外的其他章改变至子目1105.10</w:t>
            </w:r>
          </w:p>
        </w:tc>
      </w:tr>
      <w:tr>
        <w:trPr>
          <w:cantSplit/>
          <w:trHeight w:val="158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粉片、颗粒及团粒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从第7章以外的其他章改变至子目1105.20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用税目07.13的干豆或税目07.14的西谷茎髓及植物根茎、块茎制成的细粉、粗粉及粉末；用第八章的产品制成的细粉、粗粉及粉末：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0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用税目07.13的干豆制成的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用税目07.14的西谷茎髓及植物根茎、块茎制成的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用第八章的产品制成的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区域价值成分40%及以上或从其他任何章改变至子目1106.30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淀粉；菊粉：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淀粉：小麦淀粉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从第7章和第10章以外的其他章改变至子目1108.11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1108.14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淀粉：木薯淀粉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区域价值成分40%及以上或从其他任何章改变至子目1108.14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淀粉：其他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区域价值成分40%及以上或从其他任何章改变至子目1108.19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菊粉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1109.00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面筋，不论是否干制：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区域价值成分40%及以上或从其他任何章改变至子目1109.00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含油子仁及果实；杂项子仁及果实；工业用或药用植物；稻草、秸秆及饲料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大豆，不论是否破碎：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未焙炒或未烹煮的花生，不论是否去壳或破碎：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10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37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未去壳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1202.42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去壳，不论是否破碎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干椰子肉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1204.00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亚麻子，不论是否破碎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油菜子，不论是否破碎：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13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低芥子酸油菜子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119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124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葵花子，不论是否破碎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其他含油子仁及果实，不论是否破碎：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棕榈果及棕榈仁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种用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蓖麻子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芝麻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芥子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红花子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甜瓜的子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罂粟子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含油子仁或果实的细粉及粗粉，但芥子粉除外：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大豆粉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种植用的种子、果实及孢子：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糖甜菜子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饲料植物种子：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紫苜蓿子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三叶草子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羊茅子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草地早熟禾子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黑麦草种子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草本花卉植物种子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蔬菜种子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125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1209.99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鲜或干的啤酒花，不论是否研磨或制成团粒；蛇麻腺：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啤酒花，未经研磨也未制成团粒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啤酒花，经研磨或制成团粒；蛇麻腺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主要用作香料、药料、杀虫、杀菌或类似用途的植物或这些植物的某部分（包括子仁及果实），鲜、冷、冻或干的，不论是否切割、压碎或研磨成粉：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古柯叶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罂粟杆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麻黄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鲜、冷、冻或干的刺槐豆、海草及其他藻类、甜菜及甘蔗，不论是否碾磨；主要供人食用的其他税目未列名的果核、果仁及植物产品（包括未焙制的菊苣根）：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海草及其他藻类：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适合供人食用的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刺槐豆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甘蔗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菊苣根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从任何其他章改变至子目1212.99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未经处理的谷类植物的茎、秆及谷壳，不论是否切碎、碾磨、挤压或制成团</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芜菁甘蓝、饲料甜菜、饲料用根、干草、紫苜蓿、三叶草、驴喜豆、饲料羽衣甘蓝、羽扇豆、巢菜及类似饲料，不论是否制成团粒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紫苜蓿粗粉及团粒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1214.90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第十五章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动、植物油、脂及其分解产品；精制的食用油脂；动、植物蜡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豆油及其分离品，不论是否精制，但未经化学改性：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初榨的，不论是否脱胶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从第12章以外的其他章改变至子目1507.90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花生油及其分离品，不论是否精制，但未经化学改性：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从第12章以外的其他章改变至子目1508.10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从第12章以外的其他章改变至子目1508.90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棕榈油及其分离品，不论是否精制，但未经化学改性：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葵花油、红花油或棉子油及其分离品，不论是否精制，但未经化学改性：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葵花油或红花油及其分离品：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从第12章以外的其他章改变至子目1512.11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从第12章以外的其他章改变至子目1512.19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棉子油及其分离品：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初榨的，不论是否去除棉子酚</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区域价值成分40%及以上或从其他任何章改变至子目1512.21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区域价值成分40%及以上或从其他任何章改变至子目1512.29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椰子油、棕榈仁油或巴巴苏棕榈果油及其分离品，不论是否精制，但未经化学改性：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椰子油及其分离品：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区域价值成分40%及以上或从其他任何章改变至子目1513.19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棕榈仁油或巴巴苏棕榈果油及其分离品：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1513.21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区域价值成分40%及以上或从其他任何章改变至子目1513.21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区域价值成分40%及以上或从其他任何章改变至子目1513.29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菜子油或芥子油及其分离品，不论是否精制，但未经化学改性：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低芥子酸菜子油及其分离品：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1514.11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从第12章以外的其他章改变至子目1514.11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从第12章以外的其他章改变至子目1514.19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1514.91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从第12章以外的其他章改变至子目1514.91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1514.99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从第12章以外的其他章改变至子目1514.99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其他固定植物油、脂（包括希蒙得木油）及其分离品，不论是否精制，但未经化学改性：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亚麻子油及其分离品：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区域价值成分40%及以上或从其他任何章改变至子目1515.11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区域价值成分40%及以上或从其他任何章改变至子目1515.19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玉米油及其分离品：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初榨的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从第10章和第11章以外的其他章改变至子目1515.21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从第10章和第11章以外的其他章改变至子目1515.29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蓖麻油及其分离品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区域价值成分40%及以上或从其他任何章改变至子目1515.30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芝麻油及其分离品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区域价值成分40%及以上或从其他任何章改变至子目1515.50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区域价值成分40%及以上或从其他任何品目改变至子目1515.90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动、植物油、脂及其分离品，全部或部分氢化、相互酯化、再酯化或反油酸化，不论是否精制，但未经进一步加工：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动物油、脂及其分离品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从任何其他章改变至子目1516.10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植物油、脂及其分离品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区域价值成分40%及以上或从其他任何品目改变至子目1516.20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人造黄油；本章各种动、植物油、脂及其分离品混合制成的食用油、脂或制品，但税目15.16的食用油、脂及其分离品除外：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人造黄油，但不包括液态的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区域价值成分40%及以上或从其他任何品目改变至子目1517.10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从任一方完全获得的油、脂制得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1518.00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动、植物油、脂及其分离品，经过熟炼、氧化、脱水、硫化、吹制或在真空、惰性气体中加热聚合及用其他化学方法改性的，但税目15.16的产品除外；本章各种油、脂及其分离品混合制成的其他税目未列名的非食用油、脂或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从其他任何品目改变至子目1518.00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第十六章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肉、鱼、甲壳动物、软体动物及其他水生无脊椎动物的制品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肉、食用杂碎或动物血制成的香肠及类似产品；用香肠制成的食品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区域价值成分40%及以上或从其他任何章改变至子目1601.00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制作或保藏的鱼；鲟鱼子酱及鱼卵制的鲟鱼子酱代用品：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63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鱼，整条或切块，但未绞碎：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15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鲑鱼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鲱鱼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区域价值成分40%及以上或从其他任何章改变至子目1604.12</w:t>
            </w:r>
          </w:p>
        </w:tc>
      </w:tr>
      <w:tr>
        <w:trPr>
          <w:cantSplit/>
          <w:trHeight w:val="192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沙丁鱼、小沙丁鱼属、黍鲱或西鲱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金枪鱼、鲣鱼及狐鲣（狐鲣属）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鲭鱼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鳀鱼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鳗鱼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鲨鱼翅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区域价值成分40%及以上或从其他任何章改变至子目1604.18</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其他制作或保藏的鱼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鲟鱼子酱及鲟鱼子酱代用品：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鲟鱼子酱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区域价值成分40%及以上或从其他任何章改变至子目1604.31</w:t>
            </w:r>
          </w:p>
        </w:tc>
      </w:tr>
      <w:tr>
        <w:trPr>
          <w:cantSplit/>
          <w:trHeight w:val="200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1604.32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鲟鱼子酱代用品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区域价值成分40%及以上或从其他任何章改变至子目1604.32</w:t>
            </w:r>
          </w:p>
        </w:tc>
      </w:tr>
      <w:tr>
        <w:trPr>
          <w:cantSplit/>
          <w:trHeight w:val="100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制作或保藏的甲壳动物、软体动物及其他水生无脊椎动物：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小虾及对虾：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非密封包装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龙虾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其他甲壳动物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区域价值成分40%及以上或从其他任何章改变至子目1605.40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软体动物：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牡蛎（蚝）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扇贝，包括海扇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贻贝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墨鱼及鱿鱼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章鱼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蛤、鸟蛤及舟贝：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鲍鱼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蜗牛及螺，海螺除外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区域价值成分40%及以上或从其他任何章改变至子目1605.58</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其他水生无脊椎动物：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区域价值成分40%及以上或从其他任何章改变至子目1605.62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1605.63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区域价值成分40%及以上或从其他任何章改变至子目1605.63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1605.69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区域价值成分40%及以上或从其他任何章改变至子目1605.69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第十七章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糖及糖食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固体甘蔗糖、甜菜糖及化学纯蔗糖：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未加香料或着色剂的原糖：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甜菜糖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1701.13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本章子目注释二所述的甘蔗糖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1701.14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其他甘蔗糖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加有香料或着色剂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34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制糖后所剩的糖蜜：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甘蔗糖蜜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从任何其他章改变至子目1703.10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从任何其他章改变至子目1703.90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不含可可的糖食（包括白巧克力）：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口香糖，不论是否裹糖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区域价值成分40%及以上或从其他任何品目改变至子目1704.10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1704.90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区域价值成分40%及以上或从其他任何品目改变至子目1704.90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第十八章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可可及可可制品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整颗或破碎的可可豆，生的或焙炒的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可可荚、壳、皮及废料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1805.00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未加糖或其他甜物质的可可粉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区域价值成分40%及以上或从其他任何品目改变至子目1805.00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巧克力及其他含可可的食品：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加糖或其他甜物质的可可粉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区域价值成分40%及以上或从品目1805以外的其他品目改变至子目1806.10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其他重量超过2千克的块状或条状含可可食品，或液状、膏状、粉状、粒状或其他散装形状的含可可食品，容器包装或内包装每件净重超过2千克的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区域价值成分40%及以上或从其他任何品目改变至子目1806.20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其他块状或条状的含可可食品：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93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1806.31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夹心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区域价值成分40%及以上或从其他任何品目改变至子目1806.31</w:t>
            </w:r>
          </w:p>
        </w:tc>
      </w:tr>
      <w:tr>
        <w:trPr>
          <w:cantSplit/>
          <w:trHeight w:val="191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1806.32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不夹心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区域价值成分40%及以上或从其他任何品目改变至子目1806.32</w:t>
            </w:r>
          </w:p>
        </w:tc>
      </w:tr>
      <w:tr>
        <w:trPr>
          <w:cantSplit/>
          <w:trHeight w:val="200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1806.90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区域价值成分40%及以上或从其他任何品目改变至子目1806.90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第十九章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谷物、粮食粉、淀粉或乳的制品；糕饼点心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麦精；细粉、粗粒、粗粉、淀粉或麦精制的其他税目未列名的食品，不含可可或按重量计全脱脂可可含量低于40%；税目04.01至04.04所列货品制的其他税目未列名的食品，不含可可或按重量计全脱脂可可含量低于5%：</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面食，不论是否煮熟、包馅（肉馅或其他馅）或其他方法制作，例如，通心粉、面条、汤团、馄饨、饺子、奶油面卷；古斯古斯面食，不论是否制作：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生的面食，未包馅或未经其他方法制作：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区域价值成分40%及以上或从其他任何章改变至子目1902.19</w:t>
            </w:r>
          </w:p>
        </w:tc>
      </w:tr>
      <w:tr>
        <w:trPr>
          <w:cantSplit/>
          <w:trHeight w:val="188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包馅面食，不论是否烹煮或经其他方法制作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区域价值成分40%及以上或从其他任何章改变至子目1902.20</w:t>
            </w:r>
          </w:p>
        </w:tc>
      </w:tr>
      <w:tr>
        <w:trPr>
          <w:cantSplit/>
          <w:trHeight w:val="215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其他面食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区域价值成分40%及以上或从其他任何章改变至子目1902.30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古斯古斯面食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区域价值成分40%及以上或从其他任何章改变至子目1902.40</w:t>
            </w:r>
          </w:p>
        </w:tc>
      </w:tr>
      <w:tr>
        <w:trPr>
          <w:cantSplit/>
          <w:trHeight w:val="236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珍粉及淀粉制成的珍粉代用品，片、粒、珠、粉或类似形状的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谷物或谷物产品经膨化或烘炒制成的食品（例如，玉米片）；其他税目未列名的预煮或经其他方法制作的谷粒（玉米除外）、谷物片或经其他加工的谷粒（细粉、粗粒及粗粉除外）：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13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谷物或谷物产品经膨化或烘炒制成的食品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区域价值成分40%及以上或从其他任何章改变至子目1904.10</w:t>
            </w:r>
          </w:p>
        </w:tc>
      </w:tr>
      <w:tr>
        <w:trPr>
          <w:cantSplit/>
          <w:trHeight w:val="211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未烘炒谷物片制成的食品及未烘炒的谷物片与烘炒的谷物片或膨化的谷物混合制成的食品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区域价值成分40%及以上或从其他任何章改变至子目1904.20</w:t>
            </w:r>
          </w:p>
        </w:tc>
      </w:tr>
      <w:tr>
        <w:trPr>
          <w:cantSplit/>
          <w:trHeight w:val="199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碾碎的干小麦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区域价值成分40%及以上或从其他任何章改变至子目1904.30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区域价值成分40%及以上或从其他任何章改变至子目1904.90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面包、糕点、饼干及其他烘焙糕饼，不论是否含可可；圣餐饼、装药空囊、封缄、糯米纸及类似制品：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8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黑麦脆面包片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区域价值成分40%及以上或从其他任何品目改变至子目1905.10</w:t>
            </w:r>
          </w:p>
        </w:tc>
      </w:tr>
      <w:tr>
        <w:trPr>
          <w:cantSplit/>
          <w:trHeight w:val="196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姜饼及类似品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区域价值成分40%及以上或从其他任何品目改变至子目1905.20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甜饼干；华夫饼及圣餐饼：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91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甜饼干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区域价值成分40%及以上或从其他任何品目改变至子目1905.31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华夫饼及圣餐饼</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区域价值成分40%及以上或从其他任何品目改变至子目1905.32</w:t>
            </w:r>
          </w:p>
        </w:tc>
      </w:tr>
      <w:tr>
        <w:trPr>
          <w:cantSplit/>
          <w:trHeight w:val="218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面包干、吐司及类似的烤面包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区域价值成分40%及以上或从其他任何品目改变至子目1905.40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1905.90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区域价值成分40%及以上或从其他任何品目改变至子目1905.90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蔬菜、水果、坚果或植物其他部分的制品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蔬菜、水果、坚果及植物的其他食用部分，用醋或醋酸制作或保藏的：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黄瓜及小黄瓜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番茄，用醋或醋酸以外的其他方法制作或保藏的：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番茄，整个或切片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区域价值成分40%及以上或从其他任何章改变至子目2002.10</w:t>
            </w:r>
          </w:p>
        </w:tc>
      </w:tr>
      <w:tr>
        <w:trPr>
          <w:cantSplit/>
          <w:trHeight w:val="235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区域价值成分40%及以上或从其他任何章改变至子目2002.90</w:t>
            </w:r>
          </w:p>
        </w:tc>
      </w:tr>
      <w:tr>
        <w:trPr>
          <w:cantSplit/>
          <w:trHeight w:val="1369"/>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其他未冷冻蔬菜，用醋或醋酸以外的其他方法制作或保藏的，但税目20.06的产品除外：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7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均化蔬菜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马铃薯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豌豆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区域价值成分40%及以上或从其他任何章改变至子目2005.40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豇豆属及菜豆属：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脱荚的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区域价值成分40%及以上或从其他任何章改变至子目2005.59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芦笋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油橄榄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甜玉米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区域价值成分40%及以上或从其他任何章改变至子目2005.80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其他蔬菜及什锦蔬菜：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竹笋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2005.99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区域价值成分40%及以上或从其他任何章改变至子目2005.99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糖渍蔬菜、水果、坚果、果皮及植物的其他部分（沥干、糖渍或裹糖的）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区域价值成分40%及以上或从其他任何章改变至子目2006.00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烹煮制得的果酱、果冻、柑橘酱、果泥及果膏，不论是否加糖或其他甜物质：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均化食品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区域价值成分40%及以上或从其他任何章改变至子目2007.10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柑橘属水果的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区域价值成分40%及以上或从其他任何章改变至子目2007.91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区域价值成分40%及以上或从其他任何章改变至子目2007.99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用其他方法制作或保藏的其他税目未列名水果、坚果及植物的其他食用部分，不论是否加酒、加糖或其他甜物质：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坚果、花生及其他子仁，不论是否混合：</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花生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其他，包括什锦坚果及其他子仁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菠萝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柑橘属水果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樱桃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桃，包括油桃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草莓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区域价值成分40%及以上或从其他任何章改变至子目2008.80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其他，包括子目2008.19以外的什锦果实：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棕榈芯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蔓越橘（大果蔓越橘、小果蔓越橘、越橘）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区域价值成分40%及以上或从其他任何章改变至子目2008.93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2008.97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什锦果实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区域价值成分40%及以上或从其他任何章改变至子目2008.97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区域价值成分40%及以上或从其他任何章改变至子目2008.99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未发酵及未加酒精的水果汁（包括酿酒葡萄汁）、蔬菜汁，不论是否加糖或其他甜物质：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橙汁：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冷冻的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非冷冻的，白利糖度值不超过20的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葡萄柚（包括柚）汁：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白利糖度值不超过20的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区域价值成分40%及以上或从其他任何章改变至子目2009.29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其他未混合的柑橘属水果汁：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白利糖度值不超过20的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菠萝汁：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白利糖度值不超过20的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番茄汁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区域价值成分40%及以上或从其他任何章改变至子目2009.50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葡萄汁，包括酿酒葡萄汁：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白利糖度值不超过30的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区域价值成分40%及以上或从其他任何章改变至子目2009.69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苹果汁：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白利糖度值不超过20的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区域价值成分40%及以上或从其他任何章改变至子目2009.71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区域价值成分40%及以上或从其他任何章改变至子目2009.79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其他未混合的水果汁或蔬菜汁：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蔓越橘汁（大果蔓越橘、小果蔓越橘、越橘）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区域价值成分40%及以上或从其他任何章改变至子目2009.89</w:t>
            </w:r>
          </w:p>
        </w:tc>
      </w:tr>
      <w:tr>
        <w:trPr>
          <w:cantSplit/>
          <w:trHeight w:val="209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2009.90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混合汁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区域价值成分40%及以上或从其他任何章改变至子目2009.90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杂项食品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41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咖啡、茶、马黛茶的浓缩精汁及以其为基本成分或以咖啡、茶、马黛茶为基本成分的制品；烘焙菊苣和其他烘焙咖啡代用品及其浓缩精汁：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茶、马黛茶浓缩精汁及以其为基本成分或以茶、马黛茶为基本成分的制品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区域价值成分40%及以上或从其他任何章改变至子目2101.20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烘焙菊苣和其他烘焙咖啡代用品及其浓缩精汁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区域价值成分40%及以上或从其他任何章改变至子目2101.30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调味汁及其制品；混合调味品；芥子粉及其调制品：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酱油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区域价值成分40%及以上或从其他任何子目改变至子目2103.10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番茄沙司及其他番茄调味汁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区域价值成分40%及以上或从其他任何子目改变至子目2103.20</w:t>
            </w:r>
          </w:p>
        </w:tc>
      </w:tr>
      <w:tr>
        <w:trPr>
          <w:cantSplit/>
          <w:trHeight w:val="212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芥子粉及其调制品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区域价值成分40%及以上或从其他任何子目改变至子目2103.30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区域价值成分40%及以上或从其他任何子目改变至子目2103.90</w:t>
            </w:r>
          </w:p>
        </w:tc>
      </w:tr>
      <w:tr>
        <w:trPr>
          <w:cantSplit/>
          <w:trHeight w:val="559"/>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汤料及其制品；均化混合食品：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汤料及其制品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区域价值成分40%及以上或从其他任何章改变至子目2104.10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均化混合食品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区域价值成分40%及以上或从其他任何章改变至子目2104.20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2105.00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冰淇淋及其他冰制食品，不论是否含可可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从任何其他章改变至子目2105.00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其他税目未列名的食品：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87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2106.90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区域价值成分40%及以上或从其他任何章改变至子目2106.90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饮料、酒及醋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未加糖或其他甜物质及未加味的水，包括天然或人造矿泉水及汽水；冰及雪：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矿泉水及汽水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从任何其他章改变至子目2201.10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从任何其他章改变至子目2201.90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加味、加糖或其他甜物质的水，包括矿泉水及汽水，其他无酒精饮料，但不包括税目20.09的水果汁或蔬菜汁：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98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其他无醇啤酒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区域价值成分40%及以上或从其他任何章改变至子目2202.91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区域价值成分40%及以上或从其他任何章改变至子目2202.99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麦芽酿造的啤酒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区域价值成分40%及以上或从其他任何章改变至子目2203.00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未改性乙醇，按容量计酒精浓度在80%及以上；任何浓度的改性乙醇及其他酒精：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任何浓度的改性乙醇及其他酒精</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区域价值成分40%及以上或从其他任何品目改变至子目2207.20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未改性乙醇，按容量计酒精浓度在80%以下；蒸馏酒、利口酒及其他酒精饮料：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蒸馏葡萄酒制得的烈性酒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威士忌酒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区域价值成分40%及以上或从其他任何品目改变至子目2208.30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朗姆酒及蒸馏已发酵甘蔗产品制得的其他烈性酒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区域价值成分40%及以上或从其他任何品目改变至子目2208.40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杜松子酒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区域价值成分40%及以上或从其他任何品目改变至子目2208.50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伏特加酒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区域价值成分40%及以上或从其他任何品目改变至子目2208.60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利口酒及柯迪尔酒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区域价值成分40%及以上或从其他任何品目改变至子目2208.70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2208.90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区域价值成分40%及以上或从品目2207以外的其他品目改变至子目1806.10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第二十三章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食品工业的残渣及废料；配制的动物饲料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税目23.04或23.05以外的提炼植物油脂所得的油渣饼及其他固体残渣，不论是否碾磨或制成团粒：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2306.50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椰子或干椰肉的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区域价值成分40%及以上或从其他任何章改变至子目2306.50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2307.00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葡萄酒渣；粗酒石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区域价值成分40%及以上或从其他任何章改变至子目2307.00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2308.00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动物饲料用的其他税目未列名的植物原料、废料、残渣及副产品，不论是否制成团粒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区域价值成分40%及以上或从其他任何章改变至子目2308.00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配制的动物饲料：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零售包装的狗食或猫食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区域价值成分40%及以上或从其他任何品目改变至子目2309.10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2309.90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区域价值成分40%及以上或从其他任何品目改变至子目2309.90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第二十四章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烟草、烟草及烟草代用品的制品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2402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烟草或烟草代用品制成的雪茄烟及卷烟：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2402.10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烟草制的雪茄烟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区域价值成分40%及以上或从其他任何品目改变至子目2402.10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2402.20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烟草制的卷烟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区域价值成分40%及以上或从其他任何品目改变至子目2402.20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2402.90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区域价值成分40%及以上或从其他任何品目改变至子目2402.90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第二十七章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矿物燃料、矿物油及其蒸馏产品；沥青物质；矿物蜡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煤；煤砖、煤球及用煤制成的类似固体燃料：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煤，不论是否粉化，但未制成型：无烟煤</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从任何其他章改变至子目2701.11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煤，不论是否粉化，但未制成型：烟煤</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从任何其他章改变至子目2701.12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煤，不论是否粉化，但未制成型：其他煤</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从任何其他章改变至子目2701.19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蒸馏高温煤焦油所得的油类及其他产品；芳族成分重量超过非芳族成分的类似产品：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粗二甲苯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其他芳烃混合物，根据ISO3405方法（等同于ASTMD86方法），温度在250</w:t>
            </w:r>
            <w:r>
              <w:rPr>
                <w:rFonts w:ascii="宋体" w:eastAsia="宋体" w:cs="宋体" w:hint="eastAsia"/>
                <w:sz w:val="32"/>
                <w:szCs w:val="32"/>
              </w:rPr>
              <w:t>℃</w:t>
            </w:r>
            <w:r>
              <w:rPr>
                <w:rFonts w:ascii="Times New Roman" w:eastAsia="方正仿宋_GBK" w:cs="Times New Roman" w:hAnsi="Times New Roman"/>
                <w:sz w:val="32"/>
                <w:szCs w:val="32"/>
              </w:rPr>
              <w:t>时的馏出量以体积计（包括损耗）在65%及以上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区域价值成分40%及以上或从其他任何品目改变至子目2707.50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杂酚油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区域价值成分40%及以上或从其他任何品目改变至子目2707.99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从煤焦油或其他矿物焦油所得的沥青及沥青焦：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沥青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沥青焦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2709.00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石油原油及从沥青矿物提取的原油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区域价值成分40%及以上或从其他任何品目改变至子目2709.00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石油及从沥青矿物提取的油类，但原油除外；以上述油为基本成分（按重量计不低于70%）的其他税目未列名制品；废油：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石油及从沥青矿物提取的油类（但原油除外）以及以上述油为基本成分（按重量计不低于70%）的其他税目未列名制品，不含有生物柴油，但废油除外：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2710.12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轻油及其制品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区域价值成分40%及以上或从其他任何品目改变至子目2710.12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2710.19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区域价值成分40%及以上或从其他任何品目改变至子目2710.19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石油及从沥青矿物提取的油类（但原油除外）以及以上述油为基本成分（按重量计不低于70%）的其他税目未列名制品，含有生物柴油，但废油除外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区域价值成分40%及以上或从其他任何品目改变至子目2710.20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废油：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2710.91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含多氯联苯（PCBs）、多氯三联苯（PCTs）或多溴联苯（PBBs）的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区域价值成分40%及以上或从其他任何品目改变至子目2710.91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2710.99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区域价值成分40%及以上或从其他任何品目改变至子目2710.99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石油气及其他烃类气：</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液化的：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天然气</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区域价值成分40%及以上或从其他任何品目改变至子目2711.11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丙烷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区域价值成分40%及以上或从其他任何品目改变至子目2711.12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丁烷：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区域价值成分40%及以上或从其他任何品目改变至子目2711.13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乙烯、丙烯、丁烯及丁二烯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区域价值成分40%及以上或从其他任何品目改变至子目2711.14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区域价值成分40%及以上或从其他任何品目改变至子目2711.19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气态的：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区域价值成分40%及以上或从其他任何品目改变至子目2711.29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凡士林；石蜡、微晶石蜡、疏松石蜡、地蜡、褐煤蜡、泥煤蜡、其他矿物蜡及用合成或其他方法制得的类似产品，不论是否着色：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凡士林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石蜡，按重量计含油量小于0.75%</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石油焦、石油沥青及其他石油或从沥青矿物提取的油类的残渣：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石油焦：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未煅烧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已煅烧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区域价值成分40%及以上或从其他任何品目改变至子目2713.12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石油沥青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其他石油或从沥青矿物提取的油类的残渣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天然沥青（地沥青）；沥青页岩、油页岩及焦油砂；沥青岩：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沥青页岩、油页岩及焦油砂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2715.00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以天然沥青（地沥青）、石油沥青、矿物焦油或矿物焦油沥青为基本成分的沥青混合物（例如，沥青胶粘剂、稀释沥青）：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区域价值成分40%及以上或从其他任何品目改变至子目2715.00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第二十九章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有机化学品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无环烃：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饱和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不饱和：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--乙烯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丙烯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丁烯及其异构体：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-- 1,3- 丁二烯及异戊二烯：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环烃：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环烷烃、环烯及环萜烯：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环己烷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二甲苯：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邻二甲苯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间二甲苯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对二甲苯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混合二甲苯异构体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苯乙烯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乙苯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异丙基苯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2902.90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药品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已干燥的器官疗法用腺体及其他器官，不论是否制成粉末；器官疗法用腺体、其他器官及其分泌物的提取物；肝素及其盐；其他供治疗或预防疾病用的其他税目未列名的人体或动物制品：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人血；治病、防病或诊断用的动物血制品；抗血清、其他血份及免疫制品，不论是否修饰或通过生物工艺加工制得；疫苗、毒素、培养微生物（不包括酵母）及类似产品：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抗血清、其他血份及免疫制品，不论是否修饰或通过生物工艺加工制得：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疟疾诊断试剂盒</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抗血清及其他血份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非混合的免疫制品，未配定剂量或制成零售包装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混合的免疫制品，未配定剂量或制成零售包装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免疫制品，已配定剂量或制成零售包装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区域价值成分40%及以上或从其他任何品目改变至子目3002.15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人用疫苗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兽用疫苗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区域价值成分40%及以上或从子目3002.20以外的其他子目改变至子目3002.30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由混合或非混合产品构成的治病或防病用药品（不包括税目30.02、30.05或30.06的货品），已配定剂量（包括制成皮肤摄入形式的）或制成零售包装：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含有青霉素及具有青霉烷酸结构的青霉素衍生物或链霉素及其衍生物：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其他，含有激素或品目29.37的其他产品：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含有皮质甾类激素及其衍生物或结构类似物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其他，含有生物碱及其衍生物：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含有麻黄碱及其盐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含有伪麻黄碱（INN）及其盐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含有去甲麻黄碱及其盐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其他，含有维生素或品目29.36所列产品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其他，含有本章子目注释二所列抗疟疾活性成分的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区域价值成分40%及以上或从品目3003以外的其他品目改变至子目3004.90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软填料、纱布、绷带及类似物品（例如，敷料、橡皮膏、泥罨剂），经过药物浸涂或制成零售包装供医疗、外科、牙科或兽医用：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胶粘敷料及有胶粘涂层的其他物品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本章注释四所规定的医药用品：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3006.10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无菌外科肠线、类似的无菌缝合材料（包括外科或牙科用无菌可吸收缝线）及外伤创口闭合用的无菌粘合胶布；无菌昆布及无菌昆布塞条；外科或牙科用无菌吸收性止血材料；外科或牙科用无菌抗粘连阻隔材料，不论是否可吸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区域价值成分40%及以上或从其他任何品目改变至子目3006.10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肥料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含氮、磷、钾中两种或三种肥效元素的矿物肥料或化学肥料；其他肥料；制成片及类似形状或每包毛重不超过10千克的本章各项货品：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制成片及类似形状或每包毛重不超过10千克的本章各项货品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含氮、磷、钾三种肥效元素的矿物肥料或化学肥料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磷酸氢二铵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磷酸二氢铵及磷酸二氢铵与磷酸氢二铵的混合物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其他含氮、磷两种肥效元素的矿物肥料或化学肥料：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含有硝酸盐及磷酸盐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含磷、钾两种肥效元素的矿物肥料或化学肥料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3105.90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鞣料浸膏及染料浸膏；鞣酸及其衍生物；染料、颜料及其他着色料；油漆及清漆；油灰及其他胶粘剂；墨水、油墨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其他着色料；本章注释三所述的制品，但税目32.03、32.04及32.05的货品除外；用作发光体的无机产品，不论是否已有化学定义：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3206.11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以二氧化钛为基本成分的颜料及制品，以干物质计二氧化钛含量在80%及以上的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区域价值成分40%及以上或从其他任何品目改变至子目3206.11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以铬化合物为基本成分的颜料及制品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3206.49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其他着色料及其他制品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区域价值成分40%及以上或从其他任何品目改变至子目3206.49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陶瓷、搪瓷及玻璃工业用的调制颜料、遮光剂、着色剂、珐琅和釉料、釉底料（泥釉）、光瓷釉以及类似产品；搪瓷玻璃料及其他玻璃，呈粉、粒或粉片状的：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调制颜料、遮光剂、着色剂及类似制品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以合成聚合物或化学改性天然聚合物为基本成分的油漆及清漆（包括瓷漆及大漆），分散于或溶于非水介质的；本章注释四所述的溶液：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以聚酯为基本成分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以丙烯酸聚合物或乙烯聚合物为基本成分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以合成聚合物或化学改性天然聚合物为基本成分的油漆及清漆（包括瓷漆及大漆），分散于或溶于水介质的：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以丙烯酸聚合物或乙烯聚合物为基本成分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区域价值成分40%及以上或从其他任何品目改变至子目3209.10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区域价值成分40%及以上或从其他任何品目改变至子目3209.90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制造油漆（含瓷漆）用的颜料（包括金属粉末或金属粉片），分散于非水介质中呈液状或浆状的；压印箔；零售形状及零售包装的染料或其他着色料：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安装玻璃用油灰、接缝用油灰、树脂胶泥、嵌缝胶及其他类似胶粘剂；漆工用填料；非耐火涂面制剂，涂门面、内墙、地板、天花板等用：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区域价值成分40%及以上或从其他任何品目改变至子目3214.90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印刷油墨、书写或绘图墨水及其他墨类，不论是否固体或浓缩：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印刷油墨：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黑色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区域价值成分40%及以上或从其他任何品目改变至子目3215.11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区域价值成分40%及以上或从其他任何品目改变至子目3215.19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3215.90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区域价值成分40%及以上或从其他任何品目改变至子目3215.90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第三十三章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精油及香膏；芳香料制品及化妆盥洗品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精油（无萜或含萜），包括浸膏及净油；香膏；提取的油树脂；用花香吸取法或浸渍法制成的含浓缩精油的脂肪、固定油、蜡及类似品；精油脱萜时所得的萜烯副产品；精油水馏液及水溶液：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柑橘属果实的精油：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橙油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柠檬油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非柑橘属果实的精油：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胡椒薄荷油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区域价值成分40%及以上或从其他任何品目改变至子目3301.24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其他薄荷油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区域价值成分40%及以上或从其他任何品目改变至子目3301.25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香膏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工业原料用的芳香物质的混合物及以一种或多种芳香物质为基本成分的混合物（包括酒精溶液）；生产饮料用的以芳香物质为基本成分的其他制品：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食品或饮料工业用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香水及花露水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美容品或化妆品及护肤品（药品除外），包括防晒油或晒黑油；指（趾）甲化妆品：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唇用化妆品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眼用化妆品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指（趾）甲化妆品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区域价值成分40%及以上或从其他任何品目改变至子目3304.30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3304.91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粉，不论是否压紧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区域价值成分40%及以上或从其他任何品目改变至子目3304.91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3304.99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区域价值成分40%及以上或从其他任何品目改变至子目3304.99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护发品：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洗发剂（香波）</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烫发剂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定型剂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区域价值成分40%及以上或从其他任何品目改变至子目3305.30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口腔及牙齿清洁剂，包括假牙模膏及粉；清洁牙缝用的纱线（牙线），单独零售包装的：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洁齿品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清洁牙缝用的纱线（牙线）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剃须用制剂、人体除臭剂、沐浴用制剂、脱毛剂和其他税目未列名的芳香料制品及化妆盥洗品；室内除臭剂，不论是否加香水或消毒剂：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剃须用制剂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人体除臭剂及止汗剂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区域价值成分40%及以上或从其他任何品目改变至子目3307.20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香浴盐及其他沐浴用制剂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区域价值成分40%及以上或从其他任何品目改变至子目3307.30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室内散香或除臭制品，包括宗教仪式用的香：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神香及其他通过燃烧散发香气的制品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区域价值成分40%及以上或从其他任何品目改变至子目3307.41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区域价值成分40%及以上或从其他任何品目改变至子目3307.49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3307.90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区域价值成分40%及以上或从其他任何品目改变至子目3307.90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第三十四章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肥皂、有机表面活性剂、洗涤剂、润滑剂、人造蜡、调制蜡、光洁剂、蜡烛及类似品、塑型用膏、“牙科用蜡”及牙科用熟石膏制剂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肥皂；作肥皂用的有机表面活性产品及制品，条状、块状或模制形状的，不论是否含有肥皂；洁肤用的有机表面活性产品及制品，液状或膏状并制成零售包装的，不论是否含有肥皂；用肥皂或洗涤剂浸渍、涂面或包覆的纸、絮胎、毡呢及无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肥皂及有机表面活性产品及制品，条状、块状或模制形状的，以及用肥皂或洗涤剂浸渍、涂面或包覆的纸、絮胎、毡呢及无纺织物：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盥洗用（包括含有药物的产品）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区域价值成分40%及以上或从其他任何品目改变至子目3401.11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区域价值成分40%及以上或从其他任何品目改变至子目3401.19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其他形状的肥皂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洁肤用的有机表面活性产品及制剂，液状或膏状并制成零售包装的，不论是否含有肥皂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有机表面活性剂（肥皂除外）；表面活性剂制品、洗涤剂（包括助洗剂）及清洁剂，不论是否含有肥皂，但税目34.01的产品除外：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有机表面活性剂，不论是否零售包装：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阴离子型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阳离子型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区域价值成分40%及以上或从其他任何品目改变至子目3402.12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非离子型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区域价值成分40%及以上或从其他任何品目改变至子目3402.13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区域价值成分40%及以上或从其他任何品目改变至子目3402.19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零售包装的制品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润滑剂（包括以润滑剂为基本成分的切削油制剂、螺栓或螺母松开剂、防锈或防腐蚀制剂及脱模剂）及用于纺织材料、皮革、毛皮或其他材料油脂处理的制剂，但不包括以石油或从沥青矿物提取的油类为基本成分（按重量计不低于70%）的制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含有石油或从沥青矿物提取的油类：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处理纺织材料、皮革、毛皮或其他材料的制剂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区域价值成分40%及以上或从其他任何品目改变至子目3403.19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处理纺织材料、皮革、毛皮或其他材料的制剂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区域价值成分40%及以上或从其他任何品目改变至子目3403.91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3403.99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区域价值成分40%及以上或从其他任何品目改变至子目3403.99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人造蜡及调制蜡：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聚氧乙烯（聚乙二醇）蜡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鞋靴、家具、地板、车身、玻璃或金属用的光洁剂、擦洗膏、去污粉及类似制品（包括用这类制剂浸渍、涂面或包覆的纸、絮胎、毡呢、无纺织物、泡沫塑料或海绵橡胶），但不包括税目34.04的蜡：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鞋靴或皮革用的上光剂及类似制品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保养木制家具、地板或其他木制品用的上光剂及类似制品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车身用的上光剂及类似制品，但金属用的光洁剂除外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区域价值成分40%及以上或从其他任何品目改变至子目3405.30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擦洗膏、去污粉及类似制品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区域价值成分40%及以上或从其他任何品目改变至子目3405.40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各种蜡烛及类似品：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区域价值成分40%及以上或从其他任何品目改变至子目3406.00</w:t>
            </w:r>
          </w:p>
        </w:tc>
      </w:tr>
      <w:tr>
        <w:trPr>
          <w:cantSplit/>
          <w:trHeight w:val="244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3407.00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塑型用膏，包括供儿童娱乐用的在内；通称为“牙科用蜡”或“牙科造形膏”的制品，成套、零售包装或制成片状、马蹄形、条状及类似形状的；以熟石膏（煅烧石膏或硫酸钙）为基本成分的牙科用其他制品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区域价值成分40%及以上或从其他任何品目改变至子目3407.00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第三十五章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蛋白类物质；改性淀粉；胶；酶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3503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3503.00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明胶（包括长方形、正方形明胶薄片，不论是否表面加工或着色）及其衍生物；鱼鳔胶；其他动物胶，但不包括税目35.01的酪蛋白胶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区域价值成分40%及以上或从其他任何章改变至子目3503.00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3506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其他税目未列名的调制胶及其他调制粘合剂；适于作胶或粘合剂用的产品，零售包装每件净重不超过1千克：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3506.10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适于作胶或粘合剂用的产品，零售包装每件净重不超过1千克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区域价值成分40%及以上或从其他任何品目改变至子目3506.10(但仅因货物的销售包装或报验而发生的税号改变除外)</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3506.91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以橡胶或税目39.01至39.13的聚合物为基本成分的粘合剂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区域价值成分40%及以上或从其他任何品目改变至子目3506.91(但仅因货物的销售包装或报验而发生的税号改变除外)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3506.99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区域价值成分40%及以上或从其他任何品目改变至子目3506.99(但仅因货物的销售包装或报验而发生的税号改变除外)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第三十六章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炸药；烟火制品；火柴；引火合金；易燃材料制品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3602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3602.00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配制炸药，但发射药除外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区域价值成分40%及以上或从其他任何章改变至子目3602.00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3606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各种形状的铈铁及其他引火合金；本章注释二所述的易燃材料制品：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3606.10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直接灌注香烟打火机及类似打火器用的液体燃料或液化气体燃料，其包装容器的容积不超过300立方厘米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区域价值成分40%及以上或从其他任何章改变至子目3606.10（但仅因货物的零售包装或报验而发生的税号改变除外）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第三十七章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照相及电影用品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成卷的未曝光摄影感光胶片，用纸、纸板及纺织物以外任何材料制成；未曝光的一次成像感光卷片：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无齿孔的其他胶片，宽度不超过105毫米：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彩色摄影用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其他涂卤化银乳液的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彩色摄影用，宽度超过610毫米，长度超过200米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非彩色摄影用，宽度超过610毫米，长度超过200米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宽度超过610毫米，长度不超过200米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3702.44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宽度超过105毫米，但不超过610毫米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区域价值成分40%及以上或从其他任何章改变至子目3702.44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未曝光的摄影感光纸、纸板及纺织物：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3703.10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成卷，宽度超过610毫米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区域价值成分40%及以上或从其他任何章改变至子目3703.10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第三十八章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杂项化学产品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活性碳；活性天然矿产品；动物炭黑，包括废动物炭黑：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杀虫剂、杀鼠剂、杀菌剂、除草剂、抗萌剂、植物生长调节剂、消毒剂及类似产品，零售形状、零售包装或制成制剂及成品（例如，经硫磺处理的带子、杀虫灯芯、蜡烛及捕蝇纸）：</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本章子目注释一所列货品：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DDT（ISO）[滴滴涕（INN）],每包净重不超过300克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区域价值成分40%及以上或从其他任何品目改变至子目3808.52(但仅因货物的零售包装或报验而发生的税号改变除外)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区域价值成分40%及以上或从其他任何品目改变至子目3808.59(但仅因货物的零售包装或报验而发生的税号改变除外)</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本章子目注释二所列货品：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每包净重不超过300克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区域价值成分40%及以上或从其他任何品目改变至子目3808.61(但仅因货物的零售包装或报验而发生的税号改变除外)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每包净重超过300克，但不超过7.5千克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区域价值成分40%及以上或从其他任何品目改变至子目3808.62(但仅因货物的零售包装或报验而发生的税号改变除外)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区域价值成分40%及以上或从其他任何品目改变至子目3808.69(但仅因货物的零售包装或报验而发生的税号改变除外)</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杀虫剂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区域价值成分40%及以上或从其他任何品目改变至子目3808.91(但仅因货物的零售包装或报验而发生的税号改变除外)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杀菌剂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区域价值成分40%及以上或从其他任何品目改变至子目3808.92(但仅因货物的零售包装或报验而发生的税号改变除外)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除草剂、抗萌剂及植物生长调节剂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区域价值成分40%及以上或从其他任何品目改变至子目3808.93(但仅因货物的零售包装或报验而发生的税号改变除外)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消毒剂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区域价值成分40%及以上或从其他任何品目改变至子目3808.94(但仅因货物的零售包装或报验而发生的税号改变除外)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3808.99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区域价值成分40%及以上或从其他任何品目改变至子目3808.99(但仅因货物的零售包装或报验而发生的税号改变除外)</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金属表面酸洗剂；焊接用的焊剂及其他辅助剂；金属及其他材料制成的焊粉或焊膏；作焊条芯子或焊条涂料用的制品：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区域价值成分40%及以上或从其他任何品目改变至子目3810.90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抗震剂、抗氧剂、防胶剂、黏度改良剂、防腐蚀制剂及其他配制添加剂，用于矿物油（包括汽油）或与矿物油同样用途的其他液体：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其他抗震剂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区域价值成分40%及以上或从其他任何品目改变至子目3811.19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润滑油添加剂：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含有石油或从沥青矿物提取的油类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区域价值成分40%及以上或从其他任何品目改变至子目3811.21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区域价值成分40%及以上或从其他任何品目改变至子目3811.29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配制的橡胶促进剂；其他品目未列名的橡胶或塑料用复合增塑剂；橡胶或塑料用抗氧制剂及其他复合稳定剂：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橡胶或塑料用复合增塑剂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区域价值成分40%及以上或从其他任何品目改变至子目3812.20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橡胶或塑料用抗氧制剂及其他复合稳定剂：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-- 2,2,4- 三甲基- 1,2- 二氢化喹啉（TMQ）低聚体混合物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区域价值成分40%及以上或从其他任何子目改变至子目3812.31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区域价值成分40%及以上或从其他任何子目改变至子目3812.39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3818.00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经掺杂用于电子工业的化学元素，已切成圆片、薄片或类似形状；经掺杂用于电子工业的化合物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区域价值成分40%及以上或从其他任何品目改变至子目3818.00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附于衬背上的诊断或实验用试剂及不论是否附于衬背上的诊断或实验用配制试剂，但税目30.02及30.06的货品除外；检定参照物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区域价值成分40%及以上或从其他任何品目改变至子目3822.00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工业用单羧脂肪酸；精炼所得的酸性油；工业用脂肪醇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74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工业用单羧脂肪酸；精炼所得的酸性油：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硬脂酸</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油酸</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区域价值成分40%及以上或从其他任何品目改变至子目3823.12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3823.13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妥尔油脂肪酸</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区域价值成分40%及以上或从其他任何品目改变至子目3823.13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区域价值成分40%及以上或从其他任何品目改变至子目3823.19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3823.70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工业用脂肪醇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区域价值成分40%及以上或从其他任何品目改变至子目3823.70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铸模及铸芯用粘合剂；其他税目未列名的化学工业及其相关工业的化学产品及配制品（包括由天然产品混合组成的）：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水泥、灰泥及混凝土用添加剂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区域价值成分40%及以上或从其他任何品目改变至子目3824.40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含有甲烷、乙烷或丙烷的卤化衍生物的混合物：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含全氯氟烃（CFCs）的，不论是否含氢氯氟烃（HCFCs）、全氟烃（PFCs）或氢氟烃（HFCs）</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含溴氯二氟甲烷、溴三氟甲烷或二溴四氟乙烷的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含氢溴氟烃（HBFCs）的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含有甲烷、乙烷或丙烷的卤化衍生物的混合物：含氢氯氟烃（HCFCs）的，不论是否含全氟烃（PFCs）或氢氟烃（HFCs），但不含全氯氟烃（CFCs）</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含四氯化碳的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含1，1，1- 三氯乙烷（甲基氯仿）的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含有甲烷、乙烷或丙烷的卤化衍生物的混合物：含溴化甲烷（甲基溴）或溴氯甲烷的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含全氟烃（PFCs）或氢氟烃（HFCs）的，但不含全氯氟烃（CFCs）或氢氯氟烃（HCFCs）的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区域价值成分40%及以上或从其他任何品目改变至子目3824.78</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区域价值成分40%及以上或从其他任何品目改变至子目3824.79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本章子目注释三所列货品：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含环氧乙烷（氧化乙烯）的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含多氯联苯（PCBs）、多氯三联苯（PCTs）或多溴联苯（PBBs）的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含三（2，3- 二溴丙基）磷酸酯的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含艾氏剂（ISO）、毒杀芬（ISO）、氯丹（ISO）、十氯酮（ISO）、DDT（ISO）[滴滴涕（INN）、1,1,1- 三氯- 2,2- 双（4- 氯苯基）乙烷]、狄氏剂（ISO，INN）、硫丹（ISO）、异狄氏剂（ISO）、七氯（ISO）或灭蚁灵（ISO）的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含1，2，3，4，5，6- 六氯环己烷〔六六六（ISO）〕，包括林丹（ISO，INN）的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含五氯苯（ISO）或六氯苯（ISO）的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含全氟辛基磺酸及其盐，全氟辛基磺胺或全氟辛基磺酰氯的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3824.88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含四、五、六、七或八溴联苯醚的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区域价值成分40%及以上或从其他任何品目改变至子目3824.88</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主要由（5- 乙基- 2- 甲基- 2氧代- 1，3，2- 二氧磷杂环己- 5- 基）甲基膦酸二甲酯和双[（5- 乙基- 2- 甲基- 2氧代- 1，3，2- 二氧磷杂环己- 5- 基）甲基]甲基膦酸酯（阻燃剂FRC- 1）组成的混合物及制品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3824.99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区域价值成分40%及以上或从其他任何品目改变至子目3824.99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3826.00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生物柴油及其混合物，不含或含有按重量计低于70%的石油或从沥青矿物提取的油类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从其他任何章改变至子目3826.00或区域价值成分40%及以上（对于简单混合工序获得的货物，其单个投料仍应保留其混合前的原产资格）</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第三十九章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塑料及其制品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初级形状的乙烯聚合物：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聚乙烯，比重小于0.94</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聚乙烯，比重在0.94及以上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乙烯- 乙酸乙烯酯共聚物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乙烯- α- 烯烃共聚物，比重小于0.94</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初级形状的丙烯或其他烯烃聚合物：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聚丙烯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聚异丁烯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丙烯共聚物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初级形状的苯乙烯聚合物：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聚苯乙烯：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可发性的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苯乙烯- 丙烯腈（SAN）共聚物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丙烯腈- 丁二烯- 苯乙烯（ABS）共聚物：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初级形状的聚缩醛、其他聚醚及环氧树脂；初级形状的聚碳酸酯、醇酸树脂、聚烯丙基酯及其他聚酯：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聚缩醛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其他聚醚</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环氧树脂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聚碳酸酯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醇酸树脂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聚对苯二甲酸乙二酯：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粘数在78毫升/克或以上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聚乳酸</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其他聚酯：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不饱和</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初级形状的聚酰胺：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聚酰胺- 6、- 11、- 12、- 6，6、- 6，9、- 6，10或- 6，12</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3908.90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第四十章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橡胶及其制品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天然橡胶、巴拉塔胶、古塔波胶、银胶菊胶、糖胶树胶及类似的天然树胶，初级形状或板、片、带：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天然胶乳，不论是否预硫化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其他形状的天然橡胶：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烟胶片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技术分类天然橡胶（TSNR）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162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巴拉塔胶、古塔波胶、银胶菊胶、糖胶树胶及类似的天然树胶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合成橡胶及从油类提取的油膏，初级形状或板、片、带；税目40.01所列产品与本税目所列产品的混合物，初级形状或板、片、带：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丁苯橡胶（SBR）；羧基丁苯橡胶（XSBR）：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胶乳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丁二烯橡胶（BR）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异丁烯- 异戊二烯（丁基）橡胶（IIR）；卤代丁基橡胶（CIIR或BIIR）：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异丁烯- 异戊二烯（丁基）橡胶（IIR）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氯丁二烯（氯丁）橡胶（CR）：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胶乳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丁腈橡胶（NBR）：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胶乳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区域价值成分40%及以上或从其他任何品目改变至子目4002.59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异戊二烯橡胶（IR）</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乙丙非共轭二烯橡胶（EPDM）</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区域价值成分40%及以上或从其他任何品目改变至子目4002.70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胶乳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区域价值成分40%及以上或从其他任何品目改变至子目4002.99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其他形状（例如，杆、管或型材及异型材）的未硫化橡胶及未硫化橡胶制品（例如，盘、环）：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4007.00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硫化橡胶线及绳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区域价值成分40%及以上或从其他任何品目改变至子目4007.00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硫化橡胶（硬质橡胶除外）制的板、片、带、杆或型材及异型材：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其他，海绵橡胶制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区域价值成分40%及以上或从其他任何品目改变至子目4008.19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其他，非海绵橡胶制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区域价值成分40%及以上或从其他任何品目改变至子目4008.29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硫化橡胶（硬质橡胶除外）制的管子，不论是否装有附件（例如，接头、肘管、法兰）：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4009.31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未装有附件，用纺织材料加强或只与纺织材料合制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区域价值成分40%及以上或从其他任何品目改变至子目4009.31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4009.42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装有附件，用其他材料加强或与其他材料合制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区域价值成分40%及以上或从其他任何品目改变至子目4009.42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硫化橡胶制的传动带或输送带及带料：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4010.32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传动带及带料，梯形截面的环形传动带（三角带），外周长超过60厘米，但不超过180厘米，V形肋状的除外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区域价值成分40%及以上或从其他任何品目改变至子目4010.32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4010.39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其他传动带及带料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区域价值成分40%及以上或从其他任何品目改变至子目4010.39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新的充气橡胶轮胎：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客运机动车辆或货运机动车辆用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航空器用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自行车用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翻新的或旧的充气橡胶轮胎；实心或半实心橡胶轮胎、橡胶胎面及橡胶轮胎衬带：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翻新轮胎，机动大客车或货运机动车用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区域价值成分40%及以上或从其他任何品目改变至子目4012.12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4012.13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翻新轮胎，航空器用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区域价值成分40%及以上或从其他任何品目改变至子目4012.13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橡胶内胎：</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自行车用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硫化橡胶（硬质橡胶除外）制的衣着用品及附件（包括分指手套、连指手套及露指手套）：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分指手套、连指手套及露指手套，外科用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区域价值成分40%及以上或从其他任何品目改变至子目4015.11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其他分指手套、连指手套及露指手套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区域价值成分40%及以上或从其他任何品目改变至子目4015.19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硫化橡胶（硬质橡胶除外）的其他制品：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海绵橡胶制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区域价值成分40%及以上或从其他任何品目改变至子目4016.10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铺地制品及门垫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4016.93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垫片、垫圈及其他密封件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区域价值成分40%及以上或从其他任何品目改变至子目4016.93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4016.95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其他可充气制品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区域价值成分40%及以上或从其他任何品目改变至子目4016.95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区域价值成分40%及以上或从其他任何品目改变至子目4016.99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4017.00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各种形状的硬质橡胶（例如，纯硬质胶），包括废碎料；硬质橡胶制品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区域价值成分40%及以上或从其他任何品目改变至子目4017.00（对于废碎料采用完全获得标准）</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第四十一章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生皮（毛皮除外）及皮革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生牛皮（包括水牛皮）、生马皮（鲜的、盐渍的、干的、石灰浸渍的、浸酸的或以其他方法保藏，但未鞣制、未经羊皮纸化处理或进一步加工的），不论是否去毛或剖层：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未剖层的整张皮，简单干燥的每张重量不超过8千克，干盐腌的不超过10千克，鲜的、湿盐腌的或以其他方法保藏的不超过16千克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整张皮，重量超过16千克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其他，包括整张或半张的背皮及腹皮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绵羊或羔羊生皮（鲜的、盐渍的、干的、石灰浸渍的、浸酸的或经其他方法保藏，但未鞣制、未经羊皮纸化处理或进一步加工的），不论是否带毛或剖层，但本章注释一（三）所述不包括的生皮除外：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区域价值成分40%及以上或从其他任何章改变至子目4102.10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不带毛：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浸酸的：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区域价值成分40%及以上或从其他任何章改变至子目4102.21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区域价值成分40%及以上或从其他任何章改变至子目4102.29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其他生皮（鲜的、盐渍的、干的、石灰浸渍的、浸酸的或以其他方法保藏，但未鞣制、未经羊皮纸化处理或进一步加工的），不论是否去毛或剖层，但本章注释一（二）或（三）所述不包括的生皮除外：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爬行动物皮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猪皮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区域价值成分40%及以上或从其他任何章改变至子目4103.30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区域价值成分40%及以上或从其他任何章改变至子目4103.90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经鞣制的不带毛牛皮（包括水牛皮）、马科动物皮及其坯革，不论是否剖层，但未经进一步加工：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4104.49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其他干革（坯革）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区域价值成分40%及以上或从其他任何章改变至子目4104.49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经鞣制或半硝处理后进一步加工的不带毛的牛皮革（包括水牛皮革）及马科动物皮革，包括羊皮纸化处理的皮革，不论是否剖层，但税目41.14的皮革除外：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区域价值成分40%及以上或从其他任何章改变至子目4107.99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经鞣制或半硝处理后进一步加工的不带毛的绵羊或羔羊皮革，包括羊皮纸化处理的皮革，不论是否剖层，但税目41.14的皮革除外：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区域价值成分40%及以上或从其他任何章改变至子目4112.00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经鞣制或半硝处理后进一步加工的不带毛的其他动物皮革，包括羊皮纸化处理的皮革，不论是否剖层，但税目41.14的皮革除外：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山羊或小山羊的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猪的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爬行动物的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区域价值成分40%及以上或从其他任何品目改变至子目4113.30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油鞣皮革（包括结合鞣制的油鞣皮革）；漆皮及层压漆皮；镀金属皮革：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油鞣皮革（包括结合鞣制的油鞣皮革）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漆皮及层压漆皮；镀金属皮革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以皮革或皮革纤维为基本成分的再生皮革，成块、成张或成条的，不论是否成卷；皮革或再生皮革的边角废料，不适宜作皮革制品用；皮革粉末：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以皮革或皮革纤维为基本成分的再生皮革，成块、成张或成条的，不论是否成卷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4115.20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皮革或再生皮革的边角废料，不适宜作皮革制品用；皮革粉末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区域价值成分40%及以上或从其他任何章改变至子目4115.20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蚕丝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5001.00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适于缫丝的蚕茧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从任何其他章改变至子目5001.00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5002.00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生丝（未加捻）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从任何其他章改变至子目5002.00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5003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5003.00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废丝（包括不适于缫丝的蚕茧、废纱及回收纤维）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从任何其他章改变至子目5003.00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羊毛、动物细毛或粗毛；毛纱线及其机织物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羊毛或动物细毛或粗毛的废料，包括废纱线，但不包括回收纤维：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羊毛或动物细毛的落毛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羊毛或动物细毛的其他废料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动物粗毛废料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5104.00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羊毛或动物细毛或粗毛的回收纤维：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已梳的羊毛及动物细毛或粗毛（包括精梳片毛）：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粗梳羊毛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区域价值成分40%及以上或从其他任何章改变至子目5105.10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羊毛条及其他精梳羊毛：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精梳片毛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区域价值成分40%及以上或从其他任何章改变至子目5105.21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区域价值成分40%及以上或从其他任何章改变至子目5105.29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已梳动物细毛：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喀什米尔山羊的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已梳动物粗毛</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从任一方饲养的绵羊、羔羊或其他动物获得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粗梳羊毛纱线，非供零售用：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按重量计羊毛含量在85%及以上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按重量计羊毛含量在85%以下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区域价值成分40%及以上或从其他任何品目改变至子目5106.20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精梳羊毛纱线，非供零售用：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按重量计羊毛含量在85%及以上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按重量计羊毛含量在85%以下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区域价值成分40%及以上或从其他任何品目改变至子目5107.20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动物细毛（粗梳或精梳）纱线，非供零售用：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区域价值成分40%及以上或从其他任何品目改变至子目5108.10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区域价值成分40%及以上或从其他任何品目改变至子目5108.20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羊毛或动物细毛的纱线，供零售用：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按重量计羊毛或动物细毛含量在85%及以上：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区域价值成分40%及以上或从品目5106- 5108以外的其他品目改变至子目5109.10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区域价值成分40%及以上或从品目5106- 5108以外的其他品目改变至子目5109.90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5110.00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动物粗毛或马毛的纱线（包括马毛粗松螺旋花线），不论是否供零售用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区域价值成分40%及以上或从其他任何品目改变至子目5110.00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未梳的棉花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从任何其他章改变至子目5201.00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废棉（包括废棉纱线及回收纤维）：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废棉纱线（包括废棉线）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回收纤维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棉制缝纫线，不论是否供零售用：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5204.11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--按重量计含棉量在85%及以上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棉纱线（缝纫线除外），按重量计含棉量在85%及以上，非供零售用：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未精梳纤维纺制的单纱：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细度在714.29分特及以上（不超过14公支）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细度在714.29分特以下，但不细于232.56分特（超过14公支，但不超过43公支）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细度在232.56分特以下，但不细于192.31分特（超过43公支，但不超过52公支）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细度在192.31分特以下，但不细于125分特（超过52公支，但不超过80公支）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细度在125分特以下（超过80公支）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精梳纤维纺制的单纱：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细度在714.29分特及以上（不超过14公支）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细度在714.29分特以下，但不细于232.56分特（超过14公支，但不超过43公支）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细度在232.56分特以下，但不细于192.31分特（超过43公支，但不超过52公支）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精梳纤维纺制的单纱：细度在192.31分特以下，但不细于125分特（超过52公支，但不超过80公支）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细度在125分特以下，但不细于106.38分特（超过80公支，但不超过94公支）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细度在106.38分特以下，但不细于83.33分特（超过94公支，但不超过120公支）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5205.28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细度在83.33分特以下（超过120公支）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未精梳纤维纺制的多股纱线或缆线：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每根单纱细度在714.29分特及以上（每根单纱不超过14公支）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每根单纱细度在714.29分特以下，但不细于232.56分特（每根单纱超过14公支，但不超过43公支）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每根单纱细度在232.56分特以下，但不细于192.31分特（每根单纱超过43公支，但不超过52公支）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每根单纱细度在192.31分特以下，但不细于125分特（每根单纱超过52公支，但不超过80公支）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每根单纱细度在125分特以下（每根单纱超过80公支）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精梳纤维纺制的多股纱线或缆线：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每根单纱细度在714.29分特及以上（每根单纱不超过14公支）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每根单纱细度在714.29分特以下，但不细于232.56分特（每根单纱超过14公支，但不超过43公支）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每根单纱细度在232.56分特以下，但不细于192.31分特（每根单纱超过43公支，但不超过52公支）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每根单纱细度在192.31分特以下，但不细于125分特（每根单纱超过52公支，但不超过80公支）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每根单纱细度在125分特以下，但不细于106.38分特（每根单纱超过80公支，但不超过94公支）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每根单纱细度在106.38分特以下，但不细于83.33分特（每根单纱超过94公支，但不超过120公支）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5205.48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每根单纱细度在83.33分特以下（每根单纱超过120公支）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棉纱线（缝纫线除外），按重量计含棉量在85％以下，非供零售用：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未精梳纤维纺制的单纱：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细度在714.29分特及以上（不超过14公支）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细度在714.29分特以下，但不细于232.56分特（超过14公支，但不超过43公支）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细度在232.56分特以下，但不细于192.31分特（超过43公支，但不超过52公支）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细度在192.31分特以下，但不细于125分特（超过52公支，但不超过80公支）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细度在125分特以下（超过80公支）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精梳纤维纺制的单纱：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细度在714.29分特及以上（不超过14公支）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细度在714.29分特以下，但不细于232.56分特（超过14公支，但不超过43公支）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细度在232.56分特以下，但不细于192.31分特（超过43公支，但不超过52公支）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细度在192.31分特以下，但不细于125分特（超过52公支，但不超过80公支）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细度在125分特以下（超过80公支）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未精梳纤维纺制的多股纱线或缆线：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每根单纱细度在714.29分特及以上（每根单纱不超过14公支）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每根单纱细度在714.29分特以下，但不细于232.56分特（每根单纱超过14公支，但不超过43公支）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每根单纱细度在232.56分特以下，但不细于192.31分特（每根单纱超过43公支，但不超过52公支）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每根单纱细度在192.31分特以下，但不细于125分特（每根单纱超过52公支，但不超过80公支）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每根单纱细度在125分特以下（每根单纱超过80公支）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精梳纤维纺制的多股纱线或缆线：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每根单纱细度在714.29分特及以上（每根单纱不超过14公支）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每根单纱细度在714.29分特以下，但不细于232.56分特（每根单纱超过14公支，但不超过43公支）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每根单纱细度在232.56分特以下，但不细于192.31分特（每根单纱超过43公支，但不超过52公支）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每根单纱细度在192.31分特以下，但不细于125分特（每根单纱超过52公支，但不超过80公支）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5206.45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每根单纱细度在125分特以下（每根单纱超过80公支）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棉纱线（缝纫线除外），供零售用：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按重量计含棉量在85%及以上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区域价值成分40%及以上或加工工序规则一</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棉机织物，按重量计含棉量在85%及以上，每平方米重量不超过200克：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平纹机织物，每平方米重量不超过100克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平纹机织物，每平方米重量超过100克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平纹机织物，每平方米重量不超过100克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平纹机织物，每平方米重量超过100克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--平纹机织物，每平方米重量不超过100克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平纹机织物，每平方米重量超过100克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5208.49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棉机织物，按重量计含棉量在85%及以上，每平方米重量超过200克：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粗斜纹布（劳动布）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5209.49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棉机织物，按重量计含棉量在85%以下，主要或仅与化学纤维混纺，每平方米重量不超过200克：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5210.49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棉机织物，按重量计含棉量在85%以下，主要或仅与化学纤维混纺，每平方米重量超过200克：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粗斜纹布（劳动布）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5211.49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其他棉机织物：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每平方米重量不超过200克：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每平方米重量超过200克：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5212.24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第五十三章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其他植物纺织纤维；纸纱线及其机织物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黄麻及其他纺织用韧皮纤维（不包括亚麻、大麻及苎麻），生的或经加工但未纺制的；上述纤维的短纤及废麻（包括废纱线及回收纤维）：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区域价值成分40%及以上或从其他任何品目改变至子目5303.90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其他植物纺织纤维纱线；纸纱线：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区域价值成分40%及以上或从其他任何品目改变至子目5308.90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黄麻或税目53.03的其他纺织用韧皮纤维机织物：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5310.90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区域价值成分40%及以上或从其他任何品目改变至子目5310.90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5311.00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其他纺织用植物纤维机织物；纸纱线机织物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区域价值成分40%及以上或从其他任何品目改变至子目5311.00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第五十四章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化学纤维长丝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化学纤维长丝纺制的缝纫线，不论是否供零售用：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人造纤维长丝纺制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合成纤维长丝纱线（缝纫线除外），非供零售用，包括细度在67分特以下的合成纤维单丝：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变形纱线，尼龙或其他聚酰胺纺制，每根单纱细度不超过50特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5402.44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弹性纱线，未加捻或捻度每米不超过50转</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区域价值成分40%及以上或从其他任何章改变至子目5402.44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5402.47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聚酯纱线，未加捻或捻度每米不超过50转</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区域价值成分40%及以上或从其他任何章改变至子目5402.47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5402.62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聚酯纺制其他纱线（多股纱线或缆线）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区域价值成分40%及以上或从其他任何章改变至子目5402.62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人造纤维长丝纱线（缝纫线除外），非供零售用，包括细度在67分特以下的人造纤维单丝：</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其他单纱：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粘胶纤维纺制，未加捻或捻度每米不超过120转</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粘胶纤维纺制，捻度每米超过120转</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醋酸纤维纺制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其他单纱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其他纱线（多股纱线或缆线）：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粘胶纤维纺制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醋酸纤维纺制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5403.49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区域价值成分40%及以上或从其他任何章改变至子目5403.49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化学纤维长丝纱线（缝纫线除外），供零售用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区域价值成分40%及以上或从其他任何章改变至子目5406.00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合成纤维长丝纱线的机织物，包括税目54.04所列材料的机织物：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尼龙或其他聚酰胺高强力纱、聚酯高强力纱纺制的机织物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区域价值成分40%及以上或从其他任何品目改变至子目5407.10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人造纤维长丝纱线的机织物，包括税目54.05所列材料的机织物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5408.34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其他机织物，印花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区域价值成分40%及以上或从其他任何品目改变至子目5408.34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第五十五章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化学纤维短纤</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人造纤维长丝丝束：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醋酸纤维丝束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区域价值成分40%及以上或从其他任何章改变至子目5502.10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区域价值成分40%及以上或从其他任何章改变至子目5502.90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合成纤维短纤纺制的纱线（缝纫线除外），非供零售用：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5509.12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多股纱线或缆线，按重量计尼龙或其他聚酰胺短纤含量在85%及以上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区域价值成分40%及以上或从其他任何品目改变至子目5509.12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5509.31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单纱，按重量计聚丙烯腈或变性聚丙烯腈短纤含量在85%及以上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区域价值成分40%及以上或从其他任何品目改变至子目5509.31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5509.32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多股纱线或缆线，按重量计聚丙烯腈或变性聚丙烯腈短纤含量在85％及以上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区域价值成分40%及以上或从其他任何品目改变至子目5509.32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合成纤维短纤纺制的机织物，按重量计合成纤维短纤含量在85%及以上：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按重量计聚酯短纤含量在85%及以上：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区域价值成分40%及以上或从其他任何品目改变至子目5512.19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区域价值成分40%及以上或从其他任何品目改变至子目5512.99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合成纤维短纤纺制的机织物，按重量计合成纤维短纤含量在85%以下，主要或仅与棉混纺，每平方米重量不超过170克：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聚酯短纤纺制的平纹机织物：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聚酯短纤纺制的三线或四线斜纹机织物，包括双面斜纹机织物：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区域价值成分40%及以上或从其他任何品目改变至子目5513.12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其他聚酯短纤纺制的机织物：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区域价值成分40%及以上或从其他任何品目改变至子目5513.13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区域价值成分40%及以上或从其他任何品目改变至子目5513.19</w:t>
            </w:r>
          </w:p>
        </w:tc>
      </w:tr>
      <w:tr>
        <w:trPr>
          <w:trHeight w:val="50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聚酯短纤纺制的平纹机织物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区域价值成分40%及以上或从其他任何品目改变至子目5513.21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5513.23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其他聚酯短纤纺制的机织物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区域价值成分40%及以上或从其他任何品目改变至子目5513.23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合成纤维短纤纺制的机织物，按重量计合成纤维短纤含量在85％以下，主要或仅与棉混纺，每平方米重量超过170克：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未漂白或漂白的其他机织物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区域价值成分40%及以上或从其他任何品目改变至子目5514.19</w:t>
            </w:r>
          </w:p>
        </w:tc>
      </w:tr>
      <w:tr>
        <w:trPr>
          <w:cantSplit/>
          <w:trHeight w:val="186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5514.22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染色的聚酯短纤纺制三线或四线斜纹机织物，包括双面斜纹机织物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区域价值成分40%及以上或从其他任何品目改变至子目5514.22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5514.23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染色的其他聚酯短纤纺制机织物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区域价值成分40%及以上或从其他任何品目改变至子目5514.23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5514.29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其他染色机织物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区域价值成分40%及以上或从其他任何品目改变至子目5514.29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合成纤维短纤纺制的其他机织物：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聚酯短纤纺制：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主要或仅与粘胶纤维短纤混纺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区域价值成分40%及以上或从其他任何品目改变至子目5515.11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5515.12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主要或仅与化学纤维长丝混纺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区域价值成分40%及以上或从其他任何品目改变至子目5515.12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区域价值成分40%及以上或从其他任何品目改变至子目5515.19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5515.91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--主要或仅与化学纤维长丝混纺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区域价值成分40%及以上或从其他任何品目改变至子目5515.91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5515.99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区域价值成分40%及以上或从其他任何品目改变至子目5515.99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人造纤维短纤纺制的机织物：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5516.22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按重量计人造纤维短纤含量在85%以下，主要或仅与化学纤维长丝混纺，染色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区域价值成分40%及以上或从其他任何品目改变至子目5516.22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第五十六章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絮胎、毡呢及无纺织物；特种纱线；线、绳、索、缆及其制品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纺织材料絮胎及其制品；长度不超过5毫米的纺织纤维（纤维屑）、纤维粉末及球结：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化学纤维制的絮胎及其制品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区域价值成分40%及以上或从其他任何章改变至子目5601.22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无纺织物，不论是否浸渍、涂布、包覆或层压：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化学纤维长丝制，每平方米重量超过25克，但不超过70克：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区域价值成分40%及以上或从其他任何章改变至子目5603.12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用纺织材料包覆的橡胶线及绳；用橡胶或塑料浸渍、涂布、包覆或套裹的纺织纱线及税目54.04或54.05的扁条及类似品：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用纺织材料包覆的橡胶线及绳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线、绳、索、缆，不论是否编织或编结而成，也不论是否用橡胶或塑料浸渍、涂布、包覆或套裹：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15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5607.49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其他，聚乙烯或聚丙烯纺制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区域价值成分40%及以上或从其他任何章改变至子目5607.49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5607.50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其他合成纤维纺制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区域价值成分40%及以上或从其他任何章改变至子目5607.50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线、绳或索结制的网料；纺织材料制成的渔网及其他网：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制成的渔网，化学纤维材料制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区域价值成分40%及以上或从其他任何章改变至子目5608.11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5608.19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其他，化学纤维材料制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区域价值成分40%及以上或从其他任何章改变至子目5608.19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第六十章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针织物及钩编织物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针织或钩编的起绒织物，包括“长毛绒”织物及毛圈织物：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“长毛绒”织物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毛圈绒头织物：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区域价值成分40%及以上或从其他任何章改变至子目6001.91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区域价值成分40%及以上或从其他任何章改变至子目6001.99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宽度不超过30厘米，按重量计弹性纱线或橡胶线含量在5%及以上的针织物或钩编织物，但税目60.01的货品除外：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按重量计弹性纱线含量在5％及以上，但不含橡胶线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宽度不超过30厘米的针织或钩编织物，但税目60.01或60.02的货品除外：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6003.40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宽度超过30厘米，按重量计弹性纱线或橡胶线含量在5%及以上的针织物或钩编织物，但税目60.01的货品除外：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按重量计弹性纱线含量在5%及以上，但不含橡胶线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155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经编针织物（包括由镶边针织机织成的），但税目60.01至60.04的货品除外：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印花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--本章子目注释一所列织物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6005.36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6005.37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6005.38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印花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其他针织或钩编织物：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区域价值成分40%及以上或从其他任何章改变至子目6006.21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区域价值成分40%及以上或从其他任何章改变至子目6006.22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印花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未漂白或漂白</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染色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印花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6006.90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区域价值成分40%及以上或加工工序规则二</w:t>
            </w:r>
          </w:p>
        </w:tc>
      </w:tr>
      <w:tr>
        <w:trPr>
          <w:cantSplit/>
          <w:trHeight w:val="72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第六十一章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针织或钩编的服装及衣着附件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针织或钩编的男式大衣、短大衣、斗篷、短斗篷、带风帽的防寒短上衣（包括滑雪短上衣）、防风衣、防风短上衣及类似品，但税目61.03的货品除外：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区域价值成分40%及以上或从其他品目改变至子目6101.20或加工工序规则三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区域价值成分40%及以上或从其他品目改变至子目6101.30或加工工序规则三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区域价值成分40%及以上或从其他品目改变至子目6101.90或加工工序规则三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针织或钩编的女式大衣、短大衣、斗篷、短斗篷、带风帽的防寒短上衣（包括滑雪短上衣）、防风衣、防风短上衣及类似品，但税目61.04的货品除外：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区域价值成分40%及以上或从其他品目改变至子目6102.10或加工工序规则三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区域价值成分40%及以上或从其他品目改变至子目6102.20或加工工序规则三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区域价值成分40%及以上或从其他品目改变至子目6102.30或加工工序规则三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区域价值成分40%及以上或从其他品目改变至子目6102.90或加工工序规则三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针织或钩编的男式西服套装、便服套装、上衣、长裤、护胸背带工装裤、马裤及短裤（游泳裤除外）：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区域价值成分40%及以上或从其他品目改变至子目6103.10或加工工序规则三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区域价值成分40%及以上或从其他品目改变至子目6103.23或加工工序规则三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上衣：</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区域价值成分40%及以上或从其他品目改变至子目6103.31或加工工序规则三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区域价值成分40%及以上或从其他品目改变至子目6103.32或加工工序规则三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区域价值成分40%及以上或从其他品目改变至子目6103.33或加工工序规则三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长裤、护胸背带工装裤、马裤及短裤：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区域价值成分40%及以上或从其他品目改变至子目6103.41或加工工序规则三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区域价值成分40%及以上或从其他品目改变至子目6103.42或加工工序规则三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区域价值成分40%及以上或从其他品目改变至子目6103.43或加工工序规则三</w:t>
            </w:r>
          </w:p>
        </w:tc>
      </w:tr>
      <w:tr>
        <w:trPr>
          <w:cantSplit/>
          <w:trHeight w:val="226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6103.49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区域价值成分40%及以上或从其他品目改变至子目6103.49或加工工序规则三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针织或钩编的女式西服套装、便服套装、上衣、连衣裙、裙子、裙裤、长裤、护胸背带工装裤、马裤及短裤（游泳服除外）：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区域价值成分40%及以上或从其他品目改变至子目6104.13或加工工序规则三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区域价值成分40%及以上或从其他品目改变至子目6104.23或加工工序规则三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上衣：</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区域价值成分40%及以上或从其他品目改变至子目6104.31或加工工序规则三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区域价值成分40%及以上或从其他品目改变至子目6104.32或加工工序规则三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区域价值成分40%及以上或从其他品目改变至子目6104.33或加工工序规则三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连衣裙：</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区域价值成分40%及以上或从其他品目改变至子目6104.41或加工工序规则三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区域价值成分40%及以上或从其他品目改变至子目6104.42或加工工序规则三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区域价值成分40%及以上或从其他品目改变至子目6104.43或加工工序规则三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区域价值成分40%及以上或从其他品目改变至子目6104.44或加工工序规则三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区域价值成分40%及以上或从其他品目改变至子目6104.49或加工工序规则三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裙子及裙裤：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区域价值成分40%及以上或从其他品目改变至子目6104.51或加工工序规则三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区域价值成分40%及以上或从其他品目改变至子目6104.52或加工工序规则三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区域价值成分40%及以上或从其他品目改变至子目6104.53或加工工序规则三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区域价值成分40%及以上或从其他品目改变至子目6104.59或加工工序规则三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长裤、护胸背带工装裤、马裤及短裤：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区域价值成分40%及以上或从其他品目改变至子目6104.61或加工工序规则三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区域价值成分40%及以上或从其他品目改变至子目6104.62或加工工序规则三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6104.63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区域价值成分40%及以上或从其他品目改变至子目6104.63或加工工序规则三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6104.69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区域价值成分40%及以上或从其他品目改变至子目6104.69或加工工序规则三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针织或钩编的男衬衫：</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区域价值成分40%及以上或从其他品目改变至子目6105.10或加工工序规则三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区域价值成分40%及以上或从其他品目改变至子目6105.20或加工工序规则三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区域价值成分40%及以上或从其他品目改变至子目6105.90或加工工序规则三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针织或钩编的女衬衫：</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区域价值成分40%及以上或从其他品目改变至子目6106.10或加工工序规则三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区域价值成分40%及以上或从其他品目改变至子目6106.20或加工工序规则三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区域价值成分40%及以上或从其他品目改变至子目6106.90或加工工序规则三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针织或钩编的男式内裤、三角裤、长睡衣、睡衣裤、浴衣、晨衣及类似品：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内裤及三角裤：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长睡衣及睡衣裤：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区域价值成分40%及以上或从其他品目改变至子目6107.21或加工工序规则三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区域价值成分40%及以上或从其他品目改变至子目6107.99或加工工序规则三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针织或钩编的女式长衬裙、衬裙、三角裤、短衬裤、睡衣、睡衣裤、浴衣、晨衣及类似品：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长衬裙及衬裙：</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三角裤及短衬裤：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区域价值成分40%及以上或从其他品目改变至子目6108.21或加工工序规则三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睡衣及睡衣裤：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区域价值成分40%及以上或从其他品目改变至子目6108.31或加工工序规则三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区域价值成分40%及以上或从其他品目改变至子目6108.32或加工工序规则三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区域价值成分40%及以上或从其他品目改变至子目6108.92或加工工序规则三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区域价值成分40%及以上或从其他品目改变至子目6108.99或加工工序规则三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针织或钩编的T恤衫、汗衫及其他内衣背心：</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区域价值成分40%及以上或从其他品目改变至子目6109.10或加工工序规则三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区域价值成分40%及以上或从其他品目改变至子目6109.90或加工工序规则三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针织或钩编的套头衫、开襟衫、马甲（背心）及类似品：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区域价值成分40%及以上或从其他品目改变至子目6110.11或加工工序规则三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喀什米尔山羊细毛制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区域价值成分40%及以上或从其他品目改变至子目6110.12或加工工序规则三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区域价值成分40%及以上或从其他品目改变至子目6110.19或加工工序规则三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区域价值成分40%及以上或从其他品目改变至子目6110.20或加工工序规则三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区域价值成分40%及以上或从其他品目改变至子目6110.30或加工工序规则三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区域价值成分40%及以上或从其他品目改变至子目6110.90或加工工序规则三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针织或钩编的婴儿服装及衣着附件：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区域价值成分40%及以上或从其他品目改变至子目6111.20或加工工序规则三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区域价值成分40%及以上或从其他品目改变至子目6111.30或加工工序规则三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区域价值成分40%及以上或从其他品目改变至子目6111.90或加工工序规则三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针织或钩编的运动服、滑雪服及游泳服：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运动服：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区域价值成分40%及以上或从其他品目改变至子目6112.19或加工工序规则三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滑雪服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区域价值成分40%及以上或从其他品目改变至子目6112.20或加工工序规则三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男式游泳服：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区域价值成分40%及以上或从其他品目改变至子目6112.31或加工工序规则三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女式游泳服：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区域价值成分40%及以上或从其他品目改变至子目6112.41或加工工序规则三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6112.49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区域价值成分40%及以上或从其他品目改变至子目6112.49或加工工序规则三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用税目59.03、59.06或59.07的针织物或钩编织物制成的服装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区域价值成分40%及以上或从其他品目改变至子目6113.00或加工工序规则三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针织或钩编的其他服装：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区域价值成分40%及以上或从其他品目改变至子目6114.20或加工工序规则三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区域价值成分40%及以上或从其他品目改变至子目6114.30或加工工序规则三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区域价值成分40%及以上或从其他品目改变至子目6114.90或加工工序规则三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针织或钩编的连裤袜、紧身裤袜、长统袜、短袜及其他袜类，包括渐紧压袜类（例如，用以治疗静脉曲张的长统袜）和无外绱鞋底的鞋类：</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渐紧压袜类（例如，用以治疗静脉曲张的长统袜）</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区域价值成分40%及以上或从其他品目改变至子目6115.10或加工工序规则三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其他连裤袜及紧身裤袜：</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每根单丝细度在67分特以下的合成纤维制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区域价值成分40%及以上或从其他品目改变至子目6115.21或加工工序规则三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每根单丝细度在67分特及以上的合成纤维制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区域价值成分40%及以上或从其他品目改变至子目6115.29或加工工序规则三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其他女式长统袜或中统袜，每根单丝细度在67分特以下</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区域价值成分40%及以上或从其他品目改变至子目6115.30或加工工序规则三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区域价值成分40%及以上或从其他品目改变至子目6115.94或加工工序规则三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6115.95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区域价值成分40%及以上或从其他品目改变至子目6115.95或加工工序规则三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6115.96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区域价值成分40%及以上或从其他品目改变至子目6115.96或加工工序规则三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6115.99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区域价值成分40%及以上或从其他品目改变至子目6115.99或加工工序规则三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针织或钩编的分指手套、连指手套及露指手套：</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用塑料或橡胶浸渍、涂布或包覆的</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区域价值成分40%及以上或从其他品目改变至子目6116.10或加工工序规则三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区域价值成分40%及以上或从其他品目改变至子目6116.91或加工工序规则三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6116.92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区域价值成分40%及以上或从其他品目改变至子目6116.92或加工工序规则三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6116.93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区域价值成分40%及以上或从其他品目改变至子目6116.93或加工工序规则三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区域价值成分40%及以上或从其他品目改变至子目6116.99或加工工序规则三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其他制成的针织或钩编的衣着附件；服装或衣着附件的针织或钩编的零件：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披巾、头巾、围巾、披纱、面纱及类似品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区域价值成分40%及以上或从其他品目改变至子目6117.10或加工工序规则三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6117.80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其他附件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区域价值成分40%及以上或从其他品目改变至子目6117.80或加工工序规则三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6117.90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区域价值成分40%及以上或从其他品目改变至子目6117.90或加工工序规则三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第六十二章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非针织或非钩编的服装及衣着附件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男式大衣、短大衣、斗篷、短斗篷、带风帽的防寒短上衣（包括滑雪短上衣）、防风衣、防风短上衣及类似品，但税目62.03的货品除外：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大衣、雨衣、短大衣、斗篷、短斗篷及类似品：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区域价值成分40%及以上或从其他品目改变至子目6201.13或加工工序规则三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区域价值成分40%及以上或从其他品目改变至子目6201.92或加工工序规则三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区域价值成分40%及以上或从其他品目改变至子目6201.93或加工工序规则三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区域价值成分40%及以上或从其他品目改变至子目6201.99或加工工序规则三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女式大衣、短大衣、斗篷、短斗篷、带风帽的防寒短上衣（包括滑雪短上衣）、防风衣、防风短上衣及类似品，但税目62.04的货品除外：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大衣、雨衣、短大衣、斗篷、短斗篷及类似品：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区域价值成分40%及以上或从其他品目改变至子目6202.13或加工工序规则三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区域价值成分40%及以上或从其他品目改变至子目6202.92或加工工序规则三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区域价值成分40%及以上或从其他品目改变至子目6202.93或加工工序规则三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区域价值成分40%及以上或从其他品目改变至子目6202.99或加工工序规则三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男式西服套装、便服套装、上衣、长裤、护胸背带工装裤、马裤及短裤（游泳裤除外）：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区域价值成分40%及以上或从其他品目改变至子目6203.23或加工工序规则三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上衣：</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区域价值成分40%及以上或从其他品目改变至子目6203.31或加工工序规则三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区域价值成分40%及以上或从其他品目改变至子目6203.32或加工工序规则三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区域价值成分40%及以上或从其他品目改变至子目6203.33或加工工序规则三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长裤、护胸背带工装裤、马裤及短裤：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区域价值成分40%及以上或从其他品目改变至子目6203.41或加工工序规则三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区域价值成分40%及以上或从其他品目改变至子目6203.42或加工工序规则三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区域价值成分40%及以上或从其他品目改变至子目6203.43或加工工序规则三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6203.49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区域价值成分40%及以上或从其他品目改变至子目6203.49或加工工序规则三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女式西服套装、便服套装、上衣、连衣裙、裙子、裙裤、长裤、护胸背带工装裤、马裤及短裤（游泳服除外）：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区域价值成分40%及以上或从其他品目改变至子目6204.13或加工工序规则三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区域价值成分40%及以上或从其他品目改变至子目6204.19或加工工序规则三</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便服套装：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区域价值成分40%及以上或从其他品目改变至子目6204.21或加工工序规则三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区域价值成分40%及以上或从其他品目改变至子目6204.23或加工工序规则三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区域价值成分40%及以上或从其他品目改变至子目6204.29或加工工序规则三</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上衣：</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区域价值成分40%及以上或从其他品目改变至子目6204.31或加工工序规则三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区域价值成分40%及以上或从其他品目改变至子目6204.32或加工工序规则三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区域价值成分40%及以上或从其他品目改变至子目6204.33或加工工序规则三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连衣裙：</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区域价值成分40%及以上或从其他品目改变至子目6204.41或加工工序规则三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区域价值成分40%及以上或从其他品目改变至子目6204.42或加工工序规则三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区域价值成分40%及以上或从其他品目改变至子目6204.43或加工工序规则三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6204.44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区域价值成分40%及以上或从其他品目改变至子目6204.44或加工工序规则三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区域价值成分40%及以上或从其他品目改变至子目6204.49或加工工序规则三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裙子及裙裤：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区域价值成分40%及以上或从其他品目改变至子目6204.51或加工工序规则三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区域价值成分40%及以上或从其他品目改变至子目6204.52或加工工序规则三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区域价值成分40%及以上或从其他品目改变至子目6204.53或加工工序规则三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区域价值成分40%及以上或从其他品目改变至子目6204.59或加工工序规则三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长裤、护胸背带工装裤、马裤及短裤：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区域价值成分40%及以上或从其他品目改变至子目6204.61或加工工序规则三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区域价值成分40%及以上或从其他品目改变至子目6204.62或加工工序规则三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6204.63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区域价值成分40%及以上或从其他品目改变至子目6204.63或加工工序规则三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6204.69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区域价值成分40%及以上或从其他品目改变至子目6204.69或加工工序规则三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男衬衫：</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区域价值成分40%及以上或从其他品目改变至子目6205.20或加工工序规则三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区域价值成分40%及以上或从其他品目改变至子目6205.30或加工工序规则三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区域价值成分40%及以上或从其他品目改变至子目6205.90或加工工序规则三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女衬衫：</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丝或绢丝制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区域价值成分40%及以上或从其他品目改变至子目6206.10或加工工序规则三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区域价值成分40%及以上或从其他品目改变至子目6206.20或加工工序规则三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区域价值成分40%及以上或从其他品目改变至子目6206.30或加工工序规则三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6206.40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区域价值成分40%及以上或从其他品目改变至子目6206.40或加工工序规则三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区域价值成分40%及以上或从其他品目改变至子目6206.90或加工工序规则三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男式汗衫及其他内衣背心、内裤、三角裤、长睡衣、睡衣裤、浴衣、晨衣及类似品：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内裤及三角裤：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长睡衣及睡衣裤：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区域价值成分40%及以上或从其他品目改变至子目6207.21或加工工序规则三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区域价值成分40%及以上或从其他品目改变至子目6207.99或加工工序规则三</w:t>
            </w:r>
          </w:p>
        </w:tc>
      </w:tr>
      <w:tr>
        <w:trPr>
          <w:cantSplit/>
          <w:trHeight w:val="119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女式汗衫及其他内衣背心、长衬裙、衬裙、三角裤、短衬裤、睡衣、睡衣裤、浴衣、晨衣及类似品：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长衬裙及衬裙：</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区域价值成分40%及以上或从其他品目改变至子目6208.19或加工工序规则三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睡衣及睡衣裤：</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区域价值成分40%及以上或从其他品目改变至子目6208.21或加工工序规则三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区域价值成分40%及以上或从其他品目改变至子目6208.22或加工工序规则三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区域价值成分40%及以上或从其他品目改变至子目6208.29或加工工序规则三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区域价值成分40%及以上或从其他品目改变至子目6208.91或加工工序规则三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区域价值成分40%及以上或从其他品目改变至子目6208.92或加工工序规则三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区域价值成分40%及以上或从其他品目改变至子目6208.99或加工工序规则三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婴儿服装及衣着附件：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区域价值成分40%及以上或从其他品目改变至子目6209.20或加工工序规则三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6209.30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区域价值成分40%及以上或从其他品目改变至子目6209.30或加工工序规则三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区域价值成分40%及以上或从其他品目改变至子目6209.90或加工工序规则三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用税目56.02、56.03、59.03、59.06或59.07的织物制成的服装：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用税目56.02或56.03的织物制成的服装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区域价值成分40%及以上或从其他品目改变至子目6210.10或加工工序规则三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子目6201.11至6201.19所列类型的其他服装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区域价值成分40%及以上或从其他品目改变至子目6210.20或加工工序规则三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子目6202.11至6202.19所列类型的其他服装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区域价值成分40%及以上或从其他品目改变至子目6210.30或加工工序规则三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6210.40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其他男式服装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区域价值成分40%及以上或从其他品目改变至子目6210.40或加工工序规则三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6210.50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其他女式服装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区域价值成分40%及以上或从其他品目改变至子目6210.50或加工工序规则三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运动服、滑雪服及游泳服；其他服装：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游泳服：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男式</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区域价值成分40%及以上或从其他品目改变至子目6211.11或加工工序规则三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女式</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区域价值成分40%及以上或从其他品目改变至子目6211.12或加工工序规则三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滑雪服</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区域价值成分40%及以上或从其他品目改变至子目6211.20或加工工序规则三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其他男式服装：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区域价值成分40%及以上或从其他品目改变至子目6211.32或加工工序规则三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区域价值成分40%及以上或从其他品目改变至子目6211.33或加工工序规则三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区域价值成分40%及以上或从其他品目改变至子目6211.39或加工工序规则三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其他女式服装：</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lang w:val="en-GB" w:eastAsia="en-GB"/>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区域价值成分40%及以上或从其他品目改变至子目6211.42或加工工序规则三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区域价值成分40%及以上或从其他品目改变至子目6211.43或加工工序规则三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6211.49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区域价值成分40%及以上或从其他品目改变至子目6211.49或加工工序规则三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胸罩、束腰带、紧身胸衣、吊裤带、吊袜带、束袜带和类似品及其零件，不论是否针织或钩编的：</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胸罩</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区域价值成分40%及以上或从其他品目改变至子目6212.10或加工工序规则三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束腰带及腹带</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区域价值成分40%及以上或从其他品目改变至子目6212.20或加工工序规则三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束腰胸衣</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区域价值成分40%及以上或从其他品目改变至子目6212.30或加工工序规则三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区域价值成分40%及以上或从其他品目改变至子目6212.90或加工工序规则三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手帕：</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区域价值成分40%及以上或从其他品目改变至子目6213.20或加工工序规则三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区域价值成分40%及以上或从其他品目改变至子目6213.90或加工工序规则三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披巾、领巾、围巾、披纱、面纱及类似品：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丝或绢丝制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区域价值成分40%及以上或从其他品目改变至子目6214.10或加工工序规则三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区域价值成分40%及以上或从其他品目改变至子目6214.20或加工工序规则三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区域价值成分40%及以上或从其他品目改变至子目6214.30或加工工序规则三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人造纤维制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区域价值成分40%及以上或从其他品目改变至子目6214.40或加工工序规则三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区域价值成分40%及以上或从其他品目改变至子目6214.90或加工工序规则三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领带及领结：</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丝或绢丝制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区域价值成分40%及以上或从其他品目改变至子目6215.10或加工工序规则三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区域价值成分40%及以上或从其他品目改变至子目6215.20或加工工序规则三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区域价值成分40%及以上或从其他品目改变至子目6215.90或加工工序规则三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分指手套、连指手套及露指手套</w:t>
            </w:r>
          </w:p>
        </w:tc>
        <w:tc>
          <w:tcPr>
            <w:tcW w:w="2166" w:type="dxa"/>
            <w:tcBorders>
              <w:top w:val="single" w:sz="8" w:space="0" w:color="auto"/>
              <w:left w:val="single" w:sz="8" w:space="0" w:color="auto"/>
              <w:bottom w:val="single" w:sz="8" w:space="0" w:color="auto"/>
              <w:right w:val="single" w:sz="8" w:space="0" w:color="auto"/>
            </w:tcBorders>
            <w:shd w:val="clear" w:color="auto" w:fill="auto"/>
            <w:vAlign w:val="bottom"/>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区域价值成分40%及以上或从其他品目改变至子目6216.00或加工工序规则三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其他制成的衣着附件；服装或衣着附件的零件，但税目62.12的货品除外：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区域价值成分40%及以上或从其他品目改变至子目6217.10或加工工序规则三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6217.90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区域价值成分40%及以上或从其他品目改变至子目6217.90或加工工序规则三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第六十三章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其他纺织制成品；成套物品；旧衣着及旧纺织品；碎织物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毯子及旅行毯：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电暖毯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羊毛或动物细毛制的毯子（电暖毯除外）及旅行毯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棉制的毯子（电暖毯除外）及旅行毯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合成纤维制的毯子（电暖毯除外）及旅行毯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其他毯子及旅行毯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床上、餐桌、盥洗及厨房用的织物制品：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针织或钩编的床上用织物制品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其他印花的床上用织物制品：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其他床上用织物制品：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针织或钩编的餐桌用织物制品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其他餐桌用织物制品：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盥洗及厨房用棉制毛巾织物或类似的毛圈织物的制品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窗帘（包括帷帘）及帐幔；帘帷或床帷：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针织或钩编的：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6303.12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6303.92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6303.99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其他装饰用织物制品，但税目94.04的货品除外：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床罩：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针织或钩编的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本章子目注释一所列的蚊帐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34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非针织或非钩编的，棉制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非针织或非钩编的，合成纤维制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6304.99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非针织或非钩编的，其他纺织材料制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货物包装用袋：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黄麻或税目53.03的其他韧皮纺织纤维制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棉制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化学纤维材料制：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散装货物储运软袋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其他，聚乙烯、聚丙烯扁条或类似材料制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油苫布、天篷及遮阳篷；帐篷；风帆；野营用品：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油苫布、天篷及遮阳篷：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帐篷：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合成纤维制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其他纺织材料制：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风帆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充气褥垫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其他制成品，包括服装裁剪样：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擦地布、擦碗布、抹布及类似擦拭用布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救生衣及安全带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6308.00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由机织物及纱线构成的零售包装成套物品，不论是否带附件，用以制作小地毯、装饰毯、绣花台布、餐巾或类似的纺织物品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6309.00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旧衣物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第六十五章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帽类及其零件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6504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6504.00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编结帽或用任何材料的条带拼制而成的帽类，不论有无衬里或装饰物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区域价值成分40%及以上或从其他任何品目改变至子目6504.00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6505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6505.00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针织或钩编的帽类，用成匹的花边、毡呢或其他纺织物（条带除外）制成的帽类，不论有无衬里或装饰物；任何材料制的发网，不论有无衬里或装饰物</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区域价值成分40%及以上或从其他任何品目改变至子目6505.00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6507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6507.00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帽圈、帽衬、帽套、帽帮、帽骨架、帽舌及帽颏带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区域价值成分40%及以上或从其他任何章改变至子目6507.00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第七十一章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天然或养殖珍珠、宝石或半宝石、贵金属、包贵金属及其制品；仿首饰；硬币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7101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天然或养殖珍珠，不论是否加工或分级，但未成串或镶嵌；天然或养殖珍珠，为便于运输而暂穿成串：</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7101.21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养殖珍珠，未加工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完全获得</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第七十二章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钢铁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铁合金：</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锰铁，按重量计含碳量在2%以上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生铁、镜铁及钢铁的颗粒和粉末：</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区域价值成分40%及以上或从其他任何品目改变至子目7205.29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宽度在600毫米及以上的铁或非合金钢平板轧材，经热轧，但未经包覆、镀层或涂层：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已轧压花纹的卷材，除热轧外未经进一步加工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其他经酸洗的卷材，除热轧外未经进一步加工：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区域价值成分40%及以上或从其他任何品目改变至子目7208.25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7208.26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厚度在3毫米及以上，但小于4.75毫米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区域价值成分40%及以上或从其他任何品目改变至子目7208.26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7208.27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区域价值成分40%及以上或从其他任何品目改变至子目7208.27</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7208.36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区域价值成分40%及以上或从其他任何品目改变至子目7208.36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7208.37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厚度在4.75毫米及以上，但不超过10毫米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区域价值成分40%及以上或从其他任何品目改变至子目7208.37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7208.38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厚度在3毫米及以上，但小于4.75毫米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区域价值成分40%及以上或从其他任何品目改变至子目7208.38</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已轧压花纹的非卷材，除热轧外未经进一步加工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区域价值成分40%及以上或从其他任何品目改变至子目7208.40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其他非卷材，除热轧外未经进一步加工：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厚度在4.75毫米及以上，但不超过10毫米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厚度在3毫米及以上，但小于4.75毫米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7208.54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区域价值成分40%及以上或从其他任何品目改变至子目7208.54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区域价值成分40%及以上或从其他任何品目改变至子目7208.90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宽度在600毫米及以上的铁或非合金钢平板轧材，经冷轧，但未经包覆、镀层或涂层：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卷材，除冷轧外未经进一步加工：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7209.15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厚度在3毫米及以上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区域价值成分40%及以上或从品目7208、7211以外的其他品目改变至子目7209.15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7209.16</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厚度超过1毫米，但小于3毫米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区域价值成分40%及以上或从品目7208、7211以外的其他品目改变至子目7209.16</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7209.17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厚度在0.5毫米及以上，但不超过1毫米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区域价值成分40%及以上或从品目7208、7211以外的其他品目改变至子目7209.17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7209.18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厚度小于0.5毫米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区域价值成分40%及以上或从品目7208、7211以外的其他品目改变至子目7209.18</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非卷材，除冷轧外未经进一步加工：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7209.25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厚度在3毫米及以上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区域价值成分40%及以上或从品目7208、7211以外的其他品目改变至子目7209.25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宽度在600毫米及以上的铁或非合金钢平板轧材，经包覆、镀层或涂层：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镀或涂锡的：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厚度小于0.5毫米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电镀锌的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用其他方法镀或涂锌的：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瓦楞形</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镀或涂铝的：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镀或涂铝锌合金的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区域价值成分40%及以上或从品目7208、7209以外的其他品目改变至子目7210.69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涂漆或涂塑的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宽度小于600毫米的铁或非合金钢平板轧材，但未经包覆、镀层或涂层：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7211.13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经四面轧制或在闭合匣内轧制的非卷材，宽度超过150毫米，厚度不小于4毫米，未轧压花纹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区域价值成分40%及以上或从品目7208、7209以外的其他品目改变至子目7211.13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7211.14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其他，厚度在4.75毫米及以上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区域价值成分40%及以上或从品目7208、7209以外的其他品目改变至子目7211.14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7211.19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区域价值成分40%及以上或从品目7208、7209以外的其他品目改变至子目7211.19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7211.23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按重量计含碳量低于0.25%</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区域价值成分40%及以上或从品目7208、7209以外的其他品目改变至子目7211.23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宽度小于600毫米的铁或非合金钢平板轧材，经包覆、镀层或涂层：</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电镀锌的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区域价值成分40%及以上或从品目7208- 7210以外的其他品目改变至子目7212.20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用其他方法镀或涂锌的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区域价值成分40%及以上或从品目7208- 7210以外的其他品目改变至子目7212.30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涂漆或涂塑的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区域价值成分40%及以上或从品目7208- 7210以外的其他品目改变至子目7212.40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7212.50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镀或涂其他材料的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区域价值成分40%及以上或从品目7208- 7210以外的其他品目改变至子目7212.50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不规则盘卷的铁及非合金钢的热轧条、杆：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带有轧制过程中产生的凹痕、凸缘、槽沟及其他变形的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铁或非合金钢的其他条、杆，除锻造、热轧、热拉拔或热挤压外未经进一步加工，包括轧制后扭曲的：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带有轧制过程中产生的凹痕、凸缘、槽沟或其他变形以及轧制后扭曲的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区域价值成分40%及以上或从品目7213以外的其他品目改变至子目7214.20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铁或非合金钢的角材、型材及异型材：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角材、型材及异型材，除冷成形或冷加工外未经进一步加工：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7216.61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平板轧材制的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区域价值成分40%及以上或从其他任何品目改变至子目7216.61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7216.69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区域价值成分40%及以上或从其他任何品目改变至子目7216.69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平板轧材经冷成形或冷加工制的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区域价值成分40%及以上或从其他任何品目改变至子目7216.99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不锈钢，锭状或其他初级形状；不锈钢半制成品：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锭状及其他初级形状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区域价值成分40%及以上或从其他任何品目改变至子目7218.10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7218.91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矩形（正方形除外）截面的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区域价值成分40%及以上或从其他任何品目改变至子目7218.91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区域价值成分40%及以上或从其他任何品目改变至子目7218.99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不锈钢平板轧材，宽度在600毫米及以上：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除热轧外未经进一步加工的卷材：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厚度在4.75毫米及以上，但不超过10毫米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7219.13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除热轧外未经进一步加工的卷材：厚度在3毫米及以上，但小于4.75毫米：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区域价值成分40%及以上或从其他任何品目改变至子目7219.13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7219.14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区域价值成分40%及以上或从其他任何品目改变至子目7219.14</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除热轧外未经进一步加工的非卷材：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厚度在4.75毫米及以上，但不超过10毫米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厚度在3毫米及以上，但小于4.75毫米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区域价值成分40%及以上或从其他任何品目改变至子目7219.24</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厚度在3毫米及以上，但小于4.75毫米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厚度超过1毫米，但小于3毫米：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7219.34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厚度在0.5毫米及以上，但不超过1毫米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区域价值成分40%及以上或从其他任何品目改变至子目7219.34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7219.35</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厚度小于0.5毫米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区域价值成分40%及以上或从其他任何品目改变至子目7219.35</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7219.90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区域价值成分40%及以上或从其他任何品目改变至子目7219.90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不锈钢平板轧材，宽度小于600毫米：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7220.11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厚度在4.75毫米及以上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区域价值成分40%及以上或从品目7219以外的其他品目改变至子目7220.11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7220.12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厚度小于4.75毫米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区域价值成分40%及以上或从品目7219以外的其他品目改变至子目7220.12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7220.20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区域价值成分40%及以上或从品目7219以外的其他品目改变至子目7220.20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区域价值成分40%及以上或从品目7219以外的其他品目改变至子目7220.90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7221.00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不规则盘卷的不锈钢热轧条、杆：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区域价值成分40%及以上或从其他任何品目改变至子目7221.00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不锈钢其他条、杆；不锈钢角材、型材及异型材：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条、杆，除热轧、热拉拔或热挤压外未经进一步加工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圆形截面的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区域价值成分40%及以上或从其他任何品目改变至子目7222.19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条、杆，除冷成形或冷加工外未经进一步加工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其他条、杆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区域价值成分40%及以上或从其他任何品目改变至子目7222.30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角材、型材及异型材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区域价值成分40%及以上或从其他任何品目改变至子目7222.40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其他合金钢平板轧材，宽度在600毫米及以上：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区域价值成分40%及以上或从其他任何品目改变至子目7225.30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7225.40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其他非卷材，除热轧外未经进一步加工：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区域价值成分40%及以上或从其他任何品目改变至子目7225.40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7225.50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区域价值成分40%及以上或从其他任何品目改变至子目7225.50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7225.92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用其他方法镀或涂锌的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区域价值成分40%及以上或从其他任何品目改变至子目7225.92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7225.99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区域价值成分40%及以上或从其他任何品目改变至子目7225.99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其他合金钢平板轧材，宽度小于600毫米：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除热轧外未经进一步加工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区域价值成分40%及以上或从品目7225以外的其他品目改变至子目7226.91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7226.92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除冷轧外未经进一步加工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区域价值成分40%及以上或从品目7225以外的其他品目改变至子目7226.92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区域价值成分40%及以上或从品目7225以外的其他品目改变至子目7226.99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其他合金钢条、杆；其他合金钢角材、型材及异型材；合金钢或非合金钢制的空心钻钢：</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7228.10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高速钢条、杆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区域价值成分40%及以上或从其他任何品目改变至子目7228.10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第八十四章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核反应堆、锅炉、机器、机械器具及其零件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蒸汽锅炉（能产生低压水蒸气的集中供暖用的热水锅炉除外）；过热水锅炉：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蒸汽锅炉：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蒸发量不超过45吨／时的水管锅炉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区域价值成分40%及以上或从其他任何品目改变至子目8402.12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8402.19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其他蒸汽锅炉，包括混合式锅炉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区域价值成分40%及以上或从其他任何子目改变至子目8402.19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8402.20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过热水锅炉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区域价值成分40%及以上或从其他任何品目改变至子目8402.20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税目84.02或84.03所列锅炉的辅助设备（例如，节热器、过热器、除灰器、气体回收器）；水蒸气或其他蒸汽动力装置的冷凝器：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压燃式活塞内燃发动机（柴油或半柴油发动机）：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船舶发动机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其他发动机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专用于或主要用于税目84.07或84.08所列发动机的零件：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航空器发动机用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区域价值成分40%及以上或从其他任何品目改变至子目8409.10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8409.99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区域价值成分40%及以上或从其他任何品目改变至子目8409.99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涡轮喷气发动机、涡轮螺桨发动机及其他燃气轮机：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涡轮喷气发动机：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8411.12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推力超过25千牛顿：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区域价值成分40%及以上或从其他任何子目改变至子目8411.12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其他燃气轮机：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8411.82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功率超过5000千瓦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区域价值成分40%及以上或从其他任何子目改变至子目8411.82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涡轮喷气发动机或涡轮螺桨发动机用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区域价值成分40%及以上或从其他任何品目改变至子目8411.91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区域价值成分40%及以上或从其他任何品目改变至子目8411.99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其他发动机及动力装置：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液压动力装置：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区域价值成分40%及以上或从其他任何子目改变至子目8412.29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液体泵，不论是否装有计量装置；液体提升机：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装有或可装计量装置的泵：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分装燃料或润滑油的泵，用于加油站或车库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区域价值成分40%及以上或从其他任何子目改变至子目8413.11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区域价值成分40%及以上或从其他任何子目改变至子目8413.19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活塞式内燃发动机用的燃油泵、润滑油泵或冷却剂泵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区域价值成分40%及以上或从其他任何品目改变至子目8413.30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混凝土泵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区域价值成分40%及以上或从其他任何子目改变至子目8413.40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其他往复式排液泵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区域价值成分40%及以上或从其他任何子目改变至子目8413.50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其他泵；液体提升机：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区域价值成分40%及以上或从其他任何子目改变至子目8413.81</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泵用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区域价值成分40%及以上或从其他任何品目改变至子目8413.91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空气泵或真空泵、空气及其他气体压缩机、风机、风扇；装有风扇的通风罩或循环气罩，不论是否装有过滤器：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用于制冷设备的压缩机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区域价值成分40%及以上或从其他任何子目改变至子目8414.30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装在拖车底盘上的空气压缩机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区域价值成分40%及以上或从其他任何子目改变至子目8414.40</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风机、风扇：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台扇、落地扇、壁扇、换气扇或吊扇，包括风机，本身装有一个输出功率不超过125瓦的电动机：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区域价值成分40%及以上或从其他任何品目改变至子目8414.51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区域价值成分40%及以上或从其他任何品目改变至子目8414.59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区域价值成分40%及以上或从其他任何品目改变至子目8414.80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空气调节器，装有电扇及调温、调湿装置，包括不能单独调湿的空调器：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窗式、壁式、置于天花板或地板上的，独立的或分体的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区域价值成分40%及以上或从其他任何子目改变至子目8415.10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8415.83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未装有制冷装置的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区域价值成分40%及以上或从其他任何子目改变至子目8415.83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区域价值成分40%及以上或从其他任何品目改变至子目8415.90</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非电热的工业或实验室用炉及烘箱，包括焚烧炉：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8417.80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区域价值成分40%及以上或从其他任何子目改变至子目8417.80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电气或非电气的冷藏箱、冷冻箱及其他制冷设备；热泵，但税目84.15的空气调节器除外：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冷藏－冷冻组合机，各自装有单独外门的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区域价值成分40%及以上或从其他任何子目改变至子目8418.10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家用型冷藏箱：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区域价值成分40%及以上或从其他任何子目改变至子目8418.29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装有冷藏或冷冻装置的其他设备（柜、箱、展示台、陈列箱及类似品），用于存储及展示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区域价值成分40%及以上或从其他任何子目改变至子目8418.50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其他制冷设备；热泵：</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8418.69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区域价值成分40%及以上或从其他任何子目改变至子目8418.69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703"/>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8418.99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区域价值成分40%及以上或从其他任何品目改变至子目8418.99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利用温度变化处理材料的机器、装置及类似的实验室设备，例如，加热、烹煮、烘炒、蒸馏、精馏、消毒、灭菌、汽蒸、干燥、蒸发、气化、冷凝、冷却的机器设备，不论是否电热的（不包括税目85.14的炉、烘箱及其他设备），但家用的除外；非电热的快速热水器或贮备式热水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非电热的快速热水器或贮备式热水器：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燃气快速热水器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医用或实验室用消毒器具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干燥器：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农产品干燥用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蒸馏或精馏设备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热交换装置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区域价值成分40%及以上或从其他任何子目改变至子目8419.50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加工热饮料或烹调、加热食品用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区域价值成分40%及以上或从其他任何子目改变至子目8419.89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8419.90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区域价值成分40%及以上或从其他任何品目改变至子目8419.90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离心机，包括离心干燥机；液体或气体的过滤、净化机器及装置：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液体的过滤、净化机器及装置：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过滤或净化水用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区域价值成分40%及以上或从其他任何品目改变至子目8421.21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过滤或净化饮料（水除外）用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区域价值成分40%及以上或从其他任何品目改变至子目8421.22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内燃发动机的滤油器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区域价值成分40%及以上或从其他任何品目改变至子目8421.23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区域价值成分40%及以上或从其他任何品目改变至子目8421.29</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气体的过滤、净化机器及装置：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区域价值成分40%及以上或从其他任何子目改变至子目8421.39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离心机用，包括离心干燥机用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区域价值成分40%及以上或从其他任何品目改变至子目8421.91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8421.99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区域价值成分40%及以上或从其他任何品目改变至子目8421.99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洗碟机；瓶子及其他容器的洗涤或干燥机器；瓶、罐、箱、袋或其他容器装填、封口、密封、贴标签的机器；瓶、罐、管、筒或类似容器的包封机器；其他包装或打包机器（包括热缩包装机器）；饮料充气机：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8422.30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瓶、罐、箱、袋或其他容器的装填、封口、密封、贴标签的机器；瓶、罐、管、筒或类似容器的包封机器；饮料充气机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区域价值成分40%及以上或从其他任何子目改变至子目8422.30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其他包装或打包机器（包括热缩包装机器）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区域价值成分40%及以上或从其他任何子目改变至子目8422.40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衡器（感量为50毫克或更精密的天平除外），包括计数或检验用的衡器；衡器用的各种砝码、秤砣：</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输送带上连续称货的秤</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区域价值成分40%及以上或从其他任何子目改变至子目8423.20</w:t>
            </w:r>
          </w:p>
        </w:tc>
      </w:tr>
      <w:tr>
        <w:trPr>
          <w:cantSplit/>
          <w:trHeight w:val="175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液体或粉末的喷射、散布或喷雾的机械器具（不论是否手工操作）；灭火器，不论是否装药；喷枪及类似器具；喷汽机、喷砂机及类似的喷射机器：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灭火器，不论是否装药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滑车及提升机，但倒卸式提升机除外；卷扬机及绞盘；千斤顶：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其他卷扬机；绞盘：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8425.31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区域价值成分40%及以上或从其他任何品目改变至子目8425.31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8425.39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区域价值成分40%及以上或从其他任何品目改变至子目8425.39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千斤顶；提升车辆用的提升机：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75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8425.42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其他液压千斤顶及提升机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区域价值成分40%及以上或从其他任何品目改变至子目8425.42</w:t>
            </w:r>
          </w:p>
        </w:tc>
      </w:tr>
      <w:tr>
        <w:trPr>
          <w:cantSplit/>
          <w:trHeight w:val="107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船用桅杆式起重机；起重机，包括缆式起重机；移动式吊运架、跨运车及装有起重机的工作车：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123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高架移动式起重机、桁架桥式起重机、龙门起重机、桥式起重机、移动式吊运架及跨运车：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75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8426.19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区域价值成分40%及以上或从其他任何品目改变至子目8426.19</w:t>
            </w:r>
          </w:p>
        </w:tc>
      </w:tr>
      <w:tr>
        <w:trPr>
          <w:cantSplit/>
          <w:trHeight w:val="164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塔式起重机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区域价值成分40%及以上或从其他任何品目改变至子目8426.20</w:t>
            </w:r>
          </w:p>
        </w:tc>
      </w:tr>
      <w:tr>
        <w:trPr>
          <w:cantSplit/>
          <w:trHeight w:val="175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门座式起重机及座式旋臂起重机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区域价值成分40%及以上或从其他任何品目改变至子目8426.30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区域价值成分40%及以上或从其他任何品目改变至子目8426.99</w:t>
            </w:r>
          </w:p>
        </w:tc>
      </w:tr>
      <w:tr>
        <w:trPr>
          <w:cantSplit/>
          <w:trHeight w:val="73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叉车；其他装有升降或搬运装置的工作车：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区域价值成分40%及以上或从其他任何品目改变至子目8427.90</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其他升降、搬运、装卸机械（例如，升降机、自动梯、输送机、缆车）：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升降机及倒卸式起重机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气压升降机及输送机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区域价值成分40%及以上或从其他任何品目改变至子目8428.20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其他用于连续运送货物或材料的升降机及输送机：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8428.39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区域价值成分40%及以上或从其他任何品目改变至子目8428.39</w:t>
            </w:r>
          </w:p>
        </w:tc>
      </w:tr>
      <w:tr>
        <w:trPr>
          <w:cantSplit/>
          <w:trHeight w:val="189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机动推土机、侧铲推土机、筑路机、平地机、铲运机、机械铲、挖掘机、机铲装载机、捣固机械及压路机：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推土机及侧铲推土机：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8429.11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履带式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区域价值成分40%及以上或从其他任何品目改变至子目8429.11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筑路机及平地机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区域价值成分40%及以上或从其他任何品目改变至子目8429.20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机械铲、挖掘机及机铲装载机：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8429.51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前铲装载机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区域价值成分40%及以上或从其他任何品目改变至子目8429.51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8429.52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上部结构可旋转360度的机械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区域价值成分40%及以上或从其他任何品目改变至子目8429.52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8429.59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区域价值成分40%及以上或从其他任何品目改变至子目8429.59</w:t>
            </w:r>
          </w:p>
        </w:tc>
      </w:tr>
      <w:tr>
        <w:trPr>
          <w:cantSplit/>
          <w:trHeight w:val="107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泥土、矿物或矿石的运送、平整、铲运、挖掘、捣固、压实、开采或钻探机械；打桩机及拔桩机；扫雪机及吹雪机：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打桩机及拔桩机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区域价值成分40%及以上或从其他任何品目改变至子目8430.10</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截煤机、凿岩机及隧道掘进机：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8430.39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区域价值成分40%及以上或从其他任何品目改变至子目8430.39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其他钻探或凿井机械：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8430.49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区域价值成分40%及以上或从其他任何品目改变至子目8430.49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其他非自推进机械：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8430.61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捣固或压实机械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区域价值成分40%及以上或从其他任何品目改变至子目8430.61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8430.69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区域价值成分40%及以上或从其他任何品目改变至子目8430.69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专用于或主要用于税目84.25至84.30所列机械的零件：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税目84.25所列机械的零件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税目84.27所列机械的零件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税目84.28所列机械的零件：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升降机、倒卸式起重机或自动梯的零件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税目84.26、84.29或84.30所列机械的零件：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戽斗、铲斗、抓斗及夹斗</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8431.43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子目8430.41或8430.49所列钻探或凿井机械的零件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区域价值成分40%及以上或从其他任何品目改变至子目8431.43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8431.49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区域价值成分40%及以上或从其他任何品目改变至子目8431.49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农业、园艺及林业用整地或耕作机械；草坪及运动场地滚压机：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收割机、脱粒机，包括草料打包机；割草机；蛋类、水果或其他农产品的清洁、分选、分级机器，但税目84.37的机器除外：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其他收割机；脱粒机：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8433.51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联合收割机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区域价值成分40%及以上或从其他任何子目改变至子目8433.51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8433.60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蛋类、水果或其他农产品的清洁、分选、分级机器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区域价值成分40%及以上或从其他任何子目改变至子目8433.60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挤奶机及乳品加工机器：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挤奶机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乳品加工机器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制酒、制果汁或制类似饮料用的压榨机、轧碎机及类似机器：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农业、园艺、林业、家禽饲养业或养蜂业用的其他机器，包括装有机械或热力装置的催芽设备；家禽孵卵器及育雏器：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动物饲料配制机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区域价值成分40%及以上或从其他任何品目改变至子目8436.10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家禽饲养用的机器；家禽孵卵器及育雏器：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家禽孵卵器及育雏器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区域价值成分40%及以上或从其他任何品目改变至子目8436.21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区域价值成分40%及以上或从其他任何品目改变至子目8436.29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区域价值成分40%及以上或从其他任何品目改变至子目8436.80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家禽饲养用机器的零件或家禽孵卵器及育雏器的零件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区域价值成分40%及以上或从其他任何品目改变至子目8436.99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种子、谷物或干豆的清洁、分选或分级机器；谷物磨粉业加工机器或谷物、干豆加工机器，但农业用机器除外：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8437.80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区域价值成分40%及以上或从其他任何子目改变至子目8437.80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本章其他税目未列名的食品、饮料工业用的生产或加工机器，但提取、加工动物油脂或植物固定油脂的机器除外：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糕点加工机器及生产通心粉、面条或类似产品的机器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生产糖果、可可粉、巧克力的机器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肉类或家禽加工机器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区域价值成分40%及以上或从其他任何品目改变至子目8438.50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水果、坚果或蔬菜加工机器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区域价值成分40%及以上或从其他任何子目改变至子目8438.60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区域价值成分40%及以上或从其他任何品目改变至子目8438.80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纤维素纸浆、纸及纸板的制造或整理机器：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纸或纸板的抄造机器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区域价值成分40%及以上或从其他任何子目改变至子目8439.20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8439.91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制造纤维素纸浆的机器用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区域价值成分40%及以上或从其他任何品目改变至子目8439.91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8439.99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区域价值成分40%及以上或从其他任何品目改变至子目8439.99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其他制造纸浆制品、纸制品或纸板制品的机器，包括各种切纸机：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区域价值成分40%及以上或从其他任何品目改变至子目8441.90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用税目84.42的印刷用版（片）、滚筒及其他印刷部件进行印刷的机器；其他印刷（打印）机、复印机及传真机，不论是否组合式；上述机器的零件及附件：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用税目84.42的印刷用版（片）、滚筒及其他印刷部件进行印刷的机器：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8443.17</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凹版印刷机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区域价值成分40%及以上或从其他任何品目改变至子目8443.17</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区域价值成分40%及以上或从其他任何品目改变至子目8443.19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其他印刷（打印）机、复印机及传真机，不论是否组合式：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8443.32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其他，可与自动数据处理设备或网络连接</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区域价值成分40%及以上或从其他任何品目改变至子目8443.32</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零件及附件：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用于税目84.42的印刷用版（片）、滚筒及其他印刷部件进行印刷的机器的零件及附件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区域价值成分40%及以上或从其他任何品目改变至子目8443.91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8443.99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区域价值成分40%及以上或从其他任何品目改变至子目8443.99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缝纫机，但税目84.40的锁线订书机除外；缝纫机专用的特制家具、底座及罩盖；缝纫机针：</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缝纫机专用的特制家具、底座和罩盖及其零件；缝纫机的其他零件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区域价值成分40%及以上或从其他任何章改变至子目8452.90</w:t>
            </w:r>
          </w:p>
        </w:tc>
      </w:tr>
      <w:tr>
        <w:trPr>
          <w:cantSplit/>
          <w:trHeight w:val="799"/>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金属冶炼及铸造用的转炉、浇包、锭模及铸造机：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铸造机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区域价值成分40%及以上或从其他任何子目改变至子目8454.30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区域价值成分40%及以上或从其他任何品目改变至子目8454.90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用激光、其他光、光子束、超声波、放电、电化学法、电子束、离子束或等离子弧处理各种材料的加工机床；水射流切割机：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用激光、其他光或光子束处理的：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8456.11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用激光处理的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区域价值成分40%及以上或从其他任何品目改变至子目8456.11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8456.12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用其他光或光子束处理的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区域价值成分40%及以上或从其他任何品目改变至子目8456.12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切削金属的车床（包括车削中心）：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卧式车床：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8458.19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区域价值成分40%及以上或从其他任何章改变至子目8458.19</w:t>
            </w:r>
          </w:p>
        </w:tc>
      </w:tr>
      <w:tr>
        <w:trPr>
          <w:cantSplit/>
          <w:trHeight w:val="14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石料、陶瓷、混凝土、石棉水泥或类似矿物材料的加工机床、玻璃冷加工机床：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研磨或抛光机床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木材、软木、骨、硬质橡胶、硬质塑料或类似硬质材料的加工机床（包括用打钉或打U形钉、胶粘或其他方法组合前述材料的机器）：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加工中心</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区域价值成分40%及以上或从其他任何品目改变至子目8465.20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8465.91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锯床</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区域价值成分40%及以上或从其他任何品目改变至子目8465.91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8465.92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刨、铣或切削成形机器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区域价值成分40%及以上或从其他任何品目改变至子目8465.92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8465.94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弯曲或装配机器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区域价值成分40%及以上或从其他任何品目改变至子目8465.94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专用于或主要用于税目84.56至84.65所列机器的零件、附件，包括工件或工具的夹具、自启板牙切头、分度头及其他专用于机器的附件；各种手提工具的工具夹具：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工具夹具及自启板牙切头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工件夹具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分度头及其他专用于机器的附件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区域价值成分40%及以上或从其他任何品目改变至子目8466.30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税目84.64所列机器用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8466.93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税目84.56至84.61所列机器用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区域价值成分40%及以上或从其他任何品目改变至子目8466.93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8466.94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税目84.62或84.63所列机器用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区域价值成分40%及以上或从其他任何品目改变至子目8466.94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手提式风动或液压工具及本身装有电动或非电动动力装置的手提式工具：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本身装有电动动力装置的各种钻</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区域价值成分40%及以上或从其他任何子目改变至子目8467.21</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其他工具：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8467.81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链锯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区域价值成分40%及以上或从其他任何子目改变至子目8467.81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8467.89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区域价值成分40%及以上或从其他任何子目改变至子目8467.89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链锯用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区域价值成分40%及以上或从其他任何品目改变至子目8467.91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8467.99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区域价值成分40%及以上或从其他任何品目改变至子目8467.99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焊接机器及装置，不论是否兼有切割功能，但税目85.15的货品除外；气体加温表面回火机器及装置：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8468.20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其他气体焊接或表面回火机器及装置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区域价值成分40%及以上或从其他任何品目改变至子目8468.20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8468.80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区域价值成分40%及以上或从其他任何品目改变至子目8468.80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8468.90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区域价值成分40%及以上或从其他任何品目改变至子目8468.90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计算机器及具有计算功能的袖珍式数据记录、重现及显示机器；装有计算装置的会计计算机、邮资盖戳机、售票机及类似机器；现金出纳机：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不需外接电源的电子计算器及具有计算功能的袖珍式数据记录、重现及显示机器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区域价值成分40%及以上或从其他任何品目改变至子目8470.10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其他电子计算器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1596"/>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8470.21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装有打印装置的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区域价值成分40%及以上或从其他任何品目改变至子目8470.21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其他计算机器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区域价值成分40%及以上或从其他任何品目改变至子目8470.30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自动数据处理设备及其部件；其他税目未列名的磁性或光学阅读机、将数据以代码形式转录到数据记录媒体的机器及处理这些数据的机器：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重量不超过10千克的便携式自动数据处理设备，至少由一个中央处理部件、一个键盘及一个显示器组成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区域价值成分40%及以上或从其他任何子目改变至子目8471.30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其他自动数据处理设备：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同一机壳内至少有一个中央处理部件及一个输入和输出部件，不论是否组合式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区域价值成分40%及以上或从其他任何子目改变至子目8471.41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其他，以系统形式进口或出口的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区域价值成分40%及以上或从其他任何子目改变至子目8471.49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子目8471.41或8471.49所列以外的处理部件，不论是否在同一机壳内有一个或两个下列部件：存储部件、输入部件、输出部件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输入或输出部件，不论是否在同一机壳内有存储部件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区域价值成分40%及以上或从其他任何子目改变至子目8471.60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存储部件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区域价值成分40%及以上或从其他任何品目改变至子目8471.70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自动数据处理设备的其他部件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区域价值成分40%及以上或从其他任何子目改变至子目8471.80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专用于或主要用于税目84.70至84.72所列机器的零件、附件（罩套、提箱及类似品除外）：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税目84.70所列机器的零件、附件：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区域价值成分40%及以上或从其他任何品目改变至子目8473.29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8473.30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税目84.71所列机器的零件、附件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区域价值成分40%及以上或从其他任何品目改变至子目8473.30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8473.40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税目84.72所列机器的零件、附件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区域价值成分40%及以上或从其他任何品目改变至子目8473.40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泥土、石料、矿石或其他固体（包括粉状、浆状）矿物质的分类、筛选、分离、洗涤、破碎、磨粉、混合或搅拌机器；固体矿物燃料、陶瓷坯泥、未硬化水泥、石膏材料或其他粉状、浆状矿产品的粘聚或成形机器；铸造用砂模的成形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分类、筛选、分离或洗涤机器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8474.31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--混凝土或砂浆混合机器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区域价值成分40%及以上或从其他任何品目改变至子目8474.31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8474.80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区域价值成分40%及以上或从其他任何子目改变至子目8474.80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白炽灯泡、灯管、放电灯管、电子管、闪光灯泡及类似品的封装机器；玻璃或玻璃制品的制造或热加工机器：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白炽灯泡、灯管、放电灯管、电子管、闪光灯泡及类似品的封装机器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区域价值成分40%及以上或从其他任何品目改变至子目8475.10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玻璃或玻璃制品的制造或热加工机器：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8475.29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区域价值成分40%及以上或从其他任何子目改变至子目8475.29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区域价值成分40%及以上或从其他任何品目改变至子目8475.90</w:t>
            </w:r>
          </w:p>
        </w:tc>
      </w:tr>
      <w:tr>
        <w:trPr>
          <w:cantSplit/>
          <w:trHeight w:val="128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自动售货机（例如，出售邮票、香烟、食品或饮料的机器），包括钱币兑换机：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饮料自动销售机：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8476.21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装有加热或制冷装置的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区域价值成分40%及以上或从其他任何品目改变至子目8476.21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8476.29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区域价值成分40%及以上或从其他任何子目改变至子目8476.29</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本章其他税目未列名的橡胶或塑料及其产品的加工机器：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注射机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8477.80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区域价值成分40%及以上或从其他任何品目改变至子目8477.80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本章其他税目未列名的烟草加工及制作机器：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区域价值成分40%及以上或从其他任何品目改变至子目8478.10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本章其他税目未列名的具有独立功能的机器及机械器具：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公共工程用机器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区域价值成分40%及以上或从其他任何子目改变至子目8479.10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其他机器及机械器具：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8479.81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处理金属的机械，包括线圈绕线机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区域价值成分40%及以上或从其他任何子目改变至子目8479.81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8479.82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混合、搅拌、轧碎、研磨、筛选、均化或乳化机器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区域价值成分40%及以上或从其他任何子目改变至子目8479.82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8479.89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区域价值成分40%及以上或从其他任何品目改变至子目8479.89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8479.90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区域价值成分40%及以上或从其他任何品目改变至子目8479.90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金属铸造用型箱；型模底板；阳模；金属用型模（锭模除外）、硬质合金、玻璃、矿物材料、橡胶或塑料用型模：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金属铸造用型箱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阳模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区域价值成分40%及以上或从其他任何品目改变至子目8480.30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金属、硬质合金用型模：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注模或压模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矿物材料用型模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区域价值成分40%及以上或从其他任何品目改变至子目8480.60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塑料或橡胶用型模：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8480.71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注模或压模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区域价值成分40%及以上或从其他任何品目改变至子目8480.71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8480.79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区域价值成分40%及以上或从其他任何品目改变至子目8480.79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用于管道、锅炉、罐、桶或类似品的龙头、旋塞、阀门及类似装置，包括减压阀及恒温控制阀：</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减压阀</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油压或气压传动阀</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止回阀</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安全阀或溢流阀</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区域价值成分40%及以上或从其他任何品目改变至子目8481.40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区域价值成分40%及以上或从其他任何子目改变至子目8481.80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滚动轴承：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滚珠轴承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8482.40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滚针轴承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区域价值成分40%及以上或从其他任何品目改变至子目8482.40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8482.80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其他，包括球、柱混合轴承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区域价值成分40%及以上或从其他任何品目改变至子目8482.80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8482.91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滚珠、滚针及滚柱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区域价值成分40%及以上或从其他任何品目改变至子目8482.91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8482.99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区域价值成分40%及以上或从其他任何品目改变至子目8482.99</w:t>
            </w:r>
          </w:p>
        </w:tc>
      </w:tr>
      <w:tr>
        <w:trPr>
          <w:cantSplit/>
          <w:trHeight w:hRule="exact" w:val="344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密封垫或类似接合衬垫，用金属片与其他材料制成或用双层或多层金属片制成；成套或各种不同材料的密封垫或类似接合衬垫，装于袋、套或类似包装内；机械密封件：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密封垫或类似接合衬垫，用金属片与其他材料制成或用双层或多层金属片制成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区域价值成分40%及以上或从其他任何章改变至子目8484.10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区域价值成分40%及以上或从其他任何章改变至子目8484.90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专用于或主要用于制造半导体单晶柱或晶圆、半导体器件、集成电路或平板显示器的机器及装置；本章注释九（三）规定的机器及装置；零件及附件：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制造单晶柱或晶圆用的机器及装置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区域价值成分40%及以上或从其他任何子目改变至子目8486.10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制造半导体器件或集成电路用的机器及装置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区域价值成分40%及以上或从其他任何子目改变至子目8486.20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8486.40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本章注释九（三）规定的机器及装置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区域价值成分40%及以上或从其他任何子目改变至子目8486.40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零件及附件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本章其他税目未列名的机器零件，不具有电气接插件、绝缘体、线圈、触点或其他电气器材特征的：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船用推进器及桨叶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8487.90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区域价值成分40%及以上或从其他任何品目改变至子目8487.90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第八十五章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电机电气设备，录音机及放声机、电视图像、声音的录制和重放设备，及其零附件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电动机及发电机（不包括发电机组）：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输出功率不超过37.5瓦的电动机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交直流两用电动机，输出功率超过37.5瓦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其他直流电动机；直流发电机：输出功率不超过750瓦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其他直流电动机；直流发电机：输出功率超过750瓦，但不超过75千瓦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其他单相交流电动机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区域价值成分40%及以上或从其他任何品目改变至子目8501.40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其他多相交流电动机：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输出功率超过750瓦，但不超过75千瓦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8501.53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输出功率超过75千瓦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区域价值成分40%及以上或从其他任何品目改变至子目8501.53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发电机组及旋转式变流机：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8502.12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装有压燃式活塞内燃发动机（柴油或半柴油发动机）的发电机组，输出功率超过75千伏安，但不超过375千伏安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区域价值成分40%及以上或从其他任何品目改变至子目8502.12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其他发电机组，风力驱动的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专用于或主要用于税目85.01或85.02所列机器的零件：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专用于或主要用于税目85.01或85.02所列机器的零件：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变压器、静止式变流器（例如，整流器）及电感器：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放电灯或放电管用镇流器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8504.23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液体介质变压器，额定容量超过10兆伏安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区域价值成分40%及以上或从其他任何子目改变至子目8504.23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其他变压器，额定容量不超过1千伏安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区域价值成分40%及以上或从其他任何子目改变至子目8504.31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其他变压器，额定容量超过16千伏安，但不超过500千伏安</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区域价值成分40%及以上或从其他任何子目改变至子目8504.33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静止式变流器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区域价值成分40%及以上或从其他任何品目改变至子目8504.40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其他电感器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区域价值成分40%及以上或从其他任何品目改变至子目8504.50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电磁铁；永磁铁及磁化后准备制永磁铁的物品；电磁铁或永磁铁卡盘、夹具及类似的工件夹具；电磁联轴节、离合器及制动器；电磁起重吸盘：</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永磁铁及磁化后准备制永磁铁的物品：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4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8505.11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金属的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区域价值成分40%及以上或从其他任何品目改变至子目8505.11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区域价值成分40%及以上或从其他任何品目改变至子目8505.19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原电池及原电池组：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二氧化锰的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8506.50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锂的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区域价值成分40%及以上或从其他任何品目改变至子目8506.50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8506.80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其他原电池及原电池组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区域价值成分40%及以上或从其他任何品目改变至子目8506.80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蓄电池，包括隔板，不论是否矩形（包括正方形）：</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8507.60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锂离子蓄电池</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区域价值成分40%及以上或从其他任何品目改变至子目8507.60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8507.80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其他蓄电池</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区域价值成分40%及以上或从其他任何品目改变至子目8507.80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真空吸尘器：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8508.11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电动的，功率不超过1500瓦，且带有容积不超过20升的集尘袋或其他集尘容器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区域价值成分40%及以上或从其他任何品目改变至子目8508.11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家用电动器具，税目85.08的真空吸尘器除外：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8509.90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区域价值成分40%及以上或从其他任何品目改变至子目8509.90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电动剃须刀、电动毛发推剪及电动脱毛器：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剃须刀</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区域价值成分40%及以上或从其他任何子目改变至子目8510.10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自行车或机动车辆用的电气照明或信号装置（税目85.39的物品除外）、风挡刮水器、除霜器及去雾器：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自行车用照明或视觉信号装置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区域价值成分40%及以上或从其他任何品目改变至子目8512.10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自供能源（例如，使用干电池、蓄电池、永磁发电机）的手提式电灯，但税目85.12的照明装置除外：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工业或实验室用电炉及电烘箱（包括通过感应或介质损耗工作的）；工业或实验室用其他通过感应或介质损耗对材料进行热处理的设备：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8514.40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其他通过感应或介质损耗对材料进行热处理的设备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区域价值成分40%及以上或从其他任何子目改变至子目8514.40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区域价值成分40%及以上或从其他任何品目改变至子目8514.90</w:t>
            </w:r>
          </w:p>
        </w:tc>
      </w:tr>
      <w:tr>
        <w:trPr>
          <w:cantSplit/>
          <w:trHeight w:val="323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热的快速热水器、储存式热水器、浸入式液体加热器；电气空间加热器及土壤加热器；电热的理发器具（例如，电吹风机、电卷发器、电热发钳）及干手器；电熨斗；其他家用电热器具；加热电阻器，但税目85.45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电气空间加热器及土壤加热器：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8516.29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区域价值成分40%及以上或从其他任何子目改变至子目8516.29</w:t>
            </w:r>
          </w:p>
        </w:tc>
      </w:tr>
      <w:tr>
        <w:trPr>
          <w:cantSplit/>
          <w:trHeight w:val="308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话机，包括用于蜂窝网络或其他无线网络的电话机；其他发送或接收声音、图像或其他数据用的设备，包括有线或无线网络（例如，局域网或广域网）的通信设备，但税目84.43、85.25、85.27或85.28的发送或接收设备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电话机，包括蜂窝网络或其他无线网络用电话机：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8517.11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无绳电话机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区域价值成分40%及以上或从其他任何子目改变至子目8517.11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8517.12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用于蜂窝网络或其他无线网络的电话机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区域价值成分40%及以上或从其他任何子目改变至子目8517.12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8517.18</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区域价值成分40%及以上或从其他任何子目改变至子目8517.18</w:t>
            </w:r>
          </w:p>
        </w:tc>
      </w:tr>
      <w:tr>
        <w:trPr>
          <w:trHeight w:val="193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其他发送或接收声音、图像或其他数据用的设备，包括有线或无线网络（例如，局域网或广域网）的通信设备：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8517.62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接收、转换并且发送或再生声音、图像或其他数据用的设备，包括交换及路由设备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区域价值成分40%及以上或从其他任何子目改变至子目8517.62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8517.70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区域价值成分40%及以上或从其他任何品目改变至子目8517.70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传声器（麦克风）及其座架；扬声器，不论是否装成音箱；耳机及耳塞机，不论是否装有传声器，以及由传声器及一个或多个扬声器组成的组合机；音频扩大器；电气扩音机组：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8518.10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传声器（麦克风）及其座架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区域价值成分40%及以上或从其他任何品目改变至子目8518.10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扬声器，不论是否装成音箱：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8518.21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单喇叭音箱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区域价值成分40%及以上或从其他任何品目改变至子目8518.21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8518.22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多喇叭音箱</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区域价值成分40%及以上或从其他任何品目改变至子目8518.22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8518.29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区域价值成分40%及以上或从其他任何品目改变至子目8518.29</w:t>
            </w:r>
          </w:p>
        </w:tc>
      </w:tr>
      <w:tr>
        <w:trPr>
          <w:cantSplit/>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声音录制或重放设备：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8519.20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用硬币、钞票、银行卡、代币或其他支付方式使其工作的设备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区域价值成分40%及以上或从其他任何品目改变至子目8519.20</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专用于或主要用于税目85.19或85.21所列设备的零件、附件：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录制声音或其他信息用的圆盘、磁带、固态非易失性数据存储器件、“智能卡”及其他媒体，不论是否已录制，包括供复制圆盘用的母片及母带，但不包括第三十七章的产品：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其他磁性媒体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区域价值成分40%及以上或从其他任何品目改变至子目8523.29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其他光学媒体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区域价值成分40%及以上或从其他任何品目改变至子目8523.49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半导体媒体：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固态非易失性存储器件（闪速存储器）：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区域价值成分40%及以上或从其他任何品目改变至子目8523.51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“智能卡”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区域价值成分40%及以上或从其他任何品目改变至子目8523.52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区域价值成分40%及以上或从其他任何品目改变至子目8523.59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8523.80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区域价值成分40%及以上或从其他任何品目改变至子目8523.80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无线电广播、电视发送设备，不论是否装有接收装置或声音的录制、重放装置；电视摄像机、数字照相机及视频摄录一体机：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8525.80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电视摄像机、数字照相机及视频摄录一体机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区域价值成分40%及以上或从其他任何品目改变至子目8525.80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雷达设备、无线电导航设备及无线电遥控设备：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雷达设备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无线电广播接收设备，不论是否与声音的录制、重放装置或时钟组合在同一机壳内：</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1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8527.21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需外接电源的汽车用无线电收音机：收录（放）音组合机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区域价值成分40%及以上或从其他任何品目改变至子目8527.21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监视器及投影机，未装电视接收装置；电视接收装置，不论是否装有无线电收音装置或声音、图像的录制或重放装置：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其他监视器：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8528.52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可直接连接且设计用于税目84.71的自动数据处理设备的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区域价值成分40%及以上或从其他任何品目改变至子目8528.52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8528.59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区域价值成分40%及以上或从其他任何品目改变至子目8528.59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投影机：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8528.62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可直接连接且设计用于税目84.71的自动数据处理设备的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区域价值成分40%及以上或从其他任何品目改变至子目8528.62</w:t>
            </w:r>
          </w:p>
        </w:tc>
      </w:tr>
      <w:tr>
        <w:trPr>
          <w:cantSplit/>
          <w:trHeight w:val="190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8528.69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区域价值成分40%及以上或从其他任何品目改变至子目8528.69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电视接收装置，不论是否装有无线电收音装置或声音、图像的录制或重放装置：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8528.72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其他，彩色的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区域价值成分40%及以上或从其他任何品目改变至子目8528.72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专用于或主要用于税目85.25至85.28所列装置或设备的零件：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8529.90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区域价值成分40%及以上或从其他任何品目改变至子目8529.90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铁道、电车道、道路或内河航道、停车场、港口或机场用的电气信号、安全或交通管理设备（税目86.08的货品除外）：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8530.10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铁道或电车道用的设备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区域价值成分40%及以上或从其他任何子目改变至子目8530.10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8530.80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区域价值成分40%及以上或从其他任何子目改变至子目8530.80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电气音响或视觉信号装置（例如，电铃、电笛、显示板、防盗或防火报警器），但税目85.12或85.30的货品除外：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防盗或防火报警器及类似装置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装有液晶装置（LCD）或发光二极管（LED）的显示板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固定、可变或可调（微调）电容器：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固定电容器，用于50／60赫兹电路，其额定无功功率不低于0.5千瓦（电力电容器）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区域价值成分40%及以上或从其他任何子目改变至子目8532.10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其他固定电容器：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8532.21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钽电容器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区域价值成分40%及以上或从其他任何子目改变至子目8532.21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8532.22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铝电解电容器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区域价值成分40%及以上或从其他任何子目改变至子目8532.22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8532.24</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多层瓷介电容器：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区域价值成分40%及以上或从其他任何子目改变至子目8532.24</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8532.29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区域价值成分40%及以上或从其他任何子目改变至子目8532.29</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电阻器（包括变阻器及电位器），但加热电阻器除外：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固定碳质电阻器，合成或薄膜式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8533.29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其他固定电阻器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区域价值成分40%及以上或从其他任何子目改变至子目8533.29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8533.40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其他可变电阻器，包括变阻器及电位器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区域价值成分40%及以上或从其他任何子目改变至子目8533.40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8534.00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印刷电路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区域价值成分40%及以上或从其他任何品目改变至子目8534.00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电路的开关、保护或连接用的电气装置（例如，开关、熔断器、避雷器、电压限幅器、电涌抑制器、插头及其他连接器、接线盒），用于电压超过1000伏的线路：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8535.21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自动断路器：用于电压低于72.5千伏的线路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区域价值成分40%及以上或从其他任何品目改变至子目8535.21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区域价值成分40%及以上或从其他任何品目改变至子目8535.90</w:t>
            </w:r>
          </w:p>
        </w:tc>
      </w:tr>
      <w:tr>
        <w:trPr>
          <w:cantSplit/>
          <w:trHeight w:val="243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电路的开关、保护或连接用的电器装置（例如，开关、继电器、熔断器、电涌抑制器、插头、插座、灯座及其他连接器、接线盒），用于电压不超过1000伏的线路；光导纤维、光导纤维束或光缆用连接器：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98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熔断器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区域价值成分40%及以上或从其他任何品目改变至子目8536.10</w:t>
            </w:r>
          </w:p>
        </w:tc>
      </w:tr>
      <w:tr>
        <w:trPr>
          <w:cantSplit/>
          <w:trHeight w:val="198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自动断路器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其他继电器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区域价值成分40%及以上或从其他任何品目改变至子目8536.49</w:t>
            </w:r>
          </w:p>
        </w:tc>
      </w:tr>
      <w:tr>
        <w:trPr>
          <w:cantSplit/>
          <w:trHeight w:val="1985"/>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其他开关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区域价值成分40%及以上或从其他任何品目改变至子目8536.50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插头及插座</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区域价值成分40%及以上或从其他任何品目改变至子目8536.69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用于电气控制或电力分配的盘、板、台、柜及其他基座，装有两个或多个税目85.35或85.36所列的装置，包括装有第九十章所列的仪器或装置，以及数控装置，但税目85.17的交换机除外：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8537.10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用于电压不超过1000伏的线路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区域价值成分40%及以上或从其他任何章改变至子目8537.10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用于电压超过1000伏的线路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区域价值成分40%及以上或从其他任何章改变至子目8537.20</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专用于或主要用于税目85.35、85.36或85.37所列装置的零件：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区域价值成分40%及以上或从其他任何品目改变至子目8538.90</w:t>
            </w:r>
          </w:p>
        </w:tc>
      </w:tr>
      <w:tr>
        <w:trPr>
          <w:cantSplit/>
          <w:trHeight w:val="119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白炽灯泡、放电灯管，包括封闭式聚光灯及紫外线灯管或红外线灯泡；弧光灯；发光二极管（LED）灯泡（管）：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封闭式聚光灯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其他白炽灯泡，但不包括紫外线灯管或红外线灯泡：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卤钨灯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8539.22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其他灯，功率不超过200瓦，但额定电压超过100伏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区域价值成分40%及以上或从其他任何子目改变至子目8539.22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区域价值成分40%及以上或从其他任何子目改变至子目8539.29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放电灯管，但紫外线灯管除外：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热阴极荧光灯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紫外线灯管或红外线灯泡；弧光灯：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弧光灯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发光二极管（LED）灯泡（管）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区域价值成分40%及以上或从其他任何子目改变至子目8539.50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8539.90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区域价值成分40%及以上或从其他任何品目改变至子目8539.90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热电子管、冷阴极管或光阴极管（例如，真空管或充气管、汞弧整流管、阴极射线管、电视摄像管）：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8540.89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区域价值成分40%及以上或从其他任何子目改变至子目8540.89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二极管、晶体管及类似的半导体器件；光敏半导体器件，包括不论是否装在组件内或组装成块的光电池；发光二极管；已装配的压电晶体：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二极管，但光敏二极管或发光二极管除外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晶体管，但光敏晶体管除外：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耗散功率小于1瓦的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区域价值成分40%及以上或从其他任何子目改变至子目8541.29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半导体开关元件、两端交流开关元件及三端双向可控硅开关元件，但光敏器件除外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光敏半导体器件，包括不论是否装在组件内或组装成块的光电池；发光二极管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其他半导体器件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已装配的压电晶体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区域价值成分40%及以上或从其他任何子目改变至子目8541.60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集成电路：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集成电路：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8542.31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处理器及控制器，不论是否带有存储器、转换器、逻辑电路、放大器、时钟及时序电路或其他电路</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区域价值成分40%及以上或从其他任何子目改变至子目8542.31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8542.32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存储器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区域价值成分40%及以上或从其他任何子目改变至子目8542.32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8542.33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放大器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区域价值成分40%及以上或从其他任何子目改变至子目8542.33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8542.39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区域价值成分40%及以上或从其他任何子目改变至子目8542.39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本章其他税目未列名的具有独立功能的电气设备及装置：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信号发生器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8543.70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其他设备及装置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区域价值成分40%及以上或从其他任何子目改变至子目8543.70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8543.90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区域价值成分40%及以上或从其他任何品目改变至子目8543.90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绝缘（包括漆包或阳极化处理）电线、电缆（包括同轴电缆）及其他绝缘电导体，不论是否有接头；由每根被覆光纤组成的光缆，不论是否与电导体装配或装有接头：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绕组电线：</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铜制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同轴电缆及其他同轴电导体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车辆、航空器、船舶用点火布线组及其他布线组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区域价值成分40%及以上或从其他任何品目改变至子目8544.30</w:t>
            </w:r>
          </w:p>
        </w:tc>
      </w:tr>
      <w:tr>
        <w:trPr>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其他电导体，额定电压不超过1000伏：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8544.42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有接头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区域价值成分40%及以上或从其他任何品目改变至子目8544.42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8544.60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其他电导体，额定电压超过1000伏</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区域价值成分40%及以上或从其他任何品目改变至子目8544.60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8544.70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光缆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区域价值成分40%及以上或从其他任何品目改变至子目8544.70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碳电极、碳刷、灯碳棒、电池碳棒及电气设备用的其他石墨或碳精制品，不论是否带金属：</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8545.19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其他碳电极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区域价值成分40%及以上或从其他任何章改变至子目8545.19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区域价值成分40%及以上或从其他任何章改变至子目8545.90</w:t>
            </w:r>
          </w:p>
        </w:tc>
      </w:tr>
      <w:tr>
        <w:trPr>
          <w:cantSplit/>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各种材料制的绝缘子：</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陶瓷制：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区域价值成分40%及以上或从其他任何章改变至子目8546.20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区域价值成分40%及以上或从其他任何章改变至子目8546.90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原电池、原电池组及蓄电池的废碎料；废原电池、废原电池组及废蓄电池；机器或设备的本章其他税号未列名的电气零件：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8548.90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区域价值成分40%及以上或从其他任何品目改变至子目8548.90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第八十七章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车辆及其零件、附件，但铁道及电车道车辆除外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8712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8712.00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自行车及其他非机动脚踏车（包括运货三轮脚踏车）</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区域价值成分40%及以上或从其他任何品目改变至子目8712.00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8715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8715.00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婴孩车及其零件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区域价值成分40%及以上或从其他任何章改变至子目8715.00</w:t>
            </w:r>
          </w:p>
        </w:tc>
      </w:tr>
      <w:tr>
        <w:trPr>
          <w:cantSplit/>
          <w:trHeight w:val="812"/>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8716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挂车及半挂车或其他非机械驱动车辆及其零件：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8716.90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区域价值成分40%及以上或从其他任何章改变至子目8716.90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第八十九章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船舶及浮动结构体</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巡航船、游览船、渡船、货船、驳船及类似的客运或货运船舶：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巡航船、游览船及主要用于客运的类似船舶；各式渡船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8901.20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液货船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区域价值成分40%及以上或从其他任何章改变至子目8901.20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冷藏船，但子目8901.20的船舶除外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其他货运船舶及其他客货兼运船舶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8902.00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捕鱼船；加工船及其他加工保藏鱼类产品的船舶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区域价值成分40%及以上或从其他任何章改变至子目8902.00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娱乐或运动用快艇及其他船舶；划艇及轻舟：</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充气的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区域价值成分40%及以上或从其他任何章改变至子目8903.10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8903.91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帆船，不论是否装有辅助发动机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区域价值成分40%及以上或从其他任何章改变至子目8903.91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8903.99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区域价值成分40%及以上或从其他任何章改变至子目8903.99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8904.00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拖轮及顶推船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区域价值成分40%及以上或从其他任何章改变至子目8904.00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灯船、消防船、挖泥船、起重船及其他不以航行为主要功能的船舶；浮船坞；浮动或潜水式钻探或生产平台：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挖泥船</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8905.20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浮动或潜水式钻探或生产平台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区域价值成分40%及以上或从其他任何章改变至子目8905.20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其他船舶，包括军舰及救生船，但划艇除外：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8906.10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军舰</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区域价值成分40%及以上或从其他任何章改变至子目8906.10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第九十章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光学、照相、电影、计量、检验、医疗或外科用仪器及设备、精密仪器及设备；零件、附件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章注:</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lang w:val="en-GB"/>
              </w:rPr>
            </w:pPr>
            <w:r>
              <w:rPr>
                <w:rFonts w:ascii="Times New Roman" w:eastAsia="方正仿宋_GBK" w:cs="Times New Roman" w:hAnsi="Times New Roman"/>
                <w:sz w:val="32"/>
                <w:szCs w:val="32"/>
              </w:rPr>
              <w:t>一、本章项下产品，如仅经过以下一种或几种工序不应视为具备原产资格：简单将商品的零部件组装成另一商品或将商品拆分为零部件。</w:t>
            </w:r>
          </w:p>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二、归类改变标准仅仅是因为收集显示为非组装归入不同4位或6位税号的零部件，各零部件仍应保留其组装前的原产资格。</w:t>
            </w:r>
          </w:p>
          <w:p>
            <w:pPr>
              <w:rPr>
                <w:rFonts w:ascii="Times New Roman" w:eastAsia="方正仿宋_GBK" w:cs="Times New Roman" w:hAnsi="Times New Roman"/>
                <w:sz w:val="32"/>
                <w:szCs w:val="32"/>
                <w:lang w:val="en-GB"/>
              </w:rPr>
            </w:pPr>
            <w:r>
              <w:rPr>
                <w:rFonts w:ascii="Times New Roman" w:eastAsia="方正仿宋_GBK" w:cs="Times New Roman" w:hAnsi="Times New Roman"/>
                <w:sz w:val="32"/>
                <w:szCs w:val="32"/>
              </w:rPr>
              <w:t>“简单”一般用来描述既不需要专门技能也不需要为此专门生产或装配机械、仪器或装备的行为。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光导纤维及光导纤维束；光缆，但税目85.44的货品除外；偏振材料制的片及板；未装配的各种材料制透镜（包括隐形眼镜片）、棱镜、反射镜及其他光学元件，但未经光学加工的玻璃制上述元件除外：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光导纤维、光导纤维束及光缆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区域价值成分40%及以上或从其他任何章改变至子目9001.10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9001.30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隐形眼镜片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区域价值成分40%及以上或从其他任何章改变至子目9001.30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玻璃制眼镜片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区域价值成分40%及以上或从其他任何章改变至子目9001.40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其他材料制眼镜片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区域价值成分40%及以上或从其他任何章改变至子目9001.90</w:t>
            </w:r>
          </w:p>
        </w:tc>
      </w:tr>
      <w:tr>
        <w:trPr>
          <w:cantSplit/>
          <w:trHeight w:val="158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已装配的各种材料制透镜、棱镜、反射镜及其他光学元件，作为仪器或装置的零件、配件，但未经光学加工的玻璃制上述元件除外：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9002.11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物镜，照相机、投影仪、照片放大机及缩片机用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区域价值成分40%及以上或从其他任何章改变至子目9002.11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区域价值成分40%及以上或从其他任何章改变至子目9002.90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眼镜架及其零件：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9003.19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眼镜架，其他材料制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区域价值成分40%及以上或从其他任何品目改变至子目9003.19</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9004</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矫正视力、保护眼睛或其他用途的眼镜、挡风镜及类似品：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9004.10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太阳镜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区域价值成分40%及以上或从其他任何品目改变至子目9004.10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9004.90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区域价值成分40%及以上或从其他任何品目改变至子目9004.90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双筒望远镜、单筒望远镜、其他光学望远镜及其座架；其他天文仪器及其座架，但不包括射电天文仪器：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9005.10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双筒望远镜</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区域价值成分40%及以上或从其他任何子目改变至子目9005.10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零件、附件（包括座架）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照相机（电影摄影机除外）；照相闪光灯装置及闪光灯泡，但税目85.39的放电灯泡除外：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其他照相机：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9006.51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通过镜头取景[单镜头反光式（SLR）]，使用胶片宽度不超过35毫米</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区域价值成分40%及以上或从其他任何子目改变至子目9006.51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9006.59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区域价值成分40%及以上或从其他任何子目改变至子目9006.59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9006.91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照相机用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区域价值成分40%及以上或从其他任何品目改变至子目9006.91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9006.99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区域价值成分40%及以上或从其他任何品目改变至子目9006.99</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电影摄影机、放映机，不论是否带有声音的录制或重放装置：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放映机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区域价值成分40%及以上或从其他任何品目改变至子目9007.20</w:t>
            </w:r>
          </w:p>
        </w:tc>
      </w:tr>
      <w:tr>
        <w:trPr>
          <w:trHeight w:val="34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9007.91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摄影机用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区域价值成分40%及以上或从其他任何品目改变至子目9007.91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9007.92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放映机用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区域价值成分40%及以上或从其他任何品目改变至子目9007.92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影像投影仪，但电影用除外；照片（电影片除外）放大机及缩片机：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9008.50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投影仪、放大机及缩片机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区域价值成分40%及以上或从其他任何子目改变至子目9008.50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9008.90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区域价值成分40%及以上或从其他任何品目改变至子目9008.90</w:t>
            </w:r>
          </w:p>
        </w:tc>
      </w:tr>
      <w:tr>
        <w:trPr>
          <w:cantSplit/>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复式光学显微镜，包括用于显微照相、显微电影摄影及显微投影的：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显微镜，但光学显微镜除外；衍射设备：</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其他税目未列名的液晶装置；激光器，但激光二极管除外；本章其他税目未列名的光学仪器及器具：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9013.80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其他装置、仪器及器具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区域价值成分40%及以上或从其他任何品目改变至子目9013.80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大地测量（包括摄影测量）、水道测量、海洋、水文、气象或地球物理用仪器及装置，不包括罗盘；测距仪：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9015.30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水平仪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区域价值成分40%及以上或从其他任何品目改变至子目9015.30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9015.90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区域价值成分40%及以上或从其他任何品目改变至子目9015.90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9016.00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感量为50毫克或更精密的天平，不论是否带有砝码：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区域价值成分40%及以上或从其他任何品目改变至子目9016.00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医疗、外科、牙科或兽医用仪器及器具，包括闪烁扫描装置、其他电气医疗装置及视力检查仪器：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9018.19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其他电气诊断装置（包括功能检查或生理参数检查用装置）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区域价值成分40%及以上或从其他任何品目改变至子目9018.19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注射器、针、导管、插管及类似品：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9018.31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注射器，不论是否装有针头</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区域价值成分40%及以上或从其他任何品目改变至子目9018.31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9018.32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管状金属针头及缝合用针</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区域价值成分40%及以上或从其他任何品目改变至子目9018.32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区域价值成分40%及以上或从其他任何品目改变至子目9018.39</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牙科用其他仪器及器具：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9018.49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区域价值成分40%及以上或从其他任何品目改变至子目9018.49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9018.90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其他仪器及器具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区域价值成分40%及以上或从其他任何品目改变至子目9018.90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机械疗法器具；按摩器具；心理功能测验装置；臭氧治疗器；氧气治疗器、喷雾治疗器、人工呼吸器及其他治疗用呼吸器具：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机械疗法器具；按摩器具；心理功能测验装置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区域价值成分40%及以上或从其他任何品目改变至子目9019.10</w:t>
            </w:r>
          </w:p>
        </w:tc>
      </w:tr>
      <w:tr>
        <w:trPr>
          <w:cantSplit/>
          <w:trHeight w:val="2041"/>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9019.20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臭氧治疗器、氧气治疗器、喷雾治疗器、人工呼吸器或其他治疗用呼吸器具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区域价值成分40%及以上或从其他任何品目改变至子目9019.20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9020.00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其他呼吸器具及防毒面具，但不包括既无机械零件，又无可互换过滤器的防护面具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区域价值成分40%及以上或从其他任何品目改变至子目9020.00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矫形器具，包括支具、外科手术带、疝气带；夹板及其他骨折用具；人造的人体部分；助听器及为弥补生理缺陷或残疾而穿戴、携带或植入人体内的其他器具：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矫形或骨折用器具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区域价值成分40%及以上或从其他任何章改变至子目9021.10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假牙及牙齿固定件：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9021.21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假牙</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区域价值成分40%及以上或从其他任何章改变至子目9021.21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9021.29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区域价值成分40%及以上或从其他任何章改变至子目9021.29</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其他人造的人体部分：</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9021.39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区域价值成分40%及以上或从其他任何品目改变至子目9021.39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助听器，不包括零件、附件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区域价值成分40%及以上或从其他任何章改变至子目9021.40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心脏起搏器，不包括零件、附件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区域价值成分40%及以上或从其他任何品目改变至子目9021.50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区域价值成分40%及以上或从其他任何品目改变至子目9021.90</w:t>
            </w:r>
          </w:p>
        </w:tc>
      </w:tr>
      <w:tr>
        <w:trPr>
          <w:cantSplit/>
          <w:trHeight w:val="323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Ｘ射线或α射线、β射线、γ射线的应用设备，不论是否用于医疗、外科、牙科或兽医，包括射线照相及射线治疗设备、Ｘ射线管及其他Ｘ射线发生器、高压发生器、控制板及控制台、荧光屏、检查或治疗用的桌、椅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其他，包括零件、附件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区域价值成分40%及以上或从其他任何品目改变至子目9022.90</w:t>
            </w:r>
          </w:p>
        </w:tc>
      </w:tr>
      <w:tr>
        <w:trPr>
          <w:cantSplit/>
          <w:trHeight w:val="158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9025</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记录式或非记录式的液体比重计及类似的浮子式仪器、温度计、高温计、气压计、湿度计、干湿球湿度计及其组合装置：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9025.80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区域价值成分40%及以上或从其他任何子目改变至子目9025.80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9026</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液体或气体的流量、液位、压力或其他变化量的测量或检验仪器及装置（例如，流量计、液位计、压力表、热量计），但不包括税目90.14、90.15、90.28或90.32的仪器及装置：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1928"/>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9026.10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测量、检验液体流量或液位的仪器及装置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区域价值成分40%及以上或从其他任何品目改变至子目9026.10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9026.20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测量、检验压力的仪器及装置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区域价值成分40%及以上或从其他任何品目改变至子目9026.20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9026.80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区域价值成分40%及以上或从其他任何品目改变至子目9026.80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9026.90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区域价值成分40%及以上或从其他任何品目改变至子目9026.90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9027</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理化分析仪器及装置（例如，偏振计、折光仪、分光仪、气体或烟雾分析仪）；测量或检验黏性、多孔性、膨胀性、表面张力及类似性能的仪器及装置；测量或检验热量、声量或光量的仪器及装置（包括曝光表）；检镜切片机：</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9027.20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色谱仪及电泳仪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区域价值成分40%及以上或从其他任何子目改变至子目9027.20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9027.30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使用光学射线（紫外线、可见光、红外线）的分光仪、分光光度计及摄谱仪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区域价值成分40%及以上或从其他任何子目改变至子目9027.30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9027.50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使用光学射线（紫外线、可见光、红外线）的其他仪器及装置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区域价值成分40%及以上或从其他任何子目改变至子目9027.50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9027.80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区域价值成分40%及以上或从其他任何品目改变至子目9027.80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9027.90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检镜切片机；零件、附件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区域价值成分40%及以上或从其他任何品目改变至子目9027.90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9028</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生产或供应气体、液体及电力用的计量仪表，包括它们的校准仪表：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9028.30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电量计：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区域价值成分40%及以上或从其他任何品目改变至子目9028.30</w:t>
            </w:r>
          </w:p>
        </w:tc>
      </w:tr>
      <w:tr>
        <w:trPr>
          <w:cantSplit/>
          <w:trHeight w:val="161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转数计、产量计数器、车费计、里程计、步数计及类似仪表；速度计及转速表，税目90.14及90.15的仪表除外；频闪观测仪：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9029.10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转数计、产量计数器、车费计、里程计、步数计及类似仪表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区域价值成分40%及以上或从其他任何品目改变至子目9029.10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9029.20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速度计及转速表，频闪观测仪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区域价值成分40%及以上或从其他任何品目改变至子目9029.20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9029.90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区域价值成分40%及以上或从其他任何品目改变至子目9029.90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示波器、频谱分析仪及其他用于电量测量或检验的仪器和装置，不包括税目90.28的各种仪表；α射线、β射线、γ射线、Ｘ射线、宇宙射线或其他离子射线的测量或检验仪器及装置：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9030.40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通信专用的其他仪器及装置（例如，串音测试器、增益测量仪、失真度表、噪声计）</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区域价值成分40%及以上或从其他任何子目改变至子目9030.40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9030.82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其他仪器及装置：测试或检验半导体圆片或器件用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区域价值成分40%及以上或从其他任何子目改变至子目9030.82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9030.90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区域价值成分40%及以上或从其他任何品目改变至子目9030.90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本章其他税目未列名的测量或检验仪器、器具及机器；轮廓投影仪：</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9031.41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其他光学仪器及器具：制造半导体器件时检验半导体晶片、器件或检测光掩模或光栅用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区域价值成分40%及以上或从其他任何品目改变至子目9031.41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9031.80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其他仪器、器具及机器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区域价值成分40%及以上或从其他任何品目改变至子目9031.80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9031.90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区域价值成分40%及以上或从其他任何品目改变至子目9031.90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9032</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自动调节或控制仪器及装置：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9032.10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恒温器</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区域价值成分40%及以上或从其他任何品目改变至子目9032.10</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其他仪器及装置：</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9032.81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液压或气压的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区域价值成分40%及以上或从其他任何品目改变至子目9032.81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9032.89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区域价值成分40%及以上或从其他任何品目改变至子目9032.89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9032.90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区域价值成分40%及以上或从其他任何品目改变至子目9032.90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9033.00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第九十章所列机器、器具、仪器或装置用的本章其他税目未列名的零件、附件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区域价值成分40%及以上或从其他任何章改变至子目9033.00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第九十四章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家具；寝具、褥垫、弹簧床垫、软坐垫及类似的填充制品；未列名灯具及照明装置；发光标志、发光铭牌及类似品；活动房屋</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9401</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坐具（包括能作床用的两用椅，但税目94.02的货品除外）及其零件：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藤、柳条、竹及类似材料制的坐具：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9401.52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竹制的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区域价值成分40%及以上或从其他任何子目改变至子目9401.52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9401.53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藤制的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区域价值成分40%及以上或从其他任何子目改变至子目9401.53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9401.59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区域价值成分40%及以上或从其他任何子目改变至子目9401.59</w:t>
            </w:r>
          </w:p>
        </w:tc>
      </w:tr>
      <w:tr>
        <w:trPr>
          <w:trHeight w:val="397"/>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木框架的其他坐具：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9401.61</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装软垫的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区域价值成分40%及以上或从其他任何子目改变至子目9401.61</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9401.69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区域价值成分40%及以上或从其他任何子目改变至子目9401.69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其他家具及其零件：</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9403.10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办公室用金属家具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区域价值成分40%及以上或从其他任何子目改变至子目9403.10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9403.20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其他金属家具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区域价值成分40%及以上或从其他任何子目改变至子目9403.20</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9403.70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塑料家具</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区域价值成分40%及以上或从其他任何子目改变至子目9403.70</w:t>
            </w:r>
          </w:p>
        </w:tc>
      </w:tr>
      <w:tr>
        <w:trPr>
          <w:trHeight w:val="794"/>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其他材料制的家具，包括藤、柳条、竹或类似材料制的：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9403.82</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--竹制的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区域价值成分40%及以上或从其他任何子目改变至子目9403.82</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9403.83</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藤制的</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区域价值成分40%及以上或从其他任何子目改变至子目9403.83</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9403.89</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其他材料制的家具，包括藤、柳条、竹或类似材料制的：其他：</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区域价值成分40%及以上或从其他任何子目改变至子目9403.89</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第九十六章</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杂项制品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　</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9619</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9619.00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任何材料制的卫生巾（护垫）及止血塞、婴儿尿布及尿布衬里和类似品：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区域价值成分40%及以上或从其他品目改变至子目9619.00或加工工序规则三</w:t>
            </w:r>
          </w:p>
        </w:tc>
      </w:tr>
      <w:tr>
        <w:trPr>
          <w:cantSplit/>
          <w:trHeight w:val="20"/>
          <w:tblHeader/>
        </w:trPr>
        <w:tc>
          <w:tcPr>
            <w:tcW w:w="1723"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9620</w:t>
            </w:r>
          </w:p>
        </w:tc>
        <w:tc>
          <w:tcPr>
            <w:tcW w:w="146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9620.00</w:t>
            </w:r>
          </w:p>
        </w:tc>
        <w:tc>
          <w:tcPr>
            <w:tcW w:w="3985"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独脚架、双脚架、三脚架及类似品</w:t>
            </w:r>
          </w:p>
        </w:tc>
        <w:tc>
          <w:tcPr>
            <w:tcW w:w="2166" w:type="dxa"/>
            <w:tcBorders>
              <w:top w:val="single" w:sz="8" w:space="0" w:color="auto"/>
              <w:left w:val="single" w:sz="8" w:space="0" w:color="auto"/>
              <w:bottom w:val="single" w:sz="8" w:space="0" w:color="auto"/>
              <w:right w:val="single" w:sz="8" w:space="0" w:color="auto"/>
            </w:tcBorders>
            <w:shd w:val="clear" w:color="auto" w:fill="auto"/>
          </w:tcPr>
          <w:p>
            <w:pPr>
              <w:rPr>
                <w:rFonts w:ascii="Times New Roman" w:eastAsia="方正仿宋_GBK" w:cs="Times New Roman" w:hAnsi="Times New Roman"/>
                <w:sz w:val="32"/>
                <w:szCs w:val="32"/>
              </w:rPr>
            </w:pPr>
            <w:r>
              <w:rPr>
                <w:rFonts w:ascii="Times New Roman" w:eastAsia="方正仿宋_GBK" w:cs="Times New Roman" w:hAnsi="Times New Roman"/>
                <w:sz w:val="32"/>
                <w:szCs w:val="32"/>
              </w:rPr>
              <w:t>区域价值成分40%及以上或从其他任何品目改变至子目9620.00</w:t>
            </w:r>
          </w:p>
        </w:tc>
      </w:tr>
    </w:tbl>
    <w:p>
      <w:pPr>
        <w:spacing w:line="560" w:lineRule="exact"/>
        <w:ind w:firstLineChars="200" w:firstLine="640"/>
        <w:rPr>
          <w:rFonts w:ascii="Times New Roman" w:eastAsia="方正仿宋_GBK" w:cs="Times New Roman" w:hAnsi="Times New Roman"/>
          <w:sz w:val="32"/>
          <w:szCs w:val="32"/>
        </w:rPr>
      </w:pPr>
    </w:p>
    <w:sectPr>
      <w:footerReference w:type="default" r:id="rId2"/>
      <w:footerReference w:type="even" r:id="rId3"/>
      <w:pgSz w:w="11906" w:h="16838"/>
      <w:pgMar w:top="2098" w:right="1474" w:bottom="1985" w:left="1588" w:header="851" w:footer="992" w:gutter="0"/>
      <w:docGrid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20002A87" w:usb1="00000000" w:usb2="00000000"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Mincho">
    <w:altName w:val="Times New Roman"/>
    <w:panose1 w:val="00000000000000000000"/>
    <w:charset w:val="00"/>
    <w:family w:val="auto"/>
    <w:pitch w:val="variable"/>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pitch w:val="variable"/>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FangSong">
    <w:altName w:val="Times New Roman"/>
    <w:panose1 w:val="00000000000000000000"/>
    <w:charset w:val="00"/>
    <w:family w:val="roman"/>
    <w:pitch w:val="variable"/>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variable"/>
    <w:sig w:usb0="E0002AFF" w:usb1="C0007843" w:usb2="00000009" w:usb3="00000000" w:csb0="000001FF" w:csb1="00000000"/>
  </w:font>
  <w:font w:name="SimSun">
    <w:panose1 w:val="00000000000000000000"/>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5"/>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pPr>
    <w:r>
      <w:rPr>
        <w:rStyle w:val="431"/>
      </w:rPr>
      <w:fldChar w:fldCharType="begin"/>
    </w:r>
    <w:r>
      <w:rPr>
        <w:rStyle w:val="431"/>
      </w:rPr>
      <w:instrText>Page</w:instrText>
    </w:r>
    <w:r>
      <w:rPr>
        <w:rStyle w:val="431"/>
      </w:rPr>
      <w:fldChar w:fldCharType="separate"/>
    </w:r>
    <w:r>
      <w:rPr>
        <w:rStyle w:val="431"/>
      </w:rPr>
      <w:t>1</w:t>
    </w:r>
    <w:r>
      <w:rPr>
        <w:rStyle w:val="431"/>
      </w:rPr>
      <w:fldChar w:fldCharType="end"/>
    </w:r>
  </w:p>
  <w:p>
    <w:pPr>
      <w:pStyle w:val="15"/>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5"/>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pPr>
    <w:r>
      <w:rPr>
        <w:rStyle w:val="431"/>
      </w:rPr>
      <w:fldChar w:fldCharType="begin"/>
    </w:r>
    <w:r>
      <w:rPr>
        <w:rStyle w:val="431"/>
      </w:rPr>
      <w:instrText>Page</w:instrText>
    </w:r>
    <w:r>
      <w:rPr>
        <w:rStyle w:val="431"/>
      </w:rPr>
      <w:fldChar w:fldCharType="separate"/>
    </w:r>
    <w:r>
      <w:rPr>
        <w:rStyle w:val="431"/>
      </w:rPr>
      <w:t>1</w:t>
    </w:r>
    <w:r>
      <w:rPr>
        <w:rStyle w:val="431"/>
      </w:rPr>
      <w:fldChar w:fldCharType="end"/>
    </w:r>
  </w:p>
  <w:p>
    <w:pPr>
      <w:pStyle w:val="15"/>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FFFFF89"/>
    <w:multiLevelType w:val="singleLevel"/>
    <w:tmpl w:val="00000000"/>
    <w:lvl w:ilvl="0">
      <w:start w:val="1"/>
      <w:numFmt w:val="bullet"/>
      <w:lvlRestart w:val="0"/>
      <w:pStyle w:val="48"/>
      <w:lvlText w:val=""/>
      <w:lvlJc w:val="left"/>
      <w:pPr>
        <w:tabs>
          <w:tab w:val="num" w:pos="360"/>
        </w:tabs>
        <w:ind w:left="360" w:hanging="360"/>
      </w:pPr>
      <w:rPr>
        <w:rFonts w:ascii="Wingdings" w:hAnsi="Wingdings" w:hint="default"/>
      </w:rPr>
    </w:lvl>
  </w:abstractNum>
  <w:abstractNum w:abstractNumId="1">
    <w:nsid w:val="0FFFFF88"/>
    <w:multiLevelType w:val="singleLevel"/>
    <w:tmpl w:val="00000000"/>
    <w:lvl w:ilvl="0">
      <w:start w:val="1"/>
      <w:numFmt w:val="decimal"/>
      <w:lvlRestart w:val="0"/>
      <w:pStyle w:val="49"/>
      <w:lvlText w:val="%1."/>
      <w:lvlJc w:val="left"/>
      <w:pPr>
        <w:tabs>
          <w:tab w:val="num" w:pos="360"/>
        </w:tabs>
        <w:ind w:left="360" w:hanging="360"/>
      </w:pPr>
    </w:lvl>
  </w:abstractNum>
  <w:abstractNum w:abstractNumId="2">
    <w:nsid w:val="E54926F8"/>
    <w:multiLevelType w:val="singleLevel"/>
    <w:tmpl w:val="00000000"/>
    <w:lvl w:ilvl="0">
      <w:start w:val="1"/>
      <w:numFmt w:val="bullet"/>
      <w:lvlRestart w:val="0"/>
      <w:pStyle w:val="54"/>
      <w:lvlText w:val=""/>
      <w:lvlJc w:val="left"/>
      <w:pPr>
        <w:tabs>
          <w:tab w:val="num" w:pos="780"/>
        </w:tabs>
        <w:ind w:left="780" w:hanging="360"/>
      </w:pPr>
      <w:rPr>
        <w:rFonts w:ascii="Wingdings" w:hAnsi="Wingdings" w:hint="default"/>
      </w:rPr>
    </w:lvl>
  </w:abstractNum>
  <w:abstractNum w:abstractNumId="3">
    <w:nsid w:val="0FFFFF82"/>
    <w:multiLevelType w:val="singleLevel"/>
    <w:tmpl w:val="00000000"/>
    <w:lvl w:ilvl="0">
      <w:start w:val="1"/>
      <w:numFmt w:val="bullet"/>
      <w:lvlRestart w:val="0"/>
      <w:pStyle w:val="55"/>
      <w:lvlText w:val=""/>
      <w:lvlJc w:val="left"/>
      <w:pPr>
        <w:tabs>
          <w:tab w:val="num" w:pos="1200"/>
        </w:tabs>
        <w:ind w:left="1200" w:hanging="360"/>
      </w:pPr>
      <w:rPr>
        <w:rFonts w:ascii="Wingdings" w:hAnsi="Wingdings" w:hint="default"/>
      </w:rPr>
    </w:lvl>
  </w:abstractNum>
  <w:abstractNum w:abstractNumId="4">
    <w:nsid w:val="0FFFFF81"/>
    <w:multiLevelType w:val="singleLevel"/>
    <w:tmpl w:val="00000000"/>
    <w:lvl w:ilvl="0">
      <w:start w:val="1"/>
      <w:numFmt w:val="bullet"/>
      <w:lvlRestart w:val="0"/>
      <w:pStyle w:val="56"/>
      <w:lvlText w:val=""/>
      <w:lvlJc w:val="left"/>
      <w:pPr>
        <w:tabs>
          <w:tab w:val="num" w:pos="1620"/>
        </w:tabs>
        <w:ind w:left="1620" w:hanging="360"/>
      </w:pPr>
      <w:rPr>
        <w:rFonts w:ascii="Wingdings" w:hAnsi="Wingdings" w:hint="default"/>
      </w:rPr>
    </w:lvl>
  </w:abstractNum>
  <w:abstractNum w:abstractNumId="5">
    <w:nsid w:val="0FFFFF80"/>
    <w:multiLevelType w:val="singleLevel"/>
    <w:tmpl w:val="00000000"/>
    <w:lvl w:ilvl="0">
      <w:start w:val="1"/>
      <w:numFmt w:val="bullet"/>
      <w:lvlRestart w:val="0"/>
      <w:pStyle w:val="57"/>
      <w:lvlText w:val=""/>
      <w:lvlJc w:val="left"/>
      <w:pPr>
        <w:tabs>
          <w:tab w:val="num" w:pos="2040"/>
        </w:tabs>
        <w:ind w:left="2040" w:hanging="360"/>
      </w:pPr>
      <w:rPr>
        <w:rFonts w:ascii="Wingdings" w:hAnsi="Wingdings" w:hint="default"/>
      </w:rPr>
    </w:lvl>
  </w:abstractNum>
  <w:abstractNum w:abstractNumId="6">
    <w:nsid w:val="0FFFFF7F"/>
    <w:multiLevelType w:val="singleLevel"/>
    <w:tmpl w:val="00000000"/>
    <w:lvl w:ilvl="0">
      <w:start w:val="1"/>
      <w:numFmt w:val="decimal"/>
      <w:lvlRestart w:val="0"/>
      <w:pStyle w:val="58"/>
      <w:lvlText w:val="%1."/>
      <w:lvlJc w:val="left"/>
      <w:pPr>
        <w:tabs>
          <w:tab w:val="num" w:pos="780"/>
        </w:tabs>
        <w:ind w:left="780" w:hanging="360"/>
      </w:pPr>
    </w:lvl>
  </w:abstractNum>
  <w:abstractNum w:abstractNumId="7">
    <w:nsid w:val="0FFFFF7E"/>
    <w:multiLevelType w:val="singleLevel"/>
    <w:tmpl w:val="00000000"/>
    <w:lvl w:ilvl="0">
      <w:start w:val="1"/>
      <w:numFmt w:val="decimal"/>
      <w:lvlRestart w:val="0"/>
      <w:pStyle w:val="59"/>
      <w:lvlText w:val="%1."/>
      <w:lvlJc w:val="left"/>
      <w:pPr>
        <w:tabs>
          <w:tab w:val="num" w:pos="1200"/>
        </w:tabs>
        <w:ind w:left="1200" w:hanging="360"/>
      </w:pPr>
    </w:lvl>
  </w:abstractNum>
  <w:abstractNum w:abstractNumId="8">
    <w:nsid w:val="0FFFFF7D"/>
    <w:multiLevelType w:val="singleLevel"/>
    <w:tmpl w:val="00000000"/>
    <w:lvl w:ilvl="0">
      <w:start w:val="1"/>
      <w:numFmt w:val="decimal"/>
      <w:lvlRestart w:val="0"/>
      <w:pStyle w:val="60"/>
      <w:lvlText w:val="%1."/>
      <w:lvlJc w:val="left"/>
      <w:pPr>
        <w:tabs>
          <w:tab w:val="num" w:pos="1620"/>
        </w:tabs>
        <w:ind w:left="1620" w:hanging="360"/>
      </w:pPr>
    </w:lvl>
  </w:abstractNum>
  <w:abstractNum w:abstractNumId="9">
    <w:nsid w:val="0FFFFF7C"/>
    <w:multiLevelType w:val="singleLevel"/>
    <w:tmpl w:val="00000000"/>
    <w:lvl w:ilvl="0">
      <w:start w:val="1"/>
      <w:numFmt w:val="decimal"/>
      <w:lvlRestart w:val="0"/>
      <w:pStyle w:val="61"/>
      <w:lvlText w:val="%1."/>
      <w:lvlJc w:val="left"/>
      <w:pPr>
        <w:tabs>
          <w:tab w:val="num" w:pos="2040"/>
        </w:tabs>
        <w:ind w:left="204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等线" w:eastAsia="等线" w:cs="Arial"/>
      <w:kern w:val="2"/>
      <w:sz w:val="21"/>
      <w:szCs w:val="22"/>
      <w:lang w:val="en-US" w:eastAsia="zh-CN" w:bidi="ar-SA"/>
    </w:rPr>
  </w:style>
  <w:style w:type="paragraph" w:styleId="1">
    <w:name w:val="heading 1"/>
    <w:basedOn w:val="0"/>
    <w:pPr>
      <w:widowControl/>
      <w:tabs>
        <w:tab w:val="left" w:pos="1440"/>
        <w:tab w:val="left" w:pos="2160"/>
      </w:tabs>
      <w:spacing w:before="240" w:after="60"/>
      <w:jc w:val="left"/>
      <w:outlineLvl w:val="0"/>
    </w:pPr>
    <w:rPr>
      <w:rFonts w:ascii="Calibri" w:eastAsia="宋体" w:cs="Times New Roman" w:hAnsi="Calibri"/>
      <w:kern w:val="28"/>
      <w:sz w:val="24"/>
      <w:szCs w:val="24"/>
      <w:lang w:val="en-GB" w:eastAsia="en-GB"/>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 w:type="paragraph" w:customStyle="1" w:styleId="17">
    <w:name w:val="正文 A"/>
    <w:next w:val="15"/>
    <w:pPr>
      <w:widowControl w:val="0"/>
      <w:jc w:val="both"/>
    </w:pPr>
    <w:rPr>
      <w:rFonts w:ascii="Arial Unicode MS" w:eastAsia="Times New Roman" w:cs="Arial Unicode MS" w:hAnsi="Arial Unicode MS"/>
      <w:color w:val="000000"/>
      <w:kern w:val="2"/>
      <w:sz w:val="21"/>
      <w:szCs w:val="21"/>
      <w:u w:color="000000"/>
      <w:lang w:val="en-US" w:eastAsia="zh-CN" w:bidi="ar-SA"/>
    </w:rPr>
  </w:style>
  <w:style w:type="paragraph" w:styleId="18">
    <w:name w:val="Balloon Text"/>
    <w:basedOn w:val="0"/>
    <w:rPr>
      <w:sz w:val="18"/>
      <w:szCs w:val="18"/>
    </w:rPr>
  </w:style>
  <w:style w:type="paragraph" w:customStyle="1" w:styleId="19">
    <w:name w:val="列出段落1"/>
    <w:basedOn w:val="0"/>
    <w:pPr>
      <w:ind w:firstLineChars="200" w:firstLine="200"/>
    </w:pPr>
  </w:style>
  <w:style w:type="paragraph" w:styleId="20">
    <w:name w:val="annotation text"/>
    <w:basedOn w:val="0"/>
    <w:pPr>
      <w:jc w:val="left"/>
    </w:pPr>
  </w:style>
  <w:style w:type="character" w:styleId="21">
    <w:name w:val="Hyperlink"/>
    <w:basedOn w:val="10"/>
    <w:rPr>
      <w:color w:val="0000FF"/>
      <w:u w:val="single"/>
    </w:rPr>
  </w:style>
  <w:style w:type="paragraph" w:styleId="22">
    <w:name w:val="annotation subject"/>
    <w:basedOn w:val="20"/>
    <w:next w:val="20"/>
    <w:rPr>
      <w:b/>
    </w:rPr>
  </w:style>
  <w:style w:type="paragraph" w:customStyle="1" w:styleId="23">
    <w:name w:val="样式 10 磅"/>
    <w:pPr>
      <w:widowControl w:val="0"/>
      <w:jc w:val="both"/>
    </w:pPr>
    <w:rPr>
      <w:rFonts w:ascii="等线" w:eastAsia="等线" w:cs="Arial"/>
      <w:kern w:val="2"/>
      <w:sz w:val="21"/>
      <w:szCs w:val="22"/>
      <w:lang w:val="en-US" w:eastAsia="zh-CN" w:bidi="ar-SA"/>
    </w:rPr>
  </w:style>
  <w:style w:type="paragraph" w:customStyle="1" w:styleId="24">
    <w:name w:val="样式 1 10 磅"/>
    <w:pPr>
      <w:widowControl w:val="0"/>
      <w:jc w:val="both"/>
    </w:pPr>
    <w:rPr>
      <w:rFonts w:ascii="等线" w:eastAsia="等线" w:cs="Arial"/>
      <w:kern w:val="2"/>
      <w:sz w:val="21"/>
      <w:szCs w:val="22"/>
      <w:lang w:val="en-US" w:eastAsia="zh-CN" w:bidi="ar-SA"/>
    </w:rPr>
  </w:style>
  <w:style w:type="paragraph" w:customStyle="1" w:styleId="25">
    <w:name w:val="样式 2 10 磅"/>
    <w:pPr>
      <w:widowControl w:val="0"/>
      <w:jc w:val="both"/>
    </w:pPr>
    <w:rPr>
      <w:rFonts w:ascii="等线" w:eastAsia="等线" w:cs="Arial"/>
      <w:kern w:val="2"/>
      <w:sz w:val="21"/>
      <w:szCs w:val="22"/>
      <w:lang w:val="en-US" w:eastAsia="zh-CN" w:bidi="ar-SA"/>
    </w:rPr>
  </w:style>
  <w:style w:type="paragraph" w:customStyle="1" w:styleId="26">
    <w:name w:val="样式 3 10 磅"/>
    <w:pPr>
      <w:widowControl w:val="0"/>
      <w:jc w:val="both"/>
    </w:pPr>
    <w:rPr>
      <w:rFonts w:ascii="等线" w:eastAsia="等线" w:cs="Arial"/>
      <w:kern w:val="2"/>
      <w:sz w:val="21"/>
      <w:szCs w:val="22"/>
      <w:lang w:val="en-US" w:eastAsia="zh-CN" w:bidi="ar-SA"/>
    </w:rPr>
  </w:style>
  <w:style w:type="paragraph" w:customStyle="1" w:styleId="27">
    <w:name w:val="样式 4 10 磅"/>
    <w:pPr>
      <w:widowControl w:val="0"/>
      <w:jc w:val="both"/>
    </w:pPr>
    <w:rPr>
      <w:rFonts w:ascii="等线" w:eastAsia="等线" w:cs="Arial"/>
      <w:kern w:val="2"/>
      <w:sz w:val="21"/>
      <w:szCs w:val="22"/>
      <w:lang w:val="en-US" w:eastAsia="zh-CN" w:bidi="ar-SA"/>
    </w:rPr>
  </w:style>
  <w:style w:type="paragraph" w:customStyle="1" w:styleId="28">
    <w:name w:val="样式 5 10 磅"/>
    <w:pPr>
      <w:widowControl w:val="0"/>
      <w:jc w:val="both"/>
    </w:pPr>
    <w:rPr>
      <w:rFonts w:ascii="等线" w:eastAsia="等线" w:cs="Arial"/>
      <w:kern w:val="2"/>
      <w:sz w:val="21"/>
      <w:szCs w:val="22"/>
      <w:lang w:val="en-US" w:eastAsia="zh-CN" w:bidi="ar-SA"/>
    </w:rPr>
  </w:style>
  <w:style w:type="paragraph" w:customStyle="1" w:styleId="29">
    <w:name w:val="样式 6 10 磅"/>
    <w:pPr>
      <w:widowControl w:val="0"/>
      <w:jc w:val="both"/>
    </w:pPr>
    <w:rPr>
      <w:rFonts w:ascii="等线" w:eastAsia="等线" w:cs="Arial"/>
      <w:kern w:val="2"/>
      <w:sz w:val="21"/>
      <w:szCs w:val="22"/>
      <w:lang w:val="en-US" w:eastAsia="zh-CN" w:bidi="ar-SA"/>
    </w:rPr>
  </w:style>
  <w:style w:type="paragraph" w:customStyle="1" w:styleId="30">
    <w:name w:val="样式 7 10 磅"/>
    <w:pPr>
      <w:widowControl w:val="0"/>
      <w:jc w:val="both"/>
    </w:pPr>
    <w:rPr>
      <w:rFonts w:ascii="等线" w:eastAsia="等线" w:cs="Arial"/>
      <w:kern w:val="2"/>
      <w:sz w:val="21"/>
      <w:szCs w:val="22"/>
      <w:lang w:val="en-US" w:eastAsia="zh-CN" w:bidi="ar-SA"/>
    </w:rPr>
  </w:style>
  <w:style w:type="paragraph" w:customStyle="1" w:styleId="31">
    <w:name w:val="样式 8 10 磅"/>
    <w:pPr>
      <w:widowControl w:val="0"/>
      <w:jc w:val="both"/>
    </w:pPr>
    <w:rPr>
      <w:rFonts w:ascii="等线" w:eastAsia="等线" w:cs="Arial"/>
      <w:kern w:val="2"/>
      <w:sz w:val="21"/>
      <w:szCs w:val="22"/>
      <w:lang w:val="en-US" w:eastAsia="zh-CN" w:bidi="ar-SA"/>
    </w:rPr>
  </w:style>
  <w:style w:type="paragraph" w:customStyle="1" w:styleId="32">
    <w:name w:val="样式 9 10 磅"/>
    <w:pPr>
      <w:widowControl w:val="0"/>
      <w:jc w:val="both"/>
    </w:pPr>
    <w:rPr>
      <w:rFonts w:ascii="等线" w:eastAsia="等线" w:cs="Arial"/>
      <w:kern w:val="2"/>
      <w:sz w:val="21"/>
      <w:szCs w:val="22"/>
      <w:lang w:val="en-US" w:eastAsia="zh-CN" w:bidi="ar-SA"/>
    </w:rPr>
  </w:style>
  <w:style w:type="paragraph" w:customStyle="1" w:styleId="33">
    <w:name w:val="样式 10 10 磅"/>
    <w:pPr>
      <w:widowControl w:val="0"/>
      <w:jc w:val="both"/>
    </w:pPr>
    <w:rPr>
      <w:rFonts w:ascii="等线" w:eastAsia="等线" w:cs="Arial"/>
      <w:kern w:val="2"/>
      <w:sz w:val="21"/>
      <w:szCs w:val="22"/>
      <w:lang w:val="en-US" w:eastAsia="zh-CN" w:bidi="ar-SA"/>
    </w:rPr>
  </w:style>
  <w:style w:type="paragraph" w:customStyle="1" w:styleId="34">
    <w:name w:val="样式 11 10 磅"/>
    <w:pPr>
      <w:widowControl w:val="0"/>
      <w:jc w:val="both"/>
    </w:pPr>
    <w:rPr>
      <w:rFonts w:ascii="等线" w:eastAsia="等线" w:cs="Arial"/>
      <w:kern w:val="2"/>
      <w:sz w:val="21"/>
      <w:szCs w:val="22"/>
      <w:lang w:val="en-US" w:eastAsia="zh-CN" w:bidi="ar-SA"/>
    </w:rPr>
  </w:style>
  <w:style w:type="paragraph" w:customStyle="1" w:styleId="35">
    <w:name w:val="样式 12 10 磅"/>
    <w:pPr>
      <w:widowControl w:val="0"/>
      <w:jc w:val="both"/>
    </w:pPr>
    <w:rPr>
      <w:rFonts w:ascii="等线" w:eastAsia="等线" w:cs="Arial"/>
      <w:kern w:val="2"/>
      <w:sz w:val="21"/>
      <w:szCs w:val="22"/>
      <w:lang w:val="en-US" w:eastAsia="zh-CN" w:bidi="ar-SA"/>
    </w:rPr>
  </w:style>
  <w:style w:type="paragraph" w:customStyle="1" w:styleId="36">
    <w:name w:val="样式 13 10 磅"/>
    <w:pPr>
      <w:widowControl w:val="0"/>
      <w:jc w:val="both"/>
    </w:pPr>
    <w:rPr>
      <w:rFonts w:ascii="等线" w:eastAsia="等线" w:cs="Arial"/>
      <w:kern w:val="2"/>
      <w:sz w:val="21"/>
      <w:szCs w:val="22"/>
      <w:lang w:val="en-US" w:eastAsia="zh-CN" w:bidi="ar-SA"/>
    </w:rPr>
  </w:style>
  <w:style w:type="paragraph" w:customStyle="1" w:styleId="37">
    <w:name w:val="样式 14 10 磅"/>
    <w:pPr>
      <w:widowControl w:val="0"/>
      <w:jc w:val="both"/>
    </w:pPr>
    <w:rPr>
      <w:rFonts w:ascii="等线" w:eastAsia="等线" w:cs="Arial"/>
      <w:kern w:val="2"/>
      <w:sz w:val="21"/>
      <w:szCs w:val="22"/>
      <w:lang w:val="en-US" w:eastAsia="zh-CN" w:bidi="ar-SA"/>
    </w:rPr>
  </w:style>
  <w:style w:type="paragraph" w:customStyle="1" w:styleId="38">
    <w:name w:val="样式 15 10 磅"/>
    <w:pPr>
      <w:widowControl w:val="0"/>
      <w:jc w:val="both"/>
    </w:pPr>
    <w:rPr>
      <w:rFonts w:ascii="等线" w:eastAsia="等线" w:cs="Arial"/>
      <w:kern w:val="2"/>
      <w:sz w:val="21"/>
      <w:szCs w:val="22"/>
      <w:lang w:val="en-US" w:eastAsia="zh-CN" w:bidi="ar-SA"/>
    </w:rPr>
  </w:style>
  <w:style w:type="paragraph" w:customStyle="1" w:styleId="39">
    <w:name w:val="样式 16 10 磅"/>
    <w:pPr>
      <w:widowControl w:val="0"/>
      <w:jc w:val="both"/>
    </w:pPr>
    <w:rPr>
      <w:rFonts w:ascii="等线" w:eastAsia="等线" w:cs="Arial"/>
      <w:kern w:val="2"/>
      <w:sz w:val="21"/>
      <w:szCs w:val="22"/>
      <w:lang w:val="en-US" w:eastAsia="zh-CN" w:bidi="ar-SA"/>
    </w:rPr>
  </w:style>
  <w:style w:type="paragraph" w:customStyle="1" w:styleId="40">
    <w:name w:val="样式 17 10 磅"/>
    <w:pPr>
      <w:widowControl w:val="0"/>
      <w:jc w:val="both"/>
    </w:pPr>
    <w:rPr>
      <w:rFonts w:ascii="等线" w:eastAsia="等线" w:cs="Arial"/>
      <w:kern w:val="2"/>
      <w:sz w:val="21"/>
      <w:szCs w:val="22"/>
      <w:lang w:val="en-US" w:eastAsia="zh-CN" w:bidi="ar-SA"/>
    </w:rPr>
  </w:style>
  <w:style w:type="paragraph" w:customStyle="1" w:styleId="41">
    <w:name w:val="样式 18 10 磅"/>
    <w:pPr>
      <w:widowControl w:val="0"/>
      <w:jc w:val="both"/>
    </w:pPr>
    <w:rPr>
      <w:rFonts w:ascii="等线" w:eastAsia="等线" w:cs="Arial"/>
      <w:kern w:val="2"/>
      <w:sz w:val="21"/>
      <w:szCs w:val="22"/>
      <w:lang w:val="en-US" w:eastAsia="zh-CN" w:bidi="ar-SA"/>
    </w:rPr>
  </w:style>
  <w:style w:type="paragraph" w:customStyle="1" w:styleId="42">
    <w:name w:val="样式 19 10 磅"/>
    <w:pPr>
      <w:widowControl w:val="0"/>
      <w:jc w:val="both"/>
    </w:pPr>
    <w:rPr>
      <w:rFonts w:ascii="等线" w:eastAsia="等线" w:cs="Arial"/>
      <w:kern w:val="2"/>
      <w:sz w:val="21"/>
      <w:szCs w:val="22"/>
      <w:lang w:val="en-US" w:eastAsia="zh-CN" w:bidi="ar-SA"/>
    </w:rPr>
  </w:style>
  <w:style w:type="paragraph" w:customStyle="1" w:styleId="43">
    <w:name w:val="样式 20 10 磅"/>
    <w:pPr>
      <w:widowControl w:val="0"/>
      <w:jc w:val="both"/>
    </w:pPr>
    <w:rPr>
      <w:rFonts w:ascii="等线" w:eastAsia="等线" w:cs="Arial"/>
      <w:kern w:val="2"/>
      <w:sz w:val="21"/>
      <w:szCs w:val="22"/>
      <w:lang w:val="en-US" w:eastAsia="zh-CN" w:bidi="ar-SA"/>
    </w:rPr>
  </w:style>
  <w:style w:type="paragraph" w:customStyle="1" w:styleId="44">
    <w:name w:val="样式 21 10 磅"/>
    <w:pPr>
      <w:widowControl w:val="0"/>
      <w:jc w:val="both"/>
    </w:pPr>
    <w:rPr>
      <w:rFonts w:ascii="等线" w:eastAsia="等线" w:cs="Arial"/>
      <w:kern w:val="2"/>
      <w:sz w:val="21"/>
      <w:szCs w:val="22"/>
      <w:lang w:val="en-US" w:eastAsia="zh-CN" w:bidi="ar-SA"/>
    </w:rPr>
  </w:style>
  <w:style w:type="paragraph" w:customStyle="1" w:styleId="45">
    <w:name w:val="样式 22 10 磅"/>
    <w:pPr>
      <w:widowControl w:val="0"/>
      <w:jc w:val="both"/>
    </w:pPr>
    <w:rPr>
      <w:rFonts w:ascii="等线" w:eastAsia="等线" w:cs="Arial"/>
      <w:kern w:val="2"/>
      <w:sz w:val="21"/>
      <w:szCs w:val="22"/>
      <w:lang w:val="en-US" w:eastAsia="zh-CN" w:bidi="ar-SA"/>
    </w:rPr>
  </w:style>
  <w:style w:type="paragraph" w:customStyle="1" w:styleId="46">
    <w:name w:val="样式 23 10 磅"/>
    <w:pPr>
      <w:widowControl w:val="0"/>
      <w:jc w:val="both"/>
    </w:pPr>
    <w:rPr>
      <w:rFonts w:ascii="等线" w:eastAsia="等线" w:cs="Arial"/>
      <w:kern w:val="2"/>
      <w:sz w:val="21"/>
      <w:szCs w:val="22"/>
      <w:lang w:val="en-US" w:eastAsia="zh-CN" w:bidi="ar-SA"/>
    </w:rPr>
  </w:style>
  <w:style w:type="paragraph" w:customStyle="1" w:styleId="47">
    <w:name w:val="样式 24 10 磅"/>
    <w:pPr>
      <w:widowControl w:val="0"/>
      <w:jc w:val="both"/>
    </w:pPr>
    <w:rPr>
      <w:rFonts w:ascii="等线" w:eastAsia="等线" w:cs="Arial"/>
      <w:kern w:val="2"/>
      <w:sz w:val="21"/>
      <w:szCs w:val="22"/>
      <w:lang w:val="en-US" w:eastAsia="zh-CN" w:bidi="ar-SA"/>
    </w:rPr>
  </w:style>
  <w:style w:type="paragraph" w:customStyle="1" w:styleId="48">
    <w:name w:val="样式 25 10 磅"/>
    <w:pPr>
      <w:widowControl w:val="0"/>
      <w:jc w:val="both"/>
    </w:pPr>
    <w:rPr>
      <w:rFonts w:ascii="等线" w:eastAsia="等线" w:cs="Arial"/>
      <w:kern w:val="2"/>
      <w:sz w:val="21"/>
      <w:szCs w:val="22"/>
      <w:lang w:val="en-US" w:eastAsia="zh-CN" w:bidi="ar-SA"/>
    </w:rPr>
  </w:style>
  <w:style w:type="paragraph" w:customStyle="1" w:styleId="49">
    <w:name w:val="样式 26 10 磅"/>
    <w:pPr>
      <w:widowControl w:val="0"/>
      <w:jc w:val="both"/>
    </w:pPr>
    <w:rPr>
      <w:rFonts w:ascii="等线" w:eastAsia="等线" w:cs="Arial"/>
      <w:kern w:val="2"/>
      <w:sz w:val="21"/>
      <w:szCs w:val="22"/>
      <w:lang w:val="en-US" w:eastAsia="zh-CN" w:bidi="ar-SA"/>
    </w:rPr>
  </w:style>
  <w:style w:type="paragraph" w:customStyle="1" w:styleId="50">
    <w:name w:val="样式 27 10 磅"/>
    <w:pPr>
      <w:widowControl w:val="0"/>
      <w:jc w:val="both"/>
    </w:pPr>
    <w:rPr>
      <w:rFonts w:ascii="等线" w:eastAsia="等线" w:cs="Arial"/>
      <w:kern w:val="2"/>
      <w:sz w:val="21"/>
      <w:szCs w:val="22"/>
      <w:lang w:val="en-US" w:eastAsia="zh-CN" w:bidi="ar-SA"/>
    </w:rPr>
  </w:style>
  <w:style w:type="paragraph" w:customStyle="1" w:styleId="51">
    <w:name w:val="样式 28 10 磅"/>
    <w:pPr>
      <w:widowControl w:val="0"/>
      <w:jc w:val="both"/>
    </w:pPr>
    <w:rPr>
      <w:rFonts w:ascii="等线" w:eastAsia="等线" w:cs="Arial"/>
      <w:kern w:val="2"/>
      <w:sz w:val="21"/>
      <w:szCs w:val="22"/>
      <w:lang w:val="en-US" w:eastAsia="zh-CN" w:bidi="ar-SA"/>
    </w:rPr>
  </w:style>
  <w:style w:type="paragraph" w:customStyle="1" w:styleId="52">
    <w:name w:val="样式 29 10 磅"/>
    <w:pPr>
      <w:widowControl w:val="0"/>
      <w:jc w:val="both"/>
    </w:pPr>
    <w:rPr>
      <w:rFonts w:ascii="等线" w:eastAsia="等线" w:cs="Arial"/>
      <w:kern w:val="2"/>
      <w:sz w:val="21"/>
      <w:szCs w:val="22"/>
      <w:lang w:val="en-US" w:eastAsia="zh-CN" w:bidi="ar-SA"/>
    </w:rPr>
  </w:style>
  <w:style w:type="paragraph" w:customStyle="1" w:styleId="53">
    <w:name w:val="样式 30 10 磅"/>
    <w:pPr>
      <w:widowControl w:val="0"/>
      <w:jc w:val="both"/>
    </w:pPr>
    <w:rPr>
      <w:rFonts w:ascii="等线" w:eastAsia="等线" w:cs="Arial"/>
      <w:kern w:val="2"/>
      <w:sz w:val="21"/>
      <w:szCs w:val="22"/>
      <w:lang w:val="en-US" w:eastAsia="zh-CN" w:bidi="ar-SA"/>
    </w:rPr>
  </w:style>
  <w:style w:type="paragraph" w:customStyle="1" w:styleId="54">
    <w:name w:val="样式 31 10 磅"/>
    <w:pPr>
      <w:widowControl w:val="0"/>
      <w:jc w:val="both"/>
    </w:pPr>
    <w:rPr>
      <w:rFonts w:ascii="等线" w:eastAsia="等线" w:cs="Arial"/>
      <w:kern w:val="2"/>
      <w:sz w:val="21"/>
      <w:szCs w:val="22"/>
      <w:lang w:val="en-US" w:eastAsia="zh-CN" w:bidi="ar-SA"/>
    </w:rPr>
  </w:style>
  <w:style w:type="paragraph" w:customStyle="1" w:styleId="55">
    <w:name w:val="样式 32 10 磅"/>
    <w:pPr>
      <w:widowControl w:val="0"/>
      <w:jc w:val="both"/>
    </w:pPr>
    <w:rPr>
      <w:rFonts w:ascii="等线" w:eastAsia="等线" w:cs="Arial"/>
      <w:kern w:val="2"/>
      <w:sz w:val="21"/>
      <w:szCs w:val="22"/>
      <w:lang w:val="en-US" w:eastAsia="zh-CN" w:bidi="ar-SA"/>
    </w:rPr>
  </w:style>
  <w:style w:type="paragraph" w:customStyle="1" w:styleId="56">
    <w:name w:val="样式 33 10 磅"/>
    <w:pPr>
      <w:widowControl w:val="0"/>
      <w:jc w:val="both"/>
    </w:pPr>
    <w:rPr>
      <w:rFonts w:ascii="等线" w:eastAsia="等线" w:cs="Arial"/>
      <w:kern w:val="2"/>
      <w:sz w:val="21"/>
      <w:szCs w:val="22"/>
      <w:lang w:val="en-US" w:eastAsia="zh-CN" w:bidi="ar-SA"/>
    </w:rPr>
  </w:style>
  <w:style w:type="paragraph" w:customStyle="1" w:styleId="57">
    <w:name w:val="样式 34 10 磅"/>
    <w:pPr>
      <w:widowControl w:val="0"/>
      <w:jc w:val="both"/>
    </w:pPr>
    <w:rPr>
      <w:rFonts w:ascii="等线" w:eastAsia="等线" w:cs="Arial"/>
      <w:kern w:val="2"/>
      <w:sz w:val="21"/>
      <w:szCs w:val="22"/>
      <w:lang w:val="en-US" w:eastAsia="zh-CN" w:bidi="ar-SA"/>
    </w:rPr>
  </w:style>
  <w:style w:type="paragraph" w:customStyle="1" w:styleId="58">
    <w:name w:val="样式 35 10 磅"/>
    <w:pPr>
      <w:widowControl w:val="0"/>
      <w:jc w:val="both"/>
    </w:pPr>
    <w:rPr>
      <w:rFonts w:ascii="等线" w:eastAsia="等线" w:cs="Arial"/>
      <w:kern w:val="2"/>
      <w:sz w:val="21"/>
      <w:szCs w:val="22"/>
      <w:lang w:val="en-US" w:eastAsia="zh-CN" w:bidi="ar-SA"/>
    </w:rPr>
  </w:style>
  <w:style w:type="paragraph" w:customStyle="1" w:styleId="59">
    <w:name w:val="样式 36 10 磅"/>
    <w:pPr>
      <w:widowControl w:val="0"/>
      <w:jc w:val="both"/>
    </w:pPr>
    <w:rPr>
      <w:rFonts w:ascii="等线" w:eastAsia="等线" w:cs="Arial"/>
      <w:kern w:val="2"/>
      <w:sz w:val="21"/>
      <w:szCs w:val="22"/>
      <w:lang w:val="en-US" w:eastAsia="zh-CN" w:bidi="ar-SA"/>
    </w:rPr>
  </w:style>
  <w:style w:type="paragraph" w:customStyle="1" w:styleId="60">
    <w:name w:val="样式 37 10 磅"/>
    <w:pPr>
      <w:widowControl w:val="0"/>
      <w:jc w:val="both"/>
    </w:pPr>
    <w:rPr>
      <w:rFonts w:ascii="等线" w:eastAsia="等线" w:cs="Arial"/>
      <w:kern w:val="2"/>
      <w:sz w:val="21"/>
      <w:szCs w:val="22"/>
      <w:lang w:val="en-US" w:eastAsia="zh-CN" w:bidi="ar-SA"/>
    </w:rPr>
  </w:style>
  <w:style w:type="paragraph" w:customStyle="1" w:styleId="61">
    <w:name w:val="样式 38 10 磅"/>
    <w:pPr>
      <w:widowControl w:val="0"/>
      <w:jc w:val="both"/>
    </w:pPr>
    <w:rPr>
      <w:rFonts w:ascii="等线" w:eastAsia="等线" w:cs="Arial"/>
      <w:kern w:val="2"/>
      <w:sz w:val="21"/>
      <w:szCs w:val="22"/>
      <w:lang w:val="en-US" w:eastAsia="zh-CN" w:bidi="ar-SA"/>
    </w:rPr>
  </w:style>
  <w:style w:type="paragraph" w:customStyle="1" w:styleId="62">
    <w:name w:val="样式 39 10 磅"/>
    <w:pPr>
      <w:widowControl w:val="0"/>
      <w:jc w:val="both"/>
    </w:pPr>
    <w:rPr>
      <w:rFonts w:ascii="等线" w:eastAsia="等线" w:cs="Arial"/>
      <w:kern w:val="2"/>
      <w:sz w:val="21"/>
      <w:szCs w:val="22"/>
      <w:lang w:val="en-US" w:eastAsia="zh-CN" w:bidi="ar-SA"/>
    </w:rPr>
  </w:style>
  <w:style w:type="paragraph" w:customStyle="1" w:styleId="63">
    <w:name w:val="样式 40 10 磅"/>
    <w:pPr>
      <w:widowControl w:val="0"/>
      <w:jc w:val="both"/>
    </w:pPr>
    <w:rPr>
      <w:rFonts w:ascii="等线" w:eastAsia="等线" w:cs="Arial"/>
      <w:kern w:val="2"/>
      <w:sz w:val="21"/>
      <w:szCs w:val="22"/>
      <w:lang w:val="en-US" w:eastAsia="zh-CN" w:bidi="ar-SA"/>
    </w:rPr>
  </w:style>
  <w:style w:type="paragraph" w:customStyle="1" w:styleId="64">
    <w:name w:val="样式 41 10 磅"/>
    <w:pPr>
      <w:widowControl w:val="0"/>
      <w:jc w:val="both"/>
    </w:pPr>
    <w:rPr>
      <w:rFonts w:ascii="等线" w:eastAsia="等线" w:cs="Arial"/>
      <w:kern w:val="2"/>
      <w:sz w:val="21"/>
      <w:szCs w:val="22"/>
      <w:lang w:val="en-US" w:eastAsia="zh-CN" w:bidi="ar-SA"/>
    </w:rPr>
  </w:style>
  <w:style w:type="paragraph" w:customStyle="1" w:styleId="65">
    <w:name w:val="样式 42 10 磅"/>
    <w:pPr>
      <w:widowControl w:val="0"/>
      <w:jc w:val="both"/>
    </w:pPr>
    <w:rPr>
      <w:rFonts w:ascii="等线" w:eastAsia="等线" w:cs="Arial"/>
      <w:kern w:val="2"/>
      <w:sz w:val="21"/>
      <w:szCs w:val="22"/>
      <w:lang w:val="en-US" w:eastAsia="zh-CN" w:bidi="ar-SA"/>
    </w:rPr>
  </w:style>
  <w:style w:type="paragraph" w:customStyle="1" w:styleId="66">
    <w:name w:val="样式 43 10 磅"/>
    <w:pPr>
      <w:widowControl w:val="0"/>
      <w:jc w:val="both"/>
    </w:pPr>
    <w:rPr>
      <w:rFonts w:ascii="等线" w:eastAsia="等线" w:cs="Arial"/>
      <w:kern w:val="2"/>
      <w:sz w:val="21"/>
      <w:szCs w:val="22"/>
      <w:lang w:val="en-US" w:eastAsia="zh-CN" w:bidi="ar-SA"/>
    </w:rPr>
  </w:style>
  <w:style w:type="paragraph" w:customStyle="1" w:styleId="67">
    <w:name w:val="样式 44 10 磅"/>
    <w:pPr>
      <w:widowControl w:val="0"/>
      <w:jc w:val="both"/>
    </w:pPr>
    <w:rPr>
      <w:rFonts w:ascii="等线" w:eastAsia="等线" w:cs="Arial"/>
      <w:kern w:val="2"/>
      <w:sz w:val="21"/>
      <w:szCs w:val="22"/>
      <w:lang w:val="en-US" w:eastAsia="zh-CN" w:bidi="ar-SA"/>
    </w:rPr>
  </w:style>
  <w:style w:type="paragraph" w:customStyle="1" w:styleId="68">
    <w:name w:val="样式 45 10 磅"/>
    <w:pPr>
      <w:widowControl w:val="0"/>
      <w:jc w:val="both"/>
    </w:pPr>
    <w:rPr>
      <w:rFonts w:ascii="等线" w:eastAsia="等线" w:cs="Arial"/>
      <w:kern w:val="2"/>
      <w:sz w:val="21"/>
      <w:szCs w:val="22"/>
      <w:lang w:val="en-US" w:eastAsia="zh-CN" w:bidi="ar-SA"/>
    </w:rPr>
  </w:style>
  <w:style w:type="paragraph" w:customStyle="1" w:styleId="69">
    <w:name w:val="样式 46 10 磅"/>
    <w:pPr>
      <w:widowControl w:val="0"/>
      <w:jc w:val="both"/>
    </w:pPr>
    <w:rPr>
      <w:rFonts w:ascii="等线" w:eastAsia="等线" w:cs="Arial"/>
      <w:kern w:val="2"/>
      <w:sz w:val="21"/>
      <w:szCs w:val="22"/>
      <w:lang w:val="en-US" w:eastAsia="zh-CN" w:bidi="ar-SA"/>
    </w:rPr>
  </w:style>
  <w:style w:type="paragraph" w:customStyle="1" w:styleId="70">
    <w:name w:val="样式 47 10 磅"/>
    <w:pPr>
      <w:widowControl w:val="0"/>
      <w:jc w:val="both"/>
    </w:pPr>
    <w:rPr>
      <w:rFonts w:ascii="等线" w:eastAsia="等线" w:cs="Arial"/>
      <w:kern w:val="2"/>
      <w:sz w:val="21"/>
      <w:szCs w:val="22"/>
      <w:lang w:val="en-US" w:eastAsia="zh-CN" w:bidi="ar-SA"/>
    </w:rPr>
  </w:style>
  <w:style w:type="paragraph" w:customStyle="1" w:styleId="71">
    <w:name w:val="样式 48 10 磅"/>
    <w:pPr>
      <w:widowControl w:val="0"/>
      <w:jc w:val="both"/>
    </w:pPr>
    <w:rPr>
      <w:rFonts w:ascii="等线" w:eastAsia="等线" w:cs="Arial"/>
      <w:kern w:val="2"/>
      <w:sz w:val="21"/>
      <w:szCs w:val="22"/>
      <w:lang w:val="en-US" w:eastAsia="zh-CN" w:bidi="ar-SA"/>
    </w:rPr>
  </w:style>
  <w:style w:type="paragraph" w:customStyle="1" w:styleId="72">
    <w:name w:val="样式 49 10 磅"/>
    <w:pPr>
      <w:widowControl w:val="0"/>
      <w:jc w:val="both"/>
    </w:pPr>
    <w:rPr>
      <w:rFonts w:ascii="等线" w:eastAsia="等线" w:cs="Arial"/>
      <w:kern w:val="2"/>
      <w:sz w:val="21"/>
      <w:szCs w:val="22"/>
      <w:lang w:val="en-US" w:eastAsia="zh-CN" w:bidi="ar-SA"/>
    </w:rPr>
  </w:style>
  <w:style w:type="paragraph" w:customStyle="1" w:styleId="73">
    <w:name w:val="样式 50 10 磅"/>
    <w:pPr>
      <w:widowControl w:val="0"/>
      <w:jc w:val="both"/>
    </w:pPr>
    <w:rPr>
      <w:rFonts w:ascii="等线" w:eastAsia="等线" w:cs="Arial"/>
      <w:kern w:val="2"/>
      <w:sz w:val="21"/>
      <w:szCs w:val="22"/>
      <w:lang w:val="en-US" w:eastAsia="zh-CN" w:bidi="ar-SA"/>
    </w:rPr>
  </w:style>
  <w:style w:type="paragraph" w:customStyle="1" w:styleId="74">
    <w:name w:val="样式 51 10 磅"/>
    <w:pPr>
      <w:widowControl w:val="0"/>
      <w:jc w:val="both"/>
    </w:pPr>
    <w:rPr>
      <w:rFonts w:ascii="等线" w:eastAsia="等线" w:cs="Arial"/>
      <w:kern w:val="2"/>
      <w:sz w:val="21"/>
      <w:szCs w:val="22"/>
      <w:lang w:val="en-US" w:eastAsia="zh-CN" w:bidi="ar-SA"/>
    </w:rPr>
  </w:style>
  <w:style w:type="paragraph" w:customStyle="1" w:styleId="75">
    <w:name w:val="样式 52 10 磅"/>
    <w:pPr>
      <w:widowControl w:val="0"/>
      <w:jc w:val="both"/>
    </w:pPr>
    <w:rPr>
      <w:rFonts w:ascii="等线" w:eastAsia="等线" w:cs="Arial"/>
      <w:kern w:val="2"/>
      <w:sz w:val="21"/>
      <w:szCs w:val="22"/>
      <w:lang w:val="en-US" w:eastAsia="zh-CN" w:bidi="ar-SA"/>
    </w:rPr>
  </w:style>
  <w:style w:type="paragraph" w:customStyle="1" w:styleId="76">
    <w:name w:val="样式 53 10 磅"/>
    <w:pPr>
      <w:widowControl w:val="0"/>
      <w:jc w:val="both"/>
    </w:pPr>
    <w:rPr>
      <w:rFonts w:ascii="等线" w:eastAsia="等线" w:cs="Arial"/>
      <w:kern w:val="2"/>
      <w:sz w:val="21"/>
      <w:szCs w:val="22"/>
      <w:lang w:val="en-US" w:eastAsia="zh-CN" w:bidi="ar-SA"/>
    </w:rPr>
  </w:style>
  <w:style w:type="paragraph" w:customStyle="1" w:styleId="77">
    <w:name w:val="样式 54 10 磅"/>
    <w:pPr>
      <w:widowControl w:val="0"/>
      <w:jc w:val="both"/>
    </w:pPr>
    <w:rPr>
      <w:rFonts w:ascii="等线" w:eastAsia="等线" w:cs="Arial"/>
      <w:kern w:val="2"/>
      <w:sz w:val="21"/>
      <w:szCs w:val="22"/>
      <w:lang w:val="en-US" w:eastAsia="zh-CN" w:bidi="ar-SA"/>
    </w:rPr>
  </w:style>
  <w:style w:type="paragraph" w:customStyle="1" w:styleId="78">
    <w:name w:val="样式 55 10 磅"/>
    <w:pPr>
      <w:widowControl w:val="0"/>
      <w:jc w:val="both"/>
    </w:pPr>
    <w:rPr>
      <w:rFonts w:ascii="等线" w:eastAsia="等线" w:cs="Arial"/>
      <w:kern w:val="2"/>
      <w:sz w:val="21"/>
      <w:szCs w:val="22"/>
      <w:lang w:val="en-US" w:eastAsia="zh-CN" w:bidi="ar-SA"/>
    </w:rPr>
  </w:style>
  <w:style w:type="paragraph" w:customStyle="1" w:styleId="79">
    <w:name w:val="样式 56 10 磅"/>
    <w:pPr>
      <w:widowControl w:val="0"/>
      <w:jc w:val="both"/>
    </w:pPr>
    <w:rPr>
      <w:rFonts w:ascii="等线" w:eastAsia="等线" w:cs="Arial"/>
      <w:kern w:val="2"/>
      <w:sz w:val="21"/>
      <w:szCs w:val="22"/>
      <w:lang w:val="en-US" w:eastAsia="zh-CN" w:bidi="ar-SA"/>
    </w:rPr>
  </w:style>
  <w:style w:type="paragraph" w:customStyle="1" w:styleId="80">
    <w:name w:val="样式 57 10 磅"/>
    <w:pPr>
      <w:widowControl w:val="0"/>
      <w:jc w:val="both"/>
    </w:pPr>
    <w:rPr>
      <w:rFonts w:ascii="等线" w:eastAsia="等线" w:cs="Arial"/>
      <w:kern w:val="2"/>
      <w:sz w:val="21"/>
      <w:szCs w:val="22"/>
      <w:lang w:val="en-US" w:eastAsia="zh-CN" w:bidi="ar-SA"/>
    </w:rPr>
  </w:style>
  <w:style w:type="paragraph" w:customStyle="1" w:styleId="81">
    <w:name w:val="样式 58 10 磅"/>
    <w:pPr>
      <w:widowControl w:val="0"/>
      <w:jc w:val="both"/>
    </w:pPr>
    <w:rPr>
      <w:rFonts w:ascii="等线" w:eastAsia="等线" w:cs="Arial"/>
      <w:kern w:val="2"/>
      <w:sz w:val="21"/>
      <w:szCs w:val="22"/>
      <w:lang w:val="en-US" w:eastAsia="zh-CN" w:bidi="ar-SA"/>
    </w:rPr>
  </w:style>
  <w:style w:type="paragraph" w:customStyle="1" w:styleId="82">
    <w:name w:val="样式 59 10 磅"/>
    <w:pPr>
      <w:widowControl w:val="0"/>
      <w:jc w:val="both"/>
    </w:pPr>
    <w:rPr>
      <w:rFonts w:ascii="等线" w:eastAsia="等线" w:cs="Arial"/>
      <w:kern w:val="2"/>
      <w:sz w:val="21"/>
      <w:szCs w:val="22"/>
      <w:lang w:val="en-US" w:eastAsia="zh-CN" w:bidi="ar-SA"/>
    </w:rPr>
  </w:style>
  <w:style w:type="paragraph" w:customStyle="1" w:styleId="83">
    <w:name w:val="样式 60 10 磅"/>
    <w:pPr>
      <w:widowControl w:val="0"/>
      <w:jc w:val="both"/>
    </w:pPr>
    <w:rPr>
      <w:rFonts w:ascii="等线" w:eastAsia="等线" w:cs="Arial"/>
      <w:kern w:val="2"/>
      <w:sz w:val="21"/>
      <w:szCs w:val="22"/>
      <w:lang w:val="en-US" w:eastAsia="zh-CN" w:bidi="ar-SA"/>
    </w:rPr>
  </w:style>
  <w:style w:type="paragraph" w:customStyle="1" w:styleId="84">
    <w:name w:val="样式 61 10 磅"/>
    <w:pPr>
      <w:widowControl w:val="0"/>
      <w:jc w:val="both"/>
    </w:pPr>
    <w:rPr>
      <w:rFonts w:ascii="等线" w:eastAsia="等线" w:cs="Arial"/>
      <w:kern w:val="2"/>
      <w:sz w:val="21"/>
      <w:szCs w:val="22"/>
      <w:lang w:val="en-US" w:eastAsia="zh-CN" w:bidi="ar-SA"/>
    </w:rPr>
  </w:style>
  <w:style w:type="paragraph" w:customStyle="1" w:styleId="85">
    <w:name w:val="样式 62 10 磅"/>
    <w:pPr>
      <w:widowControl w:val="0"/>
      <w:jc w:val="both"/>
    </w:pPr>
    <w:rPr>
      <w:rFonts w:ascii="等线" w:eastAsia="等线" w:cs="Arial"/>
      <w:kern w:val="2"/>
      <w:sz w:val="21"/>
      <w:szCs w:val="22"/>
      <w:lang w:val="en-US" w:eastAsia="zh-CN" w:bidi="ar-SA"/>
    </w:rPr>
  </w:style>
  <w:style w:type="paragraph" w:customStyle="1" w:styleId="86">
    <w:name w:val="样式 63 10 磅"/>
    <w:pPr>
      <w:widowControl w:val="0"/>
      <w:jc w:val="both"/>
    </w:pPr>
    <w:rPr>
      <w:rFonts w:ascii="等线" w:eastAsia="等线" w:cs="Arial"/>
      <w:kern w:val="2"/>
      <w:sz w:val="21"/>
      <w:szCs w:val="22"/>
      <w:lang w:val="en-US" w:eastAsia="zh-CN" w:bidi="ar-SA"/>
    </w:rPr>
  </w:style>
  <w:style w:type="paragraph" w:customStyle="1" w:styleId="87">
    <w:name w:val="样式 64 10 磅"/>
    <w:pPr>
      <w:widowControl w:val="0"/>
      <w:jc w:val="both"/>
    </w:pPr>
    <w:rPr>
      <w:rFonts w:ascii="等线" w:eastAsia="等线" w:cs="Arial"/>
      <w:kern w:val="2"/>
      <w:sz w:val="21"/>
      <w:szCs w:val="22"/>
      <w:lang w:val="en-US" w:eastAsia="zh-CN" w:bidi="ar-SA"/>
    </w:rPr>
  </w:style>
  <w:style w:type="paragraph" w:customStyle="1" w:styleId="88">
    <w:name w:val="样式 65 10 磅"/>
    <w:pPr>
      <w:widowControl w:val="0"/>
      <w:jc w:val="both"/>
    </w:pPr>
    <w:rPr>
      <w:rFonts w:ascii="等线" w:eastAsia="等线" w:cs="Arial"/>
      <w:kern w:val="2"/>
      <w:sz w:val="21"/>
      <w:szCs w:val="22"/>
      <w:lang w:val="en-US" w:eastAsia="zh-CN" w:bidi="ar-SA"/>
    </w:rPr>
  </w:style>
  <w:style w:type="paragraph" w:customStyle="1" w:styleId="89">
    <w:name w:val="样式 66 10 磅"/>
    <w:pPr>
      <w:widowControl w:val="0"/>
      <w:jc w:val="both"/>
    </w:pPr>
    <w:rPr>
      <w:rFonts w:ascii="等线" w:eastAsia="等线" w:cs="Arial"/>
      <w:kern w:val="2"/>
      <w:sz w:val="21"/>
      <w:szCs w:val="22"/>
      <w:lang w:val="en-US" w:eastAsia="zh-CN" w:bidi="ar-SA"/>
    </w:rPr>
  </w:style>
  <w:style w:type="paragraph" w:customStyle="1" w:styleId="90">
    <w:name w:val="样式 67 10 磅"/>
    <w:pPr>
      <w:widowControl w:val="0"/>
      <w:jc w:val="both"/>
    </w:pPr>
    <w:rPr>
      <w:rFonts w:ascii="等线" w:eastAsia="等线" w:cs="Arial"/>
      <w:kern w:val="2"/>
      <w:sz w:val="21"/>
      <w:szCs w:val="22"/>
      <w:lang w:val="en-US" w:eastAsia="zh-CN" w:bidi="ar-SA"/>
    </w:rPr>
  </w:style>
  <w:style w:type="paragraph" w:customStyle="1" w:styleId="91">
    <w:name w:val="样式 68 10 磅"/>
    <w:pPr>
      <w:widowControl w:val="0"/>
      <w:jc w:val="both"/>
    </w:pPr>
    <w:rPr>
      <w:rFonts w:ascii="等线" w:eastAsia="等线" w:cs="Arial"/>
      <w:kern w:val="2"/>
      <w:sz w:val="21"/>
      <w:szCs w:val="22"/>
      <w:lang w:val="en-US" w:eastAsia="zh-CN" w:bidi="ar-SA"/>
    </w:rPr>
  </w:style>
  <w:style w:type="paragraph" w:customStyle="1" w:styleId="92">
    <w:name w:val="样式 69 10 磅"/>
    <w:pPr>
      <w:widowControl w:val="0"/>
      <w:jc w:val="both"/>
    </w:pPr>
    <w:rPr>
      <w:rFonts w:ascii="等线" w:eastAsia="等线" w:cs="Arial"/>
      <w:kern w:val="2"/>
      <w:sz w:val="21"/>
      <w:szCs w:val="22"/>
      <w:lang w:val="en-US" w:eastAsia="zh-CN" w:bidi="ar-SA"/>
    </w:rPr>
  </w:style>
  <w:style w:type="paragraph" w:customStyle="1" w:styleId="93">
    <w:name w:val="样式 70 10 磅"/>
    <w:pPr>
      <w:widowControl w:val="0"/>
      <w:jc w:val="both"/>
    </w:pPr>
    <w:rPr>
      <w:rFonts w:ascii="等线" w:eastAsia="等线" w:cs="Arial"/>
      <w:kern w:val="2"/>
      <w:sz w:val="21"/>
      <w:szCs w:val="22"/>
      <w:lang w:val="en-US" w:eastAsia="zh-CN" w:bidi="ar-SA"/>
    </w:rPr>
  </w:style>
  <w:style w:type="paragraph" w:customStyle="1" w:styleId="94">
    <w:name w:val="样式 71 10 磅"/>
    <w:pPr>
      <w:widowControl w:val="0"/>
      <w:jc w:val="both"/>
    </w:pPr>
    <w:rPr>
      <w:rFonts w:ascii="等线" w:eastAsia="等线" w:cs="Arial"/>
      <w:kern w:val="2"/>
      <w:sz w:val="21"/>
      <w:szCs w:val="22"/>
      <w:lang w:val="en-US" w:eastAsia="zh-CN" w:bidi="ar-SA"/>
    </w:rPr>
  </w:style>
  <w:style w:type="paragraph" w:customStyle="1" w:styleId="95">
    <w:name w:val="样式 72 10 磅"/>
    <w:pPr>
      <w:widowControl w:val="0"/>
      <w:jc w:val="both"/>
    </w:pPr>
    <w:rPr>
      <w:rFonts w:ascii="等线" w:eastAsia="等线" w:cs="Arial"/>
      <w:kern w:val="2"/>
      <w:sz w:val="21"/>
      <w:szCs w:val="22"/>
      <w:lang w:val="en-US" w:eastAsia="zh-CN" w:bidi="ar-SA"/>
    </w:rPr>
  </w:style>
  <w:style w:type="paragraph" w:customStyle="1" w:styleId="96">
    <w:name w:val="样式 73 10 磅"/>
    <w:pPr>
      <w:widowControl w:val="0"/>
      <w:jc w:val="both"/>
    </w:pPr>
    <w:rPr>
      <w:rFonts w:ascii="等线" w:eastAsia="等线" w:cs="Arial"/>
      <w:kern w:val="2"/>
      <w:sz w:val="21"/>
      <w:szCs w:val="22"/>
      <w:lang w:val="en-US" w:eastAsia="zh-CN" w:bidi="ar-SA"/>
    </w:rPr>
  </w:style>
  <w:style w:type="paragraph" w:customStyle="1" w:styleId="97">
    <w:name w:val="样式 74 10 磅"/>
    <w:pPr>
      <w:widowControl w:val="0"/>
      <w:jc w:val="both"/>
    </w:pPr>
    <w:rPr>
      <w:rFonts w:ascii="等线" w:eastAsia="等线" w:cs="Arial"/>
      <w:kern w:val="2"/>
      <w:sz w:val="21"/>
      <w:szCs w:val="22"/>
      <w:lang w:val="en-US" w:eastAsia="zh-CN" w:bidi="ar-SA"/>
    </w:rPr>
  </w:style>
  <w:style w:type="paragraph" w:customStyle="1" w:styleId="98">
    <w:name w:val="样式 75 10 磅"/>
    <w:pPr>
      <w:widowControl w:val="0"/>
      <w:jc w:val="both"/>
    </w:pPr>
    <w:rPr>
      <w:rFonts w:ascii="等线" w:eastAsia="等线" w:cs="Arial"/>
      <w:kern w:val="2"/>
      <w:sz w:val="21"/>
      <w:szCs w:val="22"/>
      <w:lang w:val="en-US" w:eastAsia="zh-CN" w:bidi="ar-SA"/>
    </w:rPr>
  </w:style>
  <w:style w:type="paragraph" w:customStyle="1" w:styleId="99">
    <w:name w:val="样式 76 10 磅"/>
    <w:pPr>
      <w:widowControl w:val="0"/>
      <w:jc w:val="both"/>
    </w:pPr>
    <w:rPr>
      <w:rFonts w:ascii="等线" w:eastAsia="等线" w:cs="Arial"/>
      <w:kern w:val="2"/>
      <w:sz w:val="21"/>
      <w:szCs w:val="22"/>
      <w:lang w:val="en-US" w:eastAsia="zh-CN" w:bidi="ar-SA"/>
    </w:rPr>
  </w:style>
  <w:style w:type="paragraph" w:customStyle="1" w:styleId="100">
    <w:name w:val="样式 77 10 磅"/>
    <w:pPr>
      <w:widowControl w:val="0"/>
      <w:jc w:val="both"/>
    </w:pPr>
    <w:rPr>
      <w:rFonts w:ascii="等线" w:eastAsia="等线" w:cs="Arial"/>
      <w:kern w:val="2"/>
      <w:sz w:val="21"/>
      <w:szCs w:val="22"/>
      <w:lang w:val="en-US" w:eastAsia="zh-CN" w:bidi="ar-SA"/>
    </w:rPr>
  </w:style>
  <w:style w:type="paragraph" w:customStyle="1" w:styleId="101">
    <w:name w:val="样式 78 10 磅"/>
    <w:pPr>
      <w:widowControl w:val="0"/>
      <w:jc w:val="both"/>
    </w:pPr>
    <w:rPr>
      <w:rFonts w:ascii="等线" w:eastAsia="等线" w:cs="Arial"/>
      <w:kern w:val="2"/>
      <w:sz w:val="21"/>
      <w:szCs w:val="22"/>
      <w:lang w:val="en-US" w:eastAsia="zh-CN" w:bidi="ar-SA"/>
    </w:rPr>
  </w:style>
  <w:style w:type="paragraph" w:customStyle="1" w:styleId="102">
    <w:name w:val="样式 79 10 磅"/>
    <w:pPr>
      <w:widowControl w:val="0"/>
      <w:jc w:val="both"/>
    </w:pPr>
    <w:rPr>
      <w:rFonts w:ascii="等线" w:eastAsia="等线" w:cs="Arial"/>
      <w:kern w:val="2"/>
      <w:sz w:val="21"/>
      <w:szCs w:val="22"/>
      <w:lang w:val="en-US" w:eastAsia="zh-CN" w:bidi="ar-SA"/>
    </w:rPr>
  </w:style>
  <w:style w:type="paragraph" w:customStyle="1" w:styleId="103">
    <w:name w:val="样式 80 10 磅"/>
    <w:pPr>
      <w:widowControl w:val="0"/>
      <w:jc w:val="both"/>
    </w:pPr>
    <w:rPr>
      <w:rFonts w:ascii="等线" w:eastAsia="等线" w:cs="Arial"/>
      <w:kern w:val="2"/>
      <w:sz w:val="21"/>
      <w:szCs w:val="22"/>
      <w:lang w:val="en-US" w:eastAsia="zh-CN" w:bidi="ar-SA"/>
    </w:rPr>
  </w:style>
  <w:style w:type="paragraph" w:customStyle="1" w:styleId="104">
    <w:name w:val="样式 81 10 磅"/>
    <w:pPr>
      <w:widowControl w:val="0"/>
      <w:jc w:val="both"/>
    </w:pPr>
    <w:rPr>
      <w:rFonts w:ascii="等线" w:eastAsia="等线" w:cs="Arial"/>
      <w:kern w:val="2"/>
      <w:sz w:val="21"/>
      <w:szCs w:val="22"/>
      <w:lang w:val="en-US" w:eastAsia="zh-CN" w:bidi="ar-SA"/>
    </w:rPr>
  </w:style>
  <w:style w:type="paragraph" w:customStyle="1" w:styleId="105">
    <w:name w:val="样式 82 10 磅"/>
    <w:pPr>
      <w:widowControl w:val="0"/>
      <w:jc w:val="both"/>
    </w:pPr>
    <w:rPr>
      <w:rFonts w:ascii="等线" w:eastAsia="等线" w:cs="Arial"/>
      <w:kern w:val="2"/>
      <w:sz w:val="21"/>
      <w:szCs w:val="22"/>
      <w:lang w:val="en-US" w:eastAsia="zh-CN" w:bidi="ar-SA"/>
    </w:rPr>
  </w:style>
  <w:style w:type="paragraph" w:customStyle="1" w:styleId="106">
    <w:name w:val="样式 83 10 磅"/>
    <w:pPr>
      <w:widowControl w:val="0"/>
      <w:jc w:val="both"/>
    </w:pPr>
    <w:rPr>
      <w:rFonts w:ascii="等线" w:eastAsia="等线" w:cs="Arial"/>
      <w:kern w:val="2"/>
      <w:sz w:val="21"/>
      <w:szCs w:val="22"/>
      <w:lang w:val="en-US" w:eastAsia="zh-CN" w:bidi="ar-SA"/>
    </w:rPr>
  </w:style>
  <w:style w:type="paragraph" w:customStyle="1" w:styleId="107">
    <w:name w:val="样式 84 10 磅"/>
    <w:pPr>
      <w:widowControl w:val="0"/>
      <w:jc w:val="both"/>
    </w:pPr>
    <w:rPr>
      <w:rFonts w:ascii="等线" w:eastAsia="等线" w:cs="Arial"/>
      <w:kern w:val="2"/>
      <w:sz w:val="21"/>
      <w:szCs w:val="22"/>
      <w:lang w:val="en-US" w:eastAsia="zh-CN" w:bidi="ar-SA"/>
    </w:rPr>
  </w:style>
  <w:style w:type="paragraph" w:customStyle="1" w:styleId="108">
    <w:name w:val="样式 85 10 磅"/>
    <w:pPr>
      <w:widowControl w:val="0"/>
      <w:jc w:val="both"/>
    </w:pPr>
    <w:rPr>
      <w:rFonts w:ascii="等线" w:eastAsia="等线" w:cs="Arial"/>
      <w:kern w:val="2"/>
      <w:sz w:val="21"/>
      <w:szCs w:val="22"/>
      <w:lang w:val="en-US" w:eastAsia="zh-CN" w:bidi="ar-SA"/>
    </w:rPr>
  </w:style>
  <w:style w:type="paragraph" w:customStyle="1" w:styleId="109">
    <w:name w:val="样式 86 10 磅"/>
    <w:pPr>
      <w:widowControl w:val="0"/>
      <w:jc w:val="both"/>
    </w:pPr>
    <w:rPr>
      <w:rFonts w:ascii="等线" w:eastAsia="等线" w:cs="Arial"/>
      <w:kern w:val="2"/>
      <w:sz w:val="21"/>
      <w:szCs w:val="22"/>
      <w:lang w:val="en-US" w:eastAsia="zh-CN" w:bidi="ar-SA"/>
    </w:rPr>
  </w:style>
  <w:style w:type="paragraph" w:customStyle="1" w:styleId="110">
    <w:name w:val="样式 87 10 磅"/>
    <w:pPr>
      <w:widowControl w:val="0"/>
      <w:jc w:val="both"/>
    </w:pPr>
    <w:rPr>
      <w:rFonts w:ascii="等线" w:eastAsia="等线" w:cs="Arial"/>
      <w:kern w:val="2"/>
      <w:sz w:val="21"/>
      <w:szCs w:val="22"/>
      <w:lang w:val="en-US" w:eastAsia="zh-CN" w:bidi="ar-SA"/>
    </w:rPr>
  </w:style>
  <w:style w:type="paragraph" w:customStyle="1" w:styleId="111">
    <w:name w:val="样式 88 10 磅"/>
    <w:pPr>
      <w:widowControl w:val="0"/>
      <w:jc w:val="both"/>
    </w:pPr>
    <w:rPr>
      <w:rFonts w:ascii="等线" w:eastAsia="等线" w:cs="Arial"/>
      <w:kern w:val="2"/>
      <w:sz w:val="21"/>
      <w:szCs w:val="22"/>
      <w:lang w:val="en-US" w:eastAsia="zh-CN" w:bidi="ar-SA"/>
    </w:rPr>
  </w:style>
  <w:style w:type="paragraph" w:customStyle="1" w:styleId="112">
    <w:name w:val="样式 89 10 磅"/>
    <w:pPr>
      <w:widowControl w:val="0"/>
      <w:jc w:val="both"/>
    </w:pPr>
    <w:rPr>
      <w:rFonts w:ascii="等线" w:eastAsia="等线" w:cs="Arial"/>
      <w:kern w:val="2"/>
      <w:sz w:val="21"/>
      <w:szCs w:val="22"/>
      <w:lang w:val="en-US" w:eastAsia="zh-CN" w:bidi="ar-SA"/>
    </w:rPr>
  </w:style>
  <w:style w:type="paragraph" w:customStyle="1" w:styleId="113">
    <w:name w:val="样式 90 10 磅"/>
    <w:pPr>
      <w:widowControl w:val="0"/>
      <w:jc w:val="both"/>
    </w:pPr>
    <w:rPr>
      <w:rFonts w:ascii="等线" w:eastAsia="等线" w:cs="Arial"/>
      <w:kern w:val="2"/>
      <w:sz w:val="21"/>
      <w:szCs w:val="22"/>
      <w:lang w:val="en-US" w:eastAsia="zh-CN" w:bidi="ar-SA"/>
    </w:rPr>
  </w:style>
  <w:style w:type="paragraph" w:customStyle="1" w:styleId="114">
    <w:name w:val="样式 91 10 磅"/>
    <w:pPr>
      <w:widowControl w:val="0"/>
      <w:jc w:val="both"/>
    </w:pPr>
    <w:rPr>
      <w:rFonts w:ascii="等线" w:eastAsia="等线" w:cs="Arial"/>
      <w:kern w:val="2"/>
      <w:sz w:val="21"/>
      <w:szCs w:val="22"/>
      <w:lang w:val="en-US" w:eastAsia="zh-CN" w:bidi="ar-SA"/>
    </w:rPr>
  </w:style>
  <w:style w:type="paragraph" w:customStyle="1" w:styleId="115">
    <w:name w:val="样式 92 10 磅"/>
    <w:pPr>
      <w:widowControl w:val="0"/>
      <w:jc w:val="both"/>
    </w:pPr>
    <w:rPr>
      <w:rFonts w:ascii="等线" w:eastAsia="等线" w:cs="Arial"/>
      <w:kern w:val="2"/>
      <w:sz w:val="21"/>
      <w:szCs w:val="22"/>
      <w:lang w:val="en-US" w:eastAsia="zh-CN" w:bidi="ar-SA"/>
    </w:rPr>
  </w:style>
  <w:style w:type="paragraph" w:customStyle="1" w:styleId="116">
    <w:name w:val="样式 93 10 磅"/>
    <w:pPr>
      <w:widowControl w:val="0"/>
      <w:jc w:val="both"/>
    </w:pPr>
    <w:rPr>
      <w:rFonts w:ascii="等线" w:eastAsia="等线" w:cs="Arial"/>
      <w:kern w:val="2"/>
      <w:sz w:val="21"/>
      <w:szCs w:val="22"/>
      <w:lang w:val="en-US" w:eastAsia="zh-CN" w:bidi="ar-SA"/>
    </w:rPr>
  </w:style>
  <w:style w:type="paragraph" w:customStyle="1" w:styleId="117">
    <w:name w:val="样式 94 10 磅"/>
    <w:pPr>
      <w:widowControl w:val="0"/>
      <w:jc w:val="both"/>
    </w:pPr>
    <w:rPr>
      <w:rFonts w:ascii="等线" w:eastAsia="等线" w:cs="Arial"/>
      <w:kern w:val="2"/>
      <w:sz w:val="21"/>
      <w:szCs w:val="22"/>
      <w:lang w:val="en-US" w:eastAsia="zh-CN" w:bidi="ar-SA"/>
    </w:rPr>
  </w:style>
  <w:style w:type="paragraph" w:customStyle="1" w:styleId="118">
    <w:name w:val="样式 95 10 磅"/>
    <w:pPr>
      <w:widowControl w:val="0"/>
      <w:jc w:val="both"/>
    </w:pPr>
    <w:rPr>
      <w:rFonts w:ascii="等线" w:eastAsia="等线" w:cs="Arial"/>
      <w:kern w:val="2"/>
      <w:sz w:val="21"/>
      <w:szCs w:val="22"/>
      <w:lang w:val="en-US" w:eastAsia="zh-CN" w:bidi="ar-SA"/>
    </w:rPr>
  </w:style>
  <w:style w:type="paragraph" w:customStyle="1" w:styleId="119">
    <w:name w:val="样式 96 10 磅"/>
    <w:pPr>
      <w:widowControl w:val="0"/>
      <w:jc w:val="both"/>
    </w:pPr>
    <w:rPr>
      <w:rFonts w:ascii="等线" w:eastAsia="等线" w:cs="Arial"/>
      <w:kern w:val="2"/>
      <w:sz w:val="21"/>
      <w:szCs w:val="22"/>
      <w:lang w:val="en-US" w:eastAsia="zh-CN" w:bidi="ar-SA"/>
    </w:rPr>
  </w:style>
  <w:style w:type="paragraph" w:customStyle="1" w:styleId="120">
    <w:name w:val="样式 97 10 磅"/>
    <w:pPr>
      <w:widowControl w:val="0"/>
      <w:jc w:val="both"/>
    </w:pPr>
    <w:rPr>
      <w:rFonts w:ascii="等线" w:eastAsia="等线" w:cs="Arial"/>
      <w:kern w:val="2"/>
      <w:sz w:val="21"/>
      <w:szCs w:val="22"/>
      <w:lang w:val="en-US" w:eastAsia="zh-CN" w:bidi="ar-SA"/>
    </w:rPr>
  </w:style>
  <w:style w:type="paragraph" w:customStyle="1" w:styleId="121">
    <w:name w:val="样式 98 10 磅"/>
    <w:pPr>
      <w:widowControl w:val="0"/>
      <w:jc w:val="both"/>
    </w:pPr>
    <w:rPr>
      <w:rFonts w:ascii="等线" w:eastAsia="等线" w:cs="Arial"/>
      <w:kern w:val="2"/>
      <w:sz w:val="21"/>
      <w:szCs w:val="22"/>
      <w:lang w:val="en-US" w:eastAsia="zh-CN" w:bidi="ar-SA"/>
    </w:rPr>
  </w:style>
  <w:style w:type="paragraph" w:customStyle="1" w:styleId="122">
    <w:name w:val="样式 99 10 磅"/>
    <w:pPr>
      <w:widowControl w:val="0"/>
      <w:jc w:val="both"/>
    </w:pPr>
    <w:rPr>
      <w:rFonts w:ascii="等线" w:eastAsia="等线" w:cs="Arial"/>
      <w:kern w:val="2"/>
      <w:sz w:val="21"/>
      <w:szCs w:val="22"/>
      <w:lang w:val="en-US" w:eastAsia="zh-CN" w:bidi="ar-SA"/>
    </w:rPr>
  </w:style>
  <w:style w:type="paragraph" w:customStyle="1" w:styleId="123">
    <w:name w:val="样式 100 10 磅"/>
    <w:pPr>
      <w:widowControl w:val="0"/>
      <w:jc w:val="both"/>
    </w:pPr>
    <w:rPr>
      <w:rFonts w:ascii="等线" w:eastAsia="等线" w:cs="Arial"/>
      <w:kern w:val="2"/>
      <w:sz w:val="21"/>
      <w:szCs w:val="22"/>
      <w:lang w:val="en-US" w:eastAsia="zh-CN" w:bidi="ar-SA"/>
    </w:rPr>
  </w:style>
  <w:style w:type="paragraph" w:customStyle="1" w:styleId="124">
    <w:name w:val="样式 101 10 磅"/>
    <w:pPr>
      <w:widowControl w:val="0"/>
      <w:jc w:val="both"/>
    </w:pPr>
    <w:rPr>
      <w:rFonts w:ascii="等线" w:eastAsia="等线" w:cs="Arial"/>
      <w:kern w:val="2"/>
      <w:sz w:val="21"/>
      <w:szCs w:val="22"/>
      <w:lang w:val="en-US" w:eastAsia="zh-CN" w:bidi="ar-SA"/>
    </w:rPr>
  </w:style>
  <w:style w:type="paragraph" w:customStyle="1" w:styleId="125">
    <w:name w:val="样式 102 10 磅"/>
    <w:pPr>
      <w:widowControl w:val="0"/>
      <w:jc w:val="both"/>
    </w:pPr>
    <w:rPr>
      <w:rFonts w:ascii="等线" w:eastAsia="等线" w:cs="Arial"/>
      <w:kern w:val="2"/>
      <w:sz w:val="21"/>
      <w:szCs w:val="22"/>
      <w:lang w:val="en-US" w:eastAsia="zh-CN" w:bidi="ar-SA"/>
    </w:rPr>
  </w:style>
  <w:style w:type="paragraph" w:customStyle="1" w:styleId="126">
    <w:name w:val="样式 103 10 磅"/>
    <w:pPr>
      <w:widowControl w:val="0"/>
      <w:jc w:val="both"/>
    </w:pPr>
    <w:rPr>
      <w:rFonts w:ascii="等线" w:eastAsia="等线" w:cs="Arial"/>
      <w:kern w:val="2"/>
      <w:sz w:val="21"/>
      <w:szCs w:val="22"/>
      <w:lang w:val="en-US" w:eastAsia="zh-CN" w:bidi="ar-SA"/>
    </w:rPr>
  </w:style>
  <w:style w:type="paragraph" w:customStyle="1" w:styleId="127">
    <w:name w:val="样式 104 10 磅"/>
    <w:pPr>
      <w:widowControl w:val="0"/>
      <w:jc w:val="both"/>
    </w:pPr>
    <w:rPr>
      <w:rFonts w:ascii="等线" w:eastAsia="等线" w:cs="Arial"/>
      <w:kern w:val="2"/>
      <w:sz w:val="21"/>
      <w:szCs w:val="22"/>
      <w:lang w:val="en-US" w:eastAsia="zh-CN" w:bidi="ar-SA"/>
    </w:rPr>
  </w:style>
  <w:style w:type="paragraph" w:customStyle="1" w:styleId="128">
    <w:name w:val="样式 105 10 磅"/>
    <w:pPr>
      <w:widowControl w:val="0"/>
      <w:jc w:val="both"/>
    </w:pPr>
    <w:rPr>
      <w:rFonts w:ascii="等线" w:eastAsia="等线" w:cs="Arial"/>
      <w:kern w:val="2"/>
      <w:sz w:val="21"/>
      <w:szCs w:val="22"/>
      <w:lang w:val="en-US" w:eastAsia="zh-CN" w:bidi="ar-SA"/>
    </w:rPr>
  </w:style>
  <w:style w:type="paragraph" w:customStyle="1" w:styleId="129">
    <w:name w:val="样式 106 10 磅"/>
    <w:pPr>
      <w:widowControl w:val="0"/>
      <w:jc w:val="both"/>
    </w:pPr>
    <w:rPr>
      <w:rFonts w:ascii="等线" w:eastAsia="等线" w:cs="Arial"/>
      <w:kern w:val="2"/>
      <w:sz w:val="21"/>
      <w:szCs w:val="22"/>
      <w:lang w:val="en-US" w:eastAsia="zh-CN" w:bidi="ar-SA"/>
    </w:rPr>
  </w:style>
  <w:style w:type="paragraph" w:customStyle="1" w:styleId="130">
    <w:name w:val="样式 107 10 磅"/>
    <w:pPr>
      <w:widowControl w:val="0"/>
      <w:jc w:val="both"/>
    </w:pPr>
    <w:rPr>
      <w:rFonts w:ascii="等线" w:eastAsia="等线" w:cs="Arial"/>
      <w:kern w:val="2"/>
      <w:sz w:val="21"/>
      <w:szCs w:val="22"/>
      <w:lang w:val="en-US" w:eastAsia="zh-CN" w:bidi="ar-SA"/>
    </w:rPr>
  </w:style>
  <w:style w:type="paragraph" w:customStyle="1" w:styleId="131">
    <w:name w:val="样式 108 10 磅"/>
    <w:pPr>
      <w:widowControl w:val="0"/>
      <w:jc w:val="both"/>
    </w:pPr>
    <w:rPr>
      <w:rFonts w:ascii="等线" w:eastAsia="等线" w:cs="Arial"/>
      <w:kern w:val="2"/>
      <w:sz w:val="21"/>
      <w:szCs w:val="22"/>
      <w:lang w:val="en-US" w:eastAsia="zh-CN" w:bidi="ar-SA"/>
    </w:rPr>
  </w:style>
  <w:style w:type="paragraph" w:customStyle="1" w:styleId="132">
    <w:name w:val="样式 109 10 磅"/>
    <w:pPr>
      <w:widowControl w:val="0"/>
      <w:jc w:val="both"/>
    </w:pPr>
    <w:rPr>
      <w:rFonts w:ascii="等线" w:eastAsia="等线" w:cs="Arial"/>
      <w:kern w:val="2"/>
      <w:sz w:val="21"/>
      <w:szCs w:val="22"/>
      <w:lang w:val="en-US" w:eastAsia="zh-CN" w:bidi="ar-SA"/>
    </w:rPr>
  </w:style>
  <w:style w:type="paragraph" w:customStyle="1" w:styleId="133">
    <w:name w:val="样式 110 10 磅"/>
    <w:pPr>
      <w:widowControl w:val="0"/>
      <w:jc w:val="both"/>
    </w:pPr>
    <w:rPr>
      <w:rFonts w:ascii="等线" w:eastAsia="等线" w:cs="Arial"/>
      <w:kern w:val="2"/>
      <w:sz w:val="21"/>
      <w:szCs w:val="22"/>
      <w:lang w:val="en-US" w:eastAsia="zh-CN" w:bidi="ar-SA"/>
    </w:rPr>
  </w:style>
  <w:style w:type="paragraph" w:styleId="134">
    <w:name w:val="toc 2"/>
    <w:basedOn w:val="0"/>
    <w:autoRedefine/>
    <w:next w:val="0"/>
    <w:pPr>
      <w:ind w:left="420"/>
    </w:pPr>
  </w:style>
  <w:style w:type="paragraph" w:customStyle="1" w:styleId="135">
    <w:name w:val="样式 111 10 磅"/>
    <w:pPr>
      <w:widowControl w:val="0"/>
      <w:jc w:val="both"/>
    </w:pPr>
    <w:rPr>
      <w:rFonts w:ascii="等线" w:eastAsia="等线" w:cs="Arial"/>
      <w:kern w:val="2"/>
      <w:sz w:val="21"/>
      <w:szCs w:val="22"/>
      <w:lang w:val="en-US" w:eastAsia="zh-CN" w:bidi="ar-SA"/>
    </w:rPr>
  </w:style>
  <w:style w:type="paragraph" w:customStyle="1" w:styleId="136">
    <w:name w:val="样式 112 10 磅"/>
    <w:pPr>
      <w:widowControl w:val="0"/>
      <w:jc w:val="both"/>
    </w:pPr>
    <w:rPr>
      <w:rFonts w:ascii="等线" w:eastAsia="等线" w:cs="Arial"/>
      <w:kern w:val="2"/>
      <w:sz w:val="21"/>
      <w:szCs w:val="22"/>
      <w:lang w:val="en-US" w:eastAsia="zh-CN" w:bidi="ar-SA"/>
    </w:rPr>
  </w:style>
  <w:style w:type="paragraph" w:customStyle="1" w:styleId="137">
    <w:name w:val="样式 113 10 磅"/>
    <w:next w:val="134"/>
    <w:pPr>
      <w:widowControl w:val="0"/>
      <w:jc w:val="both"/>
    </w:pPr>
    <w:rPr>
      <w:rFonts w:ascii="等线" w:eastAsia="等线" w:cs="Arial"/>
      <w:kern w:val="2"/>
      <w:sz w:val="21"/>
      <w:szCs w:val="22"/>
      <w:lang w:val="en-US" w:eastAsia="zh-CN" w:bidi="ar-SA"/>
    </w:rPr>
  </w:style>
  <w:style w:type="paragraph" w:customStyle="1" w:styleId="138">
    <w:name w:val="Default"/>
    <w:next w:val="139"/>
    <w:pPr>
      <w:widowControl w:val="0"/>
      <w:autoSpaceDE w:val="0"/>
      <w:autoSpaceDN w:val="0"/>
      <w:adjustRightInd w:val="0"/>
    </w:pPr>
    <w:rPr>
      <w:rFonts w:ascii="FangSong" w:eastAsia="宋体" w:cs="FangSong" w:hAnsi="FangSong"/>
      <w:color w:val="000000"/>
      <w:sz w:val="24"/>
      <w:szCs w:val="24"/>
      <w:lang w:val="en-US" w:eastAsia="zh-CN" w:bidi="ar-SA"/>
    </w:rPr>
  </w:style>
  <w:style w:type="paragraph" w:styleId="139">
    <w:name w:val="index 7"/>
    <w:basedOn w:val="0"/>
    <w:autoRedefine/>
    <w:next w:val="0"/>
    <w:pPr>
      <w:ind w:leftChars="1200" w:left="1200"/>
    </w:pPr>
  </w:style>
  <w:style w:type="character" w:styleId="140">
    <w:name w:val="annotation reference"/>
    <w:rPr>
      <w:sz w:val="21"/>
      <w:szCs w:val="21"/>
    </w:rPr>
  </w:style>
  <w:style w:type="paragraph" w:customStyle="1" w:styleId="141">
    <w:name w:val="样式 三号"/>
    <w:next w:val="142"/>
    <w:pPr>
      <w:widowControl w:val="0"/>
      <w:ind w:firstLineChars="200" w:firstLine="200"/>
      <w:jc w:val="both"/>
    </w:pPr>
    <w:rPr>
      <w:rFonts w:ascii="Times New Roman" w:eastAsia="方正仿宋_GBK" w:cs="Times New Roman" w:hAnsi="Times New Roman"/>
      <w:kern w:val="2"/>
      <w:sz w:val="32"/>
      <w:lang w:val="en-US" w:eastAsia="zh-CN" w:bidi="ar-SA"/>
    </w:rPr>
  </w:style>
  <w:style w:type="paragraph" w:styleId="142">
    <w:name w:val="index 6"/>
    <w:basedOn w:val="0"/>
    <w:autoRedefine/>
    <w:next w:val="0"/>
    <w:pPr>
      <w:ind w:leftChars="1000" w:left="1000"/>
    </w:pPr>
  </w:style>
  <w:style w:type="paragraph" w:customStyle="1" w:styleId="143">
    <w:name w:val="彩色列表 - 强调文字颜色 11"/>
    <w:basedOn w:val="0"/>
    <w:pPr>
      <w:widowControl/>
      <w:spacing w:after="160" w:line="259" w:lineRule="auto"/>
      <w:ind w:left="720"/>
      <w:jc w:val="left"/>
    </w:pPr>
    <w:rPr>
      <w:rFonts w:ascii="Calibri" w:eastAsia="宋体" w:cs="Calibri" w:hAnsi="Calibri"/>
      <w:kern w:val="0"/>
      <w:sz w:val="22"/>
      <w:lang w:eastAsia="en-US"/>
    </w:rPr>
  </w:style>
  <w:style w:type="paragraph" w:styleId="144">
    <w:name w:val="index 8"/>
    <w:basedOn w:val="0"/>
    <w:autoRedefine/>
    <w:next w:val="0"/>
    <w:rPr>
      <w:rFonts w:ascii="Calibri" w:eastAsia="宋体" w:cs="Times New Roman" w:hAnsi="Calibri"/>
      <w:szCs w:val="21"/>
    </w:rPr>
  </w:style>
  <w:style w:type="paragraph" w:customStyle="1" w:styleId="145">
    <w:name w:val="Article Title"/>
    <w:next w:val="144"/>
    <w:pPr>
      <w:widowControl w:val="0"/>
      <w:spacing w:before="120" w:after="480"/>
      <w:jc w:val="center"/>
    </w:pPr>
    <w:rPr>
      <w:rFonts w:ascii="Georgia" w:eastAsia="宋体" w:cs="Georgia" w:hAnsi="Georgia"/>
      <w:b/>
      <w:bCs/>
      <w:sz w:val="24"/>
      <w:szCs w:val="24"/>
      <w:lang w:val="en-AU" w:eastAsia="zh-CN" w:bidi="ar-SA"/>
    </w:rPr>
  </w:style>
  <w:style w:type="paragraph" w:styleId="146">
    <w:name w:val="footnote text"/>
    <w:basedOn w:val="0"/>
    <w:next w:val="144"/>
    <w:pPr>
      <w:widowControl/>
      <w:jc w:val="left"/>
    </w:pPr>
    <w:rPr>
      <w:rFonts w:ascii="Times New Roman" w:eastAsia="宋体" w:cs="Times New Roman" w:hAnsi="Times New Roman"/>
      <w:kern w:val="0"/>
      <w:sz w:val="20"/>
      <w:szCs w:val="20"/>
      <w:lang w:val="en-GB" w:eastAsia="en-GB"/>
    </w:rPr>
  </w:style>
  <w:style w:type="character" w:styleId="147">
    <w:name w:val="footnote reference"/>
    <w:rPr>
      <w:rFonts w:cs="Times New Roman"/>
      <w:vertAlign w:val="superscript"/>
      <w:lang w:bidi="ar-SA"/>
    </w:rPr>
  </w:style>
  <w:style w:type="paragraph" w:customStyle="1" w:styleId="148">
    <w:name w:val="Article Number"/>
    <w:next w:val="149"/>
    <w:pPr>
      <w:widowControl w:val="0"/>
      <w:spacing w:before="720" w:after="240"/>
      <w:jc w:val="center"/>
    </w:pPr>
    <w:rPr>
      <w:rFonts w:ascii="Georgia" w:eastAsia="宋体" w:cs="Georgia" w:hAnsi="Georgia"/>
      <w:caps w:val="0"/>
      <w:smallCaps/>
      <w:sz w:val="24"/>
      <w:szCs w:val="24"/>
      <w:lang w:val="en-AU" w:eastAsia="zh-CN" w:bidi="ar-SA"/>
    </w:rPr>
  </w:style>
  <w:style w:type="paragraph" w:styleId="149">
    <w:name w:val="index 9"/>
    <w:basedOn w:val="0"/>
    <w:autoRedefine/>
    <w:next w:val="0"/>
    <w:pPr>
      <w:widowControl/>
      <w:ind w:left="1620" w:hanging="180"/>
      <w:jc w:val="left"/>
    </w:pPr>
    <w:rPr>
      <w:rFonts w:ascii="Arial" w:eastAsia="宋体" w:hAnsi="Arial"/>
      <w:kern w:val="0"/>
      <w:sz w:val="18"/>
      <w:szCs w:val="18"/>
      <w:lang w:eastAsia="en-US"/>
    </w:rPr>
  </w:style>
  <w:style w:type="paragraph" w:customStyle="1" w:styleId="150">
    <w:name w:val="列出段落2"/>
    <w:basedOn w:val="0"/>
    <w:pPr>
      <w:widowControl/>
      <w:spacing w:after="160" w:line="259" w:lineRule="auto"/>
      <w:ind w:left="720"/>
      <w:jc w:val="left"/>
    </w:pPr>
    <w:rPr>
      <w:rFonts w:ascii="Calibri" w:eastAsia="宋体" w:cs="Calibri" w:hAnsi="Calibri"/>
      <w:kern w:val="0"/>
      <w:sz w:val="22"/>
      <w:lang w:eastAsia="en-US"/>
    </w:rPr>
  </w:style>
  <w:style w:type="paragraph" w:customStyle="1" w:styleId="151">
    <w:name w:val="Colorful List - Accent 1"/>
    <w:basedOn w:val="0"/>
    <w:pPr>
      <w:widowControl/>
      <w:spacing w:after="160" w:line="257" w:lineRule="auto"/>
      <w:ind w:left="720"/>
      <w:jc w:val="left"/>
    </w:pPr>
    <w:rPr>
      <w:rFonts w:ascii="Calibri" w:eastAsia="宋体" w:cs="Calibri" w:hAnsi="Calibri"/>
      <w:kern w:val="0"/>
      <w:sz w:val="22"/>
      <w:lang w:eastAsia="en-US"/>
    </w:rPr>
  </w:style>
  <w:style w:type="paragraph" w:styleId="152">
    <w:name w:val="Body Text"/>
    <w:basedOn w:val="0"/>
    <w:pPr>
      <w:autoSpaceDE w:val="0"/>
      <w:autoSpaceDN w:val="0"/>
      <w:ind w:left="102"/>
      <w:jc w:val="left"/>
    </w:pPr>
    <w:rPr>
      <w:rFonts w:ascii="宋体" w:eastAsia="宋体" w:cs="宋体"/>
      <w:kern w:val="0"/>
      <w:sz w:val="30"/>
      <w:szCs w:val="30"/>
      <w:lang w:val="zh-CN" w:bidi="zh-CN"/>
    </w:rPr>
  </w:style>
  <w:style w:type="character" w:styleId="153">
    <w:name w:val="FollowedHyperlink"/>
    <w:basedOn w:val="10"/>
    <w:rPr>
      <w:color w:val="800080"/>
      <w:u w:val="single"/>
    </w:rPr>
  </w:style>
  <w:style w:type="paragraph" w:customStyle="1" w:styleId="154">
    <w:name w:val="font5"/>
    <w:basedOn w:val="0"/>
    <w:pPr>
      <w:widowControl/>
      <w:spacing w:before="100" w:beforeAutospacing="1" w:after="100" w:afterAutospacing="1"/>
      <w:jc w:val="left"/>
    </w:pPr>
    <w:rPr>
      <w:rFonts w:ascii="宋体" w:eastAsia="宋体" w:cs="宋体"/>
      <w:kern w:val="0"/>
      <w:sz w:val="18"/>
      <w:szCs w:val="18"/>
    </w:rPr>
  </w:style>
  <w:style w:type="paragraph" w:customStyle="1" w:styleId="155">
    <w:name w:val="font6"/>
    <w:basedOn w:val="0"/>
    <w:pPr>
      <w:widowControl/>
      <w:spacing w:before="100" w:beforeAutospacing="1" w:after="100" w:afterAutospacing="1"/>
      <w:jc w:val="left"/>
    </w:pPr>
    <w:rPr>
      <w:rFonts w:ascii="宋体" w:eastAsia="宋体" w:cs="宋体"/>
      <w:color w:val="000000"/>
      <w:kern w:val="0"/>
      <w:sz w:val="24"/>
      <w:szCs w:val="24"/>
    </w:rPr>
  </w:style>
  <w:style w:type="paragraph" w:customStyle="1" w:styleId="156">
    <w:name w:val="font7"/>
    <w:basedOn w:val="0"/>
    <w:pPr>
      <w:widowControl/>
      <w:spacing w:before="100" w:beforeAutospacing="1" w:after="100" w:afterAutospacing="1"/>
      <w:jc w:val="left"/>
    </w:pPr>
    <w:rPr>
      <w:rFonts w:ascii="Courier New" w:eastAsia="宋体" w:cs="Courier New" w:hAnsi="Courier New"/>
      <w:color w:val="000000"/>
      <w:kern w:val="0"/>
      <w:sz w:val="24"/>
      <w:szCs w:val="24"/>
    </w:rPr>
  </w:style>
  <w:style w:type="paragraph" w:customStyle="1" w:styleId="157">
    <w:name w:val="font8"/>
    <w:basedOn w:val="0"/>
    <w:pPr>
      <w:widowControl/>
      <w:spacing w:before="100" w:beforeAutospacing="1" w:after="100" w:afterAutospacing="1"/>
      <w:jc w:val="left"/>
    </w:pPr>
    <w:rPr>
      <w:rFonts w:ascii="微软雅黑" w:eastAsia="微软雅黑" w:cs="宋体"/>
      <w:color w:val="000000"/>
      <w:kern w:val="0"/>
      <w:sz w:val="24"/>
      <w:szCs w:val="24"/>
    </w:rPr>
  </w:style>
  <w:style w:type="paragraph" w:customStyle="1" w:styleId="158">
    <w:name w:val="xl65"/>
    <w:basedOn w:val="0"/>
    <w:pPr>
      <w:widowControl/>
      <w:spacing w:before="100" w:beforeAutospacing="1" w:after="100" w:afterAutospacing="1"/>
      <w:jc w:val="left"/>
    </w:pPr>
    <w:rPr>
      <w:rFonts w:ascii="宋体" w:eastAsia="宋体" w:cs="宋体"/>
      <w:color w:val="FF0000"/>
      <w:kern w:val="0"/>
      <w:sz w:val="24"/>
      <w:szCs w:val="24"/>
    </w:rPr>
  </w:style>
  <w:style w:type="paragraph" w:customStyle="1" w:styleId="159">
    <w:name w:val="xl66"/>
    <w:basedOn w:val="0"/>
    <w:pPr>
      <w:widowControl/>
      <w:shd w:val="clear" w:color="000000" w:fill="FFFF00"/>
      <w:spacing w:before="100" w:beforeAutospacing="1" w:after="100" w:afterAutospacing="1"/>
      <w:jc w:val="left"/>
    </w:pPr>
    <w:rPr>
      <w:rFonts w:ascii="宋体" w:eastAsia="宋体" w:cs="宋体"/>
      <w:kern w:val="0"/>
      <w:sz w:val="24"/>
      <w:szCs w:val="24"/>
    </w:rPr>
  </w:style>
  <w:style w:type="paragraph" w:customStyle="1" w:styleId="160">
    <w:name w:val="xl67"/>
    <w:basedOn w:val="0"/>
    <w:pPr>
      <w:widowControl/>
      <w:spacing w:before="100" w:beforeAutospacing="1" w:after="100" w:afterAutospacing="1"/>
      <w:jc w:val="left"/>
    </w:pPr>
    <w:rPr>
      <w:rFonts w:ascii="宋体" w:eastAsia="宋体" w:cs="宋体"/>
      <w:kern w:val="0"/>
      <w:sz w:val="24"/>
      <w:szCs w:val="24"/>
    </w:rPr>
  </w:style>
  <w:style w:type="paragraph" w:customStyle="1" w:styleId="161">
    <w:name w:val="xl68"/>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cs="宋体"/>
      <w:kern w:val="0"/>
      <w:sz w:val="24"/>
      <w:szCs w:val="24"/>
    </w:rPr>
  </w:style>
  <w:style w:type="paragraph" w:customStyle="1" w:styleId="162">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cs="宋体"/>
      <w:kern w:val="0"/>
      <w:sz w:val="24"/>
      <w:szCs w:val="24"/>
    </w:rPr>
  </w:style>
  <w:style w:type="paragraph" w:customStyle="1" w:styleId="163">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cs="宋体"/>
      <w:kern w:val="0"/>
      <w:sz w:val="24"/>
      <w:szCs w:val="24"/>
    </w:rPr>
  </w:style>
  <w:style w:type="paragraph" w:customStyle="1" w:styleId="16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color w:val="000000"/>
      <w:kern w:val="0"/>
      <w:sz w:val="24"/>
      <w:szCs w:val="24"/>
    </w:rPr>
  </w:style>
  <w:style w:type="paragraph" w:customStyle="1" w:styleId="165">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cs="宋体"/>
      <w:color w:val="000000"/>
      <w:kern w:val="0"/>
      <w:sz w:val="24"/>
      <w:szCs w:val="24"/>
    </w:rPr>
  </w:style>
  <w:style w:type="paragraph" w:customStyle="1" w:styleId="166">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cs="宋体"/>
      <w:kern w:val="0"/>
      <w:sz w:val="24"/>
      <w:szCs w:val="24"/>
    </w:rPr>
  </w:style>
  <w:style w:type="paragraph" w:customStyle="1" w:styleId="167">
    <w:name w:val="xl74"/>
    <w:basedOn w:val="0"/>
    <w:pPr>
      <w:widowControl/>
      <w:numPr>
        <w:ilvl w:val="0"/>
        <w:numId w:val="1"/>
      </w:numPr>
      <w:pBdr>
        <w:top w:val="single" w:sz="4" w:space="0" w:color="auto"/>
        <w:left w:val="single" w:sz="4" w:space="0" w:color="auto"/>
        <w:bottom w:val="single" w:sz="4" w:space="0" w:color="auto"/>
        <w:right w:val="single" w:sz="4" w:space="0" w:color="auto"/>
      </w:pBdr>
      <w:tabs>
        <w:tab w:val="clear" w:pos="360"/>
      </w:tabs>
      <w:spacing w:before="100" w:beforeAutospacing="1" w:after="100" w:afterAutospacing="1"/>
      <w:ind w:left="0" w:firstLine="0"/>
      <w:jc w:val="left"/>
    </w:pPr>
    <w:rPr>
      <w:rFonts w:ascii="宋体" w:eastAsia="宋体" w:cs="宋体"/>
      <w:kern w:val="0"/>
      <w:sz w:val="24"/>
      <w:szCs w:val="24"/>
    </w:rPr>
  </w:style>
  <w:style w:type="paragraph" w:customStyle="1" w:styleId="168">
    <w:name w:val="xl75"/>
    <w:basedOn w:val="0"/>
    <w:pPr>
      <w:widowControl/>
      <w:numPr>
        <w:ilvl w:val="0"/>
        <w:numId w:val="2"/>
      </w:numPr>
      <w:pBdr>
        <w:top w:val="single" w:sz="4" w:space="0" w:color="auto"/>
        <w:left w:val="single" w:sz="4" w:space="0" w:color="auto"/>
        <w:bottom w:val="single" w:sz="4" w:space="0" w:color="auto"/>
        <w:right w:val="single" w:sz="4" w:space="0" w:color="auto"/>
      </w:pBdr>
      <w:shd w:val="clear" w:color="000000" w:fill="FFFF00"/>
      <w:tabs>
        <w:tab w:val="clear" w:pos="360"/>
      </w:tabs>
      <w:spacing w:before="100" w:beforeAutospacing="1" w:after="100" w:afterAutospacing="1"/>
      <w:ind w:left="0" w:firstLine="0"/>
      <w:jc w:val="left"/>
    </w:pPr>
    <w:rPr>
      <w:rFonts w:ascii="宋体" w:eastAsia="宋体" w:cs="宋体"/>
      <w:kern w:val="0"/>
      <w:sz w:val="24"/>
      <w:szCs w:val="24"/>
    </w:rPr>
  </w:style>
  <w:style w:type="paragraph" w:customStyle="1" w:styleId="169">
    <w:name w:val="xl76"/>
    <w:basedOn w:val="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cs="宋体"/>
      <w:kern w:val="0"/>
      <w:sz w:val="24"/>
      <w:szCs w:val="24"/>
    </w:rPr>
  </w:style>
  <w:style w:type="paragraph" w:customStyle="1" w:styleId="170">
    <w:name w:val="xl7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cs="宋体"/>
      <w:kern w:val="0"/>
      <w:sz w:val="24"/>
      <w:szCs w:val="24"/>
    </w:rPr>
  </w:style>
  <w:style w:type="paragraph" w:customStyle="1" w:styleId="171">
    <w:name w:val="xl78"/>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cs="宋体"/>
      <w:kern w:val="0"/>
      <w:sz w:val="24"/>
      <w:szCs w:val="24"/>
    </w:rPr>
  </w:style>
  <w:style w:type="paragraph" w:customStyle="1" w:styleId="172">
    <w:name w:val="xl7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cs="宋体"/>
      <w:kern w:val="0"/>
      <w:sz w:val="24"/>
      <w:szCs w:val="24"/>
    </w:rPr>
  </w:style>
  <w:style w:type="paragraph" w:customStyle="1" w:styleId="173">
    <w:name w:val="xl80"/>
    <w:basedOn w:val="0"/>
    <w:pPr>
      <w:widowControl/>
      <w:numPr>
        <w:ilvl w:val="0"/>
        <w:numId w:val="3"/>
      </w:numPr>
      <w:pBdr>
        <w:top w:val="single" w:sz="4" w:space="0" w:color="auto"/>
        <w:left w:val="single" w:sz="4" w:space="0" w:color="auto"/>
        <w:bottom w:val="single" w:sz="4" w:space="0" w:color="auto"/>
        <w:right w:val="single" w:sz="4" w:space="0" w:color="auto"/>
      </w:pBdr>
      <w:tabs>
        <w:tab w:val="clear" w:pos="780"/>
      </w:tabs>
      <w:spacing w:before="100" w:beforeAutospacing="1" w:after="100" w:afterAutospacing="1"/>
      <w:ind w:left="0" w:firstLine="0"/>
      <w:jc w:val="left"/>
    </w:pPr>
    <w:rPr>
      <w:rFonts w:ascii="宋体" w:eastAsia="宋体" w:cs="宋体"/>
      <w:kern w:val="0"/>
      <w:sz w:val="24"/>
      <w:szCs w:val="24"/>
    </w:rPr>
  </w:style>
  <w:style w:type="paragraph" w:customStyle="1" w:styleId="174">
    <w:name w:val="xl81"/>
    <w:basedOn w:val="0"/>
    <w:pPr>
      <w:widowControl/>
      <w:numPr>
        <w:ilvl w:val="0"/>
        <w:numId w:val="4"/>
      </w:numPr>
      <w:pBdr>
        <w:top w:val="single" w:sz="4" w:space="0" w:color="auto"/>
        <w:left w:val="single" w:sz="4" w:space="0" w:color="auto"/>
        <w:bottom w:val="single" w:sz="4" w:space="0" w:color="auto"/>
        <w:right w:val="single" w:sz="4" w:space="0" w:color="auto"/>
      </w:pBdr>
      <w:tabs>
        <w:tab w:val="clear" w:pos="1200"/>
      </w:tabs>
      <w:spacing w:before="100" w:beforeAutospacing="1" w:after="100" w:afterAutospacing="1"/>
      <w:ind w:left="0" w:firstLine="0"/>
      <w:jc w:val="left"/>
    </w:pPr>
    <w:rPr>
      <w:rFonts w:ascii="宋体" w:eastAsia="宋体" w:cs="宋体"/>
      <w:color w:val="FF0000"/>
      <w:kern w:val="0"/>
      <w:sz w:val="24"/>
      <w:szCs w:val="24"/>
    </w:rPr>
  </w:style>
  <w:style w:type="paragraph" w:customStyle="1" w:styleId="175">
    <w:name w:val="xl82"/>
    <w:basedOn w:val="0"/>
    <w:pPr>
      <w:widowControl/>
      <w:numPr>
        <w:ilvl w:val="0"/>
        <w:numId w:val="5"/>
      </w:numPr>
      <w:pBdr>
        <w:top w:val="single" w:sz="4" w:space="0" w:color="auto"/>
        <w:left w:val="single" w:sz="4" w:space="0" w:color="auto"/>
        <w:bottom w:val="single" w:sz="4" w:space="0" w:color="auto"/>
        <w:right w:val="single" w:sz="4" w:space="0" w:color="auto"/>
      </w:pBdr>
      <w:tabs>
        <w:tab w:val="clear" w:pos="1620"/>
      </w:tabs>
      <w:spacing w:before="100" w:beforeAutospacing="1" w:after="100" w:afterAutospacing="1"/>
      <w:ind w:left="0" w:firstLine="0"/>
      <w:jc w:val="left"/>
    </w:pPr>
    <w:rPr>
      <w:rFonts w:ascii="宋体" w:eastAsia="宋体" w:cs="宋体"/>
      <w:color w:val="FF0000"/>
      <w:kern w:val="0"/>
      <w:sz w:val="24"/>
      <w:szCs w:val="24"/>
    </w:rPr>
  </w:style>
  <w:style w:type="paragraph" w:customStyle="1" w:styleId="176">
    <w:name w:val="xl83"/>
    <w:basedOn w:val="0"/>
    <w:pPr>
      <w:widowControl/>
      <w:numPr>
        <w:ilvl w:val="0"/>
        <w:numId w:val="6"/>
      </w:numPr>
      <w:pBdr>
        <w:top w:val="single" w:sz="4" w:space="0" w:color="auto"/>
        <w:left w:val="single" w:sz="4" w:space="0" w:color="auto"/>
        <w:bottom w:val="single" w:sz="4" w:space="0" w:color="auto"/>
        <w:right w:val="single" w:sz="4" w:space="0" w:color="auto"/>
      </w:pBdr>
      <w:tabs>
        <w:tab w:val="clear" w:pos="2040"/>
      </w:tabs>
      <w:spacing w:before="100" w:beforeAutospacing="1" w:after="100" w:afterAutospacing="1"/>
      <w:ind w:left="0" w:firstLine="0"/>
      <w:textAlignment w:val="center"/>
    </w:pPr>
    <w:rPr>
      <w:rFonts w:ascii="宋体" w:eastAsia="宋体" w:cs="宋体"/>
      <w:kern w:val="0"/>
      <w:sz w:val="24"/>
      <w:szCs w:val="24"/>
    </w:rPr>
  </w:style>
  <w:style w:type="paragraph" w:customStyle="1" w:styleId="177">
    <w:name w:val="xl84"/>
    <w:basedOn w:val="0"/>
    <w:pPr>
      <w:widowControl/>
      <w:numPr>
        <w:ilvl w:val="0"/>
        <w:numId w:val="7"/>
      </w:numPr>
      <w:pBdr>
        <w:top w:val="single" w:sz="4" w:space="0" w:color="auto"/>
        <w:left w:val="single" w:sz="4" w:space="0" w:color="auto"/>
        <w:bottom w:val="single" w:sz="4" w:space="0" w:color="auto"/>
        <w:right w:val="single" w:sz="4" w:space="0" w:color="auto"/>
      </w:pBdr>
      <w:tabs>
        <w:tab w:val="clear" w:pos="780"/>
      </w:tabs>
      <w:spacing w:before="100" w:beforeAutospacing="1" w:after="100" w:afterAutospacing="1"/>
      <w:ind w:left="0" w:firstLine="0"/>
      <w:jc w:val="center"/>
      <w:textAlignment w:val="center"/>
    </w:pPr>
    <w:rPr>
      <w:rFonts w:ascii="宋体" w:eastAsia="宋体" w:cs="宋体"/>
      <w:kern w:val="0"/>
      <w:sz w:val="24"/>
      <w:szCs w:val="24"/>
    </w:rPr>
  </w:style>
  <w:style w:type="paragraph" w:customStyle="1" w:styleId="178">
    <w:name w:val="xl85"/>
    <w:basedOn w:val="0"/>
    <w:pPr>
      <w:widowControl/>
      <w:numPr>
        <w:ilvl w:val="0"/>
        <w:numId w:val="8"/>
      </w:numPr>
      <w:pBdr>
        <w:top w:val="single" w:sz="4" w:space="0" w:color="auto"/>
        <w:left w:val="single" w:sz="4" w:space="0" w:color="auto"/>
        <w:bottom w:val="single" w:sz="4" w:space="0" w:color="auto"/>
        <w:right w:val="single" w:sz="4" w:space="0" w:color="auto"/>
      </w:pBdr>
      <w:tabs>
        <w:tab w:val="clear" w:pos="1200"/>
      </w:tabs>
      <w:spacing w:before="100" w:beforeAutospacing="1" w:after="100" w:afterAutospacing="1"/>
      <w:ind w:left="0" w:firstLine="0"/>
      <w:jc w:val="center"/>
      <w:textAlignment w:val="center"/>
    </w:pPr>
    <w:rPr>
      <w:rFonts w:ascii="宋体" w:eastAsia="宋体" w:cs="宋体"/>
      <w:kern w:val="0"/>
      <w:sz w:val="24"/>
      <w:szCs w:val="24"/>
    </w:rPr>
  </w:style>
  <w:style w:type="paragraph" w:customStyle="1" w:styleId="179">
    <w:name w:val="xl86"/>
    <w:basedOn w:val="0"/>
    <w:pPr>
      <w:widowControl/>
      <w:numPr>
        <w:ilvl w:val="0"/>
        <w:numId w:val="9"/>
      </w:numPr>
      <w:tabs>
        <w:tab w:val="clear" w:pos="1620"/>
      </w:tabs>
      <w:spacing w:before="100" w:beforeAutospacing="1" w:after="100" w:afterAutospacing="1"/>
      <w:ind w:left="0" w:firstLine="0"/>
      <w:jc w:val="center"/>
      <w:textAlignment w:val="center"/>
    </w:pPr>
    <w:rPr>
      <w:rFonts w:ascii="宋体" w:eastAsia="宋体" w:cs="宋体"/>
      <w:kern w:val="0"/>
      <w:sz w:val="24"/>
      <w:szCs w:val="24"/>
    </w:rPr>
  </w:style>
  <w:style w:type="paragraph" w:customStyle="1" w:styleId="180">
    <w:name w:val="样式 11 磅"/>
    <w:pPr>
      <w:numPr>
        <w:ilvl w:val="0"/>
        <w:numId w:val="10"/>
      </w:numPr>
      <w:tabs>
        <w:tab w:val="clear" w:pos="2040"/>
      </w:tabs>
      <w:spacing w:after="160" w:line="259" w:lineRule="auto"/>
      <w:ind w:left="0" w:firstLine="0"/>
    </w:pPr>
    <w:rPr>
      <w:rFonts w:ascii="Calibri" w:eastAsia="宋体" w:cs="Calibri" w:hAnsi="Calibri"/>
      <w:sz w:val="22"/>
      <w:szCs w:val="22"/>
      <w:lang w:val="en-US" w:eastAsia="en-US" w:bidi="ar-SA"/>
    </w:rPr>
  </w:style>
  <w:style w:type="paragraph" w:customStyle="1" w:styleId="181">
    <w:name w:val="样式 1 11 磅"/>
    <w:pPr>
      <w:spacing w:after="160" w:line="259" w:lineRule="auto"/>
    </w:pPr>
    <w:rPr>
      <w:rFonts w:ascii="Calibri" w:eastAsia="宋体" w:cs="Calibri" w:hAnsi="Calibri"/>
      <w:sz w:val="22"/>
      <w:szCs w:val="22"/>
      <w:lang w:val="en-US" w:eastAsia="en-US" w:bidi="ar-SA"/>
    </w:rPr>
  </w:style>
  <w:style w:type="paragraph" w:customStyle="1" w:styleId="182">
    <w:name w:val="样式 2 11 磅"/>
    <w:pPr>
      <w:spacing w:after="160" w:line="259" w:lineRule="auto"/>
    </w:pPr>
    <w:rPr>
      <w:rFonts w:ascii="Calibri" w:eastAsia="宋体" w:cs="Calibri" w:hAnsi="Calibri"/>
      <w:sz w:val="22"/>
      <w:szCs w:val="22"/>
      <w:lang w:val="en-US" w:eastAsia="en-US" w:bidi="ar-SA"/>
    </w:rPr>
  </w:style>
  <w:style w:type="paragraph" w:customStyle="1" w:styleId="183">
    <w:name w:val="样式 3 11 磅"/>
    <w:pPr>
      <w:spacing w:after="160" w:line="259" w:lineRule="auto"/>
    </w:pPr>
    <w:rPr>
      <w:rFonts w:ascii="Calibri" w:eastAsia="宋体" w:cs="Calibri" w:hAnsi="Calibri"/>
      <w:sz w:val="22"/>
      <w:szCs w:val="22"/>
      <w:lang w:val="en-US" w:eastAsia="en-US" w:bidi="ar-SA"/>
    </w:rPr>
  </w:style>
  <w:style w:type="paragraph" w:customStyle="1" w:styleId="184">
    <w:name w:val="样式 4 11 磅"/>
    <w:pPr>
      <w:spacing w:after="160" w:line="259" w:lineRule="auto"/>
    </w:pPr>
    <w:rPr>
      <w:rFonts w:ascii="Calibri" w:eastAsia="宋体" w:cs="Calibri" w:hAnsi="Calibri"/>
      <w:sz w:val="22"/>
      <w:szCs w:val="22"/>
      <w:lang w:val="en-US" w:eastAsia="en-US" w:bidi="ar-SA"/>
    </w:rPr>
  </w:style>
  <w:style w:type="paragraph" w:customStyle="1" w:styleId="185">
    <w:name w:val="样式 5 11 磅"/>
    <w:pPr>
      <w:spacing w:after="160" w:line="259" w:lineRule="auto"/>
    </w:pPr>
    <w:rPr>
      <w:rFonts w:ascii="Calibri" w:eastAsia="宋体" w:cs="Calibri" w:hAnsi="Calibri"/>
      <w:sz w:val="22"/>
      <w:szCs w:val="22"/>
      <w:lang w:val="en-US" w:eastAsia="en-US" w:bidi="ar-SA"/>
    </w:rPr>
  </w:style>
  <w:style w:type="paragraph" w:customStyle="1" w:styleId="186">
    <w:name w:val="样式 6 11 磅"/>
    <w:pPr>
      <w:spacing w:after="160" w:line="259" w:lineRule="auto"/>
    </w:pPr>
    <w:rPr>
      <w:rFonts w:ascii="Calibri" w:eastAsia="宋体" w:cs="Calibri" w:hAnsi="Calibri"/>
      <w:sz w:val="22"/>
      <w:szCs w:val="22"/>
      <w:lang w:val="en-US" w:eastAsia="en-US" w:bidi="ar-SA"/>
    </w:rPr>
  </w:style>
  <w:style w:type="paragraph" w:customStyle="1" w:styleId="187">
    <w:name w:val="样式 7 11 磅"/>
    <w:pPr>
      <w:spacing w:after="160" w:line="259" w:lineRule="auto"/>
    </w:pPr>
    <w:rPr>
      <w:rFonts w:ascii="Calibri" w:eastAsia="宋体" w:cs="Calibri" w:hAnsi="Calibri"/>
      <w:sz w:val="22"/>
      <w:szCs w:val="22"/>
      <w:lang w:val="en-US" w:eastAsia="en-US" w:bidi="ar-SA"/>
    </w:rPr>
  </w:style>
  <w:style w:type="paragraph" w:customStyle="1" w:styleId="188">
    <w:name w:val="样式 8 11 磅"/>
    <w:pPr>
      <w:spacing w:after="160" w:line="259" w:lineRule="auto"/>
    </w:pPr>
    <w:rPr>
      <w:rFonts w:ascii="Calibri" w:eastAsia="宋体" w:cs="Calibri" w:hAnsi="Calibri"/>
      <w:sz w:val="22"/>
      <w:szCs w:val="22"/>
      <w:lang w:val="en-US" w:eastAsia="en-US" w:bidi="ar-SA"/>
    </w:rPr>
  </w:style>
  <w:style w:type="paragraph" w:customStyle="1" w:styleId="189">
    <w:name w:val="样式 9 11 磅"/>
    <w:pPr>
      <w:spacing w:after="160" w:line="259" w:lineRule="auto"/>
    </w:pPr>
    <w:rPr>
      <w:rFonts w:ascii="Calibri" w:eastAsia="宋体" w:cs="Calibri" w:hAnsi="Calibri"/>
      <w:sz w:val="22"/>
      <w:szCs w:val="22"/>
      <w:lang w:val="en-US" w:eastAsia="en-US" w:bidi="ar-SA"/>
    </w:rPr>
  </w:style>
  <w:style w:type="paragraph" w:customStyle="1" w:styleId="190">
    <w:name w:val="样式 10 11 磅"/>
    <w:pPr>
      <w:spacing w:after="160" w:line="259" w:lineRule="auto"/>
    </w:pPr>
    <w:rPr>
      <w:rFonts w:ascii="Calibri" w:eastAsia="宋体" w:cs="Calibri" w:hAnsi="Calibri"/>
      <w:sz w:val="22"/>
      <w:szCs w:val="22"/>
      <w:lang w:val="en-US" w:eastAsia="en-US" w:bidi="ar-SA"/>
    </w:rPr>
  </w:style>
  <w:style w:type="paragraph" w:customStyle="1" w:styleId="191">
    <w:name w:val="样式 11 11 磅"/>
    <w:pPr>
      <w:spacing w:after="160" w:line="259" w:lineRule="auto"/>
    </w:pPr>
    <w:rPr>
      <w:rFonts w:ascii="Calibri" w:eastAsia="宋体" w:cs="Calibri" w:hAnsi="Calibri"/>
      <w:sz w:val="22"/>
      <w:szCs w:val="22"/>
      <w:lang w:val="en-US" w:eastAsia="en-US" w:bidi="ar-SA"/>
    </w:rPr>
  </w:style>
  <w:style w:type="paragraph" w:customStyle="1" w:styleId="192">
    <w:name w:val="样式 12 11 磅"/>
    <w:pPr>
      <w:spacing w:after="160" w:line="259" w:lineRule="auto"/>
    </w:pPr>
    <w:rPr>
      <w:rFonts w:ascii="Calibri" w:eastAsia="宋体" w:cs="Calibri" w:hAnsi="Calibri"/>
      <w:sz w:val="22"/>
      <w:szCs w:val="22"/>
      <w:lang w:val="en-US" w:eastAsia="en-US" w:bidi="ar-SA"/>
    </w:rPr>
  </w:style>
  <w:style w:type="paragraph" w:customStyle="1" w:styleId="193">
    <w:name w:val="样式 13 11 磅"/>
    <w:pPr>
      <w:spacing w:after="160" w:line="259" w:lineRule="auto"/>
    </w:pPr>
    <w:rPr>
      <w:rFonts w:ascii="Calibri" w:eastAsia="宋体" w:cs="Calibri" w:hAnsi="Calibri"/>
      <w:sz w:val="22"/>
      <w:szCs w:val="22"/>
      <w:lang w:val="en-US" w:eastAsia="en-US" w:bidi="ar-SA"/>
    </w:rPr>
  </w:style>
  <w:style w:type="paragraph" w:customStyle="1" w:styleId="194">
    <w:name w:val="样式 14 11 磅"/>
    <w:pPr>
      <w:spacing w:after="160" w:line="259" w:lineRule="auto"/>
    </w:pPr>
    <w:rPr>
      <w:rFonts w:ascii="Calibri" w:eastAsia="宋体" w:cs="Calibri" w:hAnsi="Calibri"/>
      <w:sz w:val="22"/>
      <w:szCs w:val="22"/>
      <w:lang w:val="en-US" w:eastAsia="en-US" w:bidi="ar-SA"/>
    </w:rPr>
  </w:style>
  <w:style w:type="paragraph" w:customStyle="1" w:styleId="195">
    <w:name w:val="样式 15 11 磅"/>
    <w:pPr>
      <w:spacing w:after="160" w:line="259" w:lineRule="auto"/>
    </w:pPr>
    <w:rPr>
      <w:rFonts w:ascii="Calibri" w:eastAsia="宋体" w:cs="Calibri" w:hAnsi="Calibri"/>
      <w:sz w:val="22"/>
      <w:szCs w:val="22"/>
      <w:lang w:val="en-US" w:eastAsia="en-US" w:bidi="ar-SA"/>
    </w:rPr>
  </w:style>
  <w:style w:type="paragraph" w:customStyle="1" w:styleId="196">
    <w:name w:val="样式 16 11 磅"/>
    <w:pPr>
      <w:spacing w:after="160" w:line="259" w:lineRule="auto"/>
    </w:pPr>
    <w:rPr>
      <w:rFonts w:ascii="Calibri" w:eastAsia="宋体" w:cs="Calibri" w:hAnsi="Calibri"/>
      <w:sz w:val="22"/>
      <w:szCs w:val="22"/>
      <w:lang w:val="en-US" w:eastAsia="en-US" w:bidi="ar-SA"/>
    </w:rPr>
  </w:style>
  <w:style w:type="paragraph" w:customStyle="1" w:styleId="197">
    <w:name w:val="样式 17 11 磅"/>
    <w:pPr>
      <w:spacing w:after="160" w:line="259" w:lineRule="auto"/>
    </w:pPr>
    <w:rPr>
      <w:rFonts w:ascii="Calibri" w:eastAsia="宋体" w:cs="Calibri" w:hAnsi="Calibri"/>
      <w:sz w:val="22"/>
      <w:szCs w:val="22"/>
      <w:lang w:val="en-US" w:eastAsia="en-US" w:bidi="ar-SA"/>
    </w:rPr>
  </w:style>
  <w:style w:type="paragraph" w:customStyle="1" w:styleId="198">
    <w:name w:val="样式 18 11 磅"/>
    <w:pPr>
      <w:spacing w:after="160" w:line="259" w:lineRule="auto"/>
    </w:pPr>
    <w:rPr>
      <w:rFonts w:ascii="Calibri" w:eastAsia="宋体" w:cs="Calibri" w:hAnsi="Calibri"/>
      <w:sz w:val="22"/>
      <w:szCs w:val="22"/>
      <w:lang w:val="en-US" w:eastAsia="en-US" w:bidi="ar-SA"/>
    </w:rPr>
  </w:style>
  <w:style w:type="paragraph" w:customStyle="1" w:styleId="199">
    <w:name w:val="样式 19 11 磅"/>
    <w:pPr>
      <w:spacing w:after="160" w:line="259" w:lineRule="auto"/>
    </w:pPr>
    <w:rPr>
      <w:rFonts w:ascii="Calibri" w:eastAsia="宋体" w:cs="Calibri" w:hAnsi="Calibri"/>
      <w:sz w:val="22"/>
      <w:szCs w:val="22"/>
      <w:lang w:val="en-US" w:eastAsia="en-US" w:bidi="ar-SA"/>
    </w:rPr>
  </w:style>
  <w:style w:type="paragraph" w:customStyle="1" w:styleId="200">
    <w:name w:val="样式 20 11 磅"/>
    <w:pPr>
      <w:spacing w:after="160" w:line="259" w:lineRule="auto"/>
    </w:pPr>
    <w:rPr>
      <w:rFonts w:ascii="Calibri" w:eastAsia="宋体" w:cs="Calibri" w:hAnsi="Calibri"/>
      <w:sz w:val="22"/>
      <w:szCs w:val="22"/>
      <w:lang w:val="en-US" w:eastAsia="en-US" w:bidi="ar-SA"/>
    </w:rPr>
  </w:style>
  <w:style w:type="paragraph" w:customStyle="1" w:styleId="201">
    <w:name w:val="样式 21 11 磅"/>
    <w:pPr>
      <w:spacing w:after="160" w:line="259" w:lineRule="auto"/>
    </w:pPr>
    <w:rPr>
      <w:rFonts w:ascii="Calibri" w:eastAsia="宋体" w:cs="Calibri" w:hAnsi="Calibri"/>
      <w:sz w:val="22"/>
      <w:szCs w:val="22"/>
      <w:lang w:val="en-US" w:eastAsia="en-US" w:bidi="ar-SA"/>
    </w:rPr>
  </w:style>
  <w:style w:type="paragraph" w:customStyle="1" w:styleId="202">
    <w:name w:val="样式 22 11 磅"/>
    <w:pPr>
      <w:spacing w:after="160" w:line="259" w:lineRule="auto"/>
    </w:pPr>
    <w:rPr>
      <w:rFonts w:ascii="Calibri" w:eastAsia="宋体" w:cs="Calibri" w:hAnsi="Calibri"/>
      <w:sz w:val="22"/>
      <w:szCs w:val="22"/>
      <w:lang w:val="en-US" w:eastAsia="en-US" w:bidi="ar-SA"/>
    </w:rPr>
  </w:style>
  <w:style w:type="paragraph" w:customStyle="1" w:styleId="203">
    <w:name w:val="样式 23 11 磅"/>
    <w:pPr>
      <w:spacing w:after="160" w:line="259" w:lineRule="auto"/>
    </w:pPr>
    <w:rPr>
      <w:rFonts w:ascii="Calibri" w:eastAsia="宋体" w:cs="Calibri" w:hAnsi="Calibri"/>
      <w:sz w:val="22"/>
      <w:szCs w:val="22"/>
      <w:lang w:val="en-US" w:eastAsia="en-US" w:bidi="ar-SA"/>
    </w:rPr>
  </w:style>
  <w:style w:type="paragraph" w:customStyle="1" w:styleId="204">
    <w:name w:val="样式 24 11 磅"/>
    <w:pPr>
      <w:spacing w:after="160" w:line="259" w:lineRule="auto"/>
    </w:pPr>
    <w:rPr>
      <w:rFonts w:ascii="Calibri" w:eastAsia="宋体" w:cs="Calibri" w:hAnsi="Calibri"/>
      <w:sz w:val="22"/>
      <w:szCs w:val="22"/>
      <w:lang w:val="en-US" w:eastAsia="en-US" w:bidi="ar-SA"/>
    </w:rPr>
  </w:style>
  <w:style w:type="paragraph" w:customStyle="1" w:styleId="205">
    <w:name w:val="样式 25 11 磅"/>
    <w:pPr>
      <w:spacing w:after="160" w:line="259" w:lineRule="auto"/>
    </w:pPr>
    <w:rPr>
      <w:rFonts w:ascii="Calibri" w:eastAsia="宋体" w:cs="Calibri" w:hAnsi="Calibri"/>
      <w:sz w:val="22"/>
      <w:szCs w:val="22"/>
      <w:lang w:val="en-US" w:eastAsia="en-US" w:bidi="ar-SA"/>
    </w:rPr>
  </w:style>
  <w:style w:type="paragraph" w:customStyle="1" w:styleId="206">
    <w:name w:val="样式 26 11 磅"/>
    <w:pPr>
      <w:spacing w:after="160" w:line="259" w:lineRule="auto"/>
    </w:pPr>
    <w:rPr>
      <w:rFonts w:ascii="Calibri" w:eastAsia="宋体" w:cs="Calibri" w:hAnsi="Calibri"/>
      <w:sz w:val="22"/>
      <w:szCs w:val="22"/>
      <w:lang w:val="en-US" w:eastAsia="en-US" w:bidi="ar-SA"/>
    </w:rPr>
  </w:style>
  <w:style w:type="paragraph" w:customStyle="1" w:styleId="207">
    <w:name w:val="样式 27 11 磅"/>
    <w:pPr>
      <w:spacing w:after="160" w:line="259" w:lineRule="auto"/>
    </w:pPr>
    <w:rPr>
      <w:rFonts w:ascii="Calibri" w:eastAsia="宋体" w:cs="Calibri" w:hAnsi="Calibri"/>
      <w:sz w:val="22"/>
      <w:szCs w:val="22"/>
      <w:lang w:val="en-US" w:eastAsia="en-US" w:bidi="ar-SA"/>
    </w:rPr>
  </w:style>
  <w:style w:type="paragraph" w:customStyle="1" w:styleId="208">
    <w:name w:val="样式 28 11 磅"/>
    <w:pPr>
      <w:spacing w:after="160" w:line="259" w:lineRule="auto"/>
    </w:pPr>
    <w:rPr>
      <w:rFonts w:ascii="Calibri" w:eastAsia="宋体" w:cs="Calibri" w:hAnsi="Calibri"/>
      <w:sz w:val="22"/>
      <w:szCs w:val="22"/>
      <w:lang w:val="en-US" w:eastAsia="en-US" w:bidi="ar-SA"/>
    </w:rPr>
  </w:style>
  <w:style w:type="paragraph" w:customStyle="1" w:styleId="209">
    <w:name w:val="样式 29 11 磅"/>
    <w:pPr>
      <w:spacing w:after="160" w:line="259" w:lineRule="auto"/>
    </w:pPr>
    <w:rPr>
      <w:rFonts w:ascii="Calibri" w:eastAsia="宋体" w:cs="Calibri" w:hAnsi="Calibri"/>
      <w:sz w:val="22"/>
      <w:szCs w:val="22"/>
      <w:lang w:val="en-US" w:eastAsia="en-US" w:bidi="ar-SA"/>
    </w:rPr>
  </w:style>
  <w:style w:type="paragraph" w:customStyle="1" w:styleId="210">
    <w:name w:val="样式 30 11 磅"/>
    <w:pPr>
      <w:spacing w:after="160" w:line="259" w:lineRule="auto"/>
    </w:pPr>
    <w:rPr>
      <w:rFonts w:ascii="Calibri" w:eastAsia="宋体" w:cs="Calibri" w:hAnsi="Calibri"/>
      <w:sz w:val="22"/>
      <w:szCs w:val="22"/>
      <w:lang w:val="en-US" w:eastAsia="en-US" w:bidi="ar-SA"/>
    </w:rPr>
  </w:style>
  <w:style w:type="paragraph" w:customStyle="1" w:styleId="211">
    <w:name w:val="样式 31 11 磅"/>
    <w:pPr>
      <w:spacing w:after="160" w:line="259" w:lineRule="auto"/>
    </w:pPr>
    <w:rPr>
      <w:rFonts w:ascii="Calibri" w:eastAsia="宋体" w:cs="Calibri" w:hAnsi="Calibri"/>
      <w:sz w:val="22"/>
      <w:szCs w:val="22"/>
      <w:lang w:val="en-US" w:eastAsia="en-US" w:bidi="ar-SA"/>
    </w:rPr>
  </w:style>
  <w:style w:type="paragraph" w:customStyle="1" w:styleId="212">
    <w:name w:val="样式 32 11 磅"/>
    <w:pPr>
      <w:spacing w:after="160" w:line="259" w:lineRule="auto"/>
    </w:pPr>
    <w:rPr>
      <w:rFonts w:ascii="Calibri" w:eastAsia="宋体" w:cs="Calibri" w:hAnsi="Calibri"/>
      <w:sz w:val="22"/>
      <w:szCs w:val="22"/>
      <w:lang w:val="en-US" w:eastAsia="en-US" w:bidi="ar-SA"/>
    </w:rPr>
  </w:style>
  <w:style w:type="paragraph" w:customStyle="1" w:styleId="213">
    <w:name w:val="样式 33 11 磅"/>
    <w:pPr>
      <w:spacing w:after="160" w:line="259" w:lineRule="auto"/>
    </w:pPr>
    <w:rPr>
      <w:rFonts w:ascii="Calibri" w:eastAsia="宋体" w:cs="Calibri" w:hAnsi="Calibri"/>
      <w:sz w:val="22"/>
      <w:szCs w:val="22"/>
      <w:lang w:val="en-US" w:eastAsia="en-US" w:bidi="ar-SA"/>
    </w:rPr>
  </w:style>
  <w:style w:type="paragraph" w:customStyle="1" w:styleId="214">
    <w:name w:val="样式 34 11 磅"/>
    <w:pPr>
      <w:spacing w:after="160" w:line="259" w:lineRule="auto"/>
    </w:pPr>
    <w:rPr>
      <w:rFonts w:ascii="Calibri" w:eastAsia="宋体" w:cs="Calibri" w:hAnsi="Calibri"/>
      <w:sz w:val="22"/>
      <w:szCs w:val="22"/>
      <w:lang w:val="en-US" w:eastAsia="en-US" w:bidi="ar-SA"/>
    </w:rPr>
  </w:style>
  <w:style w:type="paragraph" w:customStyle="1" w:styleId="215">
    <w:name w:val="样式 35 11 磅"/>
    <w:pPr>
      <w:spacing w:after="160" w:line="259" w:lineRule="auto"/>
    </w:pPr>
    <w:rPr>
      <w:rFonts w:ascii="Calibri" w:eastAsia="宋体" w:cs="Calibri" w:hAnsi="Calibri"/>
      <w:sz w:val="22"/>
      <w:szCs w:val="22"/>
      <w:lang w:val="en-US" w:eastAsia="en-US" w:bidi="ar-SA"/>
    </w:rPr>
  </w:style>
  <w:style w:type="paragraph" w:customStyle="1" w:styleId="216">
    <w:name w:val="样式 36 11 磅"/>
    <w:pPr>
      <w:spacing w:after="160" w:line="259" w:lineRule="auto"/>
    </w:pPr>
    <w:rPr>
      <w:rFonts w:ascii="Calibri" w:eastAsia="宋体" w:cs="Calibri" w:hAnsi="Calibri"/>
      <w:sz w:val="22"/>
      <w:szCs w:val="22"/>
      <w:lang w:val="en-US" w:eastAsia="en-US" w:bidi="ar-SA"/>
    </w:rPr>
  </w:style>
  <w:style w:type="paragraph" w:customStyle="1" w:styleId="217">
    <w:name w:val="样式 37 11 磅"/>
    <w:pPr>
      <w:spacing w:after="160" w:line="259" w:lineRule="auto"/>
    </w:pPr>
    <w:rPr>
      <w:rFonts w:ascii="Calibri" w:eastAsia="宋体" w:cs="Calibri" w:hAnsi="Calibri"/>
      <w:sz w:val="22"/>
      <w:szCs w:val="22"/>
      <w:lang w:val="en-US" w:eastAsia="en-US" w:bidi="ar-SA"/>
    </w:rPr>
  </w:style>
  <w:style w:type="paragraph" w:customStyle="1" w:styleId="218">
    <w:name w:val="样式 38 11 磅"/>
    <w:pPr>
      <w:spacing w:after="160" w:line="259" w:lineRule="auto"/>
    </w:pPr>
    <w:rPr>
      <w:rFonts w:ascii="Calibri" w:eastAsia="宋体" w:cs="Calibri" w:hAnsi="Calibri"/>
      <w:sz w:val="22"/>
      <w:szCs w:val="22"/>
      <w:lang w:val="en-US" w:eastAsia="en-US" w:bidi="ar-SA"/>
    </w:rPr>
  </w:style>
  <w:style w:type="paragraph" w:customStyle="1" w:styleId="219">
    <w:name w:val="样式 39 11 磅"/>
    <w:pPr>
      <w:spacing w:after="160" w:line="259" w:lineRule="auto"/>
    </w:pPr>
    <w:rPr>
      <w:rFonts w:ascii="Calibri" w:eastAsia="宋体" w:cs="Calibri" w:hAnsi="Calibri"/>
      <w:sz w:val="22"/>
      <w:szCs w:val="22"/>
      <w:lang w:val="en-US" w:eastAsia="en-US" w:bidi="ar-SA"/>
    </w:rPr>
  </w:style>
  <w:style w:type="paragraph" w:customStyle="1" w:styleId="220">
    <w:name w:val="样式 40 11 磅"/>
    <w:pPr>
      <w:spacing w:after="160" w:line="259" w:lineRule="auto"/>
    </w:pPr>
    <w:rPr>
      <w:rFonts w:ascii="Calibri" w:eastAsia="宋体" w:cs="Calibri" w:hAnsi="Calibri"/>
      <w:sz w:val="22"/>
      <w:szCs w:val="22"/>
      <w:lang w:val="en-US" w:eastAsia="en-US" w:bidi="ar-SA"/>
    </w:rPr>
  </w:style>
  <w:style w:type="paragraph" w:customStyle="1" w:styleId="221">
    <w:name w:val="样式 41 11 磅"/>
    <w:pPr>
      <w:spacing w:after="160" w:line="259" w:lineRule="auto"/>
    </w:pPr>
    <w:rPr>
      <w:rFonts w:ascii="Calibri" w:eastAsia="宋体" w:cs="Calibri" w:hAnsi="Calibri"/>
      <w:sz w:val="22"/>
      <w:szCs w:val="22"/>
      <w:lang w:val="en-US" w:eastAsia="en-US" w:bidi="ar-SA"/>
    </w:rPr>
  </w:style>
  <w:style w:type="paragraph" w:customStyle="1" w:styleId="222">
    <w:name w:val="样式 42 11 磅"/>
    <w:pPr>
      <w:spacing w:after="160" w:line="259" w:lineRule="auto"/>
    </w:pPr>
    <w:rPr>
      <w:rFonts w:ascii="Calibri" w:eastAsia="宋体" w:cs="Calibri" w:hAnsi="Calibri"/>
      <w:sz w:val="22"/>
      <w:szCs w:val="22"/>
      <w:lang w:val="en-US" w:eastAsia="en-US" w:bidi="ar-SA"/>
    </w:rPr>
  </w:style>
  <w:style w:type="paragraph" w:customStyle="1" w:styleId="223">
    <w:name w:val="样式 43 11 磅"/>
    <w:pPr>
      <w:spacing w:after="160" w:line="259" w:lineRule="auto"/>
    </w:pPr>
    <w:rPr>
      <w:rFonts w:ascii="Calibri" w:eastAsia="宋体" w:cs="Calibri" w:hAnsi="Calibri"/>
      <w:sz w:val="22"/>
      <w:szCs w:val="22"/>
      <w:lang w:val="en-US" w:eastAsia="en-US" w:bidi="ar-SA"/>
    </w:rPr>
  </w:style>
  <w:style w:type="paragraph" w:customStyle="1" w:styleId="224">
    <w:name w:val="样式 44 11 磅"/>
    <w:pPr>
      <w:spacing w:after="160" w:line="259" w:lineRule="auto"/>
    </w:pPr>
    <w:rPr>
      <w:rFonts w:ascii="Calibri" w:eastAsia="宋体" w:cs="Calibri" w:hAnsi="Calibri"/>
      <w:sz w:val="22"/>
      <w:szCs w:val="22"/>
      <w:lang w:val="en-US" w:eastAsia="en-US" w:bidi="ar-SA"/>
    </w:rPr>
  </w:style>
  <w:style w:type="paragraph" w:customStyle="1" w:styleId="225">
    <w:name w:val="样式 45 11 磅"/>
    <w:pPr>
      <w:spacing w:after="160" w:line="259" w:lineRule="auto"/>
    </w:pPr>
    <w:rPr>
      <w:rFonts w:ascii="Calibri" w:eastAsia="宋体" w:cs="Calibri" w:hAnsi="Calibri"/>
      <w:sz w:val="22"/>
      <w:szCs w:val="22"/>
      <w:lang w:val="en-US" w:eastAsia="en-US" w:bidi="ar-SA"/>
    </w:rPr>
  </w:style>
  <w:style w:type="paragraph" w:customStyle="1" w:styleId="226">
    <w:name w:val="样式 46 11 磅"/>
    <w:pPr>
      <w:spacing w:after="160" w:line="259" w:lineRule="auto"/>
    </w:pPr>
    <w:rPr>
      <w:rFonts w:ascii="Calibri" w:eastAsia="宋体" w:cs="Calibri" w:hAnsi="Calibri"/>
      <w:sz w:val="22"/>
      <w:szCs w:val="22"/>
      <w:lang w:val="en-US" w:eastAsia="en-US" w:bidi="ar-SA"/>
    </w:rPr>
  </w:style>
  <w:style w:type="paragraph" w:customStyle="1" w:styleId="227">
    <w:name w:val="样式 47 11 磅"/>
    <w:pPr>
      <w:spacing w:after="160" w:line="259" w:lineRule="auto"/>
    </w:pPr>
    <w:rPr>
      <w:rFonts w:ascii="Calibri" w:eastAsia="宋体" w:cs="Calibri" w:hAnsi="Calibri"/>
      <w:sz w:val="22"/>
      <w:szCs w:val="22"/>
      <w:lang w:val="en-US" w:eastAsia="en-US" w:bidi="ar-SA"/>
    </w:rPr>
  </w:style>
  <w:style w:type="paragraph" w:customStyle="1" w:styleId="228">
    <w:name w:val="样式 48 11 磅"/>
    <w:pPr>
      <w:spacing w:after="160" w:line="259" w:lineRule="auto"/>
    </w:pPr>
    <w:rPr>
      <w:rFonts w:ascii="Calibri" w:eastAsia="宋体" w:cs="Calibri" w:hAnsi="Calibri"/>
      <w:sz w:val="22"/>
      <w:szCs w:val="22"/>
      <w:lang w:val="en-US" w:eastAsia="en-US" w:bidi="ar-SA"/>
    </w:rPr>
  </w:style>
  <w:style w:type="paragraph" w:customStyle="1" w:styleId="229">
    <w:name w:val="样式 49 11 磅"/>
    <w:pPr>
      <w:spacing w:after="160" w:line="259" w:lineRule="auto"/>
    </w:pPr>
    <w:rPr>
      <w:rFonts w:ascii="Calibri" w:eastAsia="宋体" w:cs="Calibri" w:hAnsi="Calibri"/>
      <w:sz w:val="22"/>
      <w:szCs w:val="22"/>
      <w:lang w:val="en-US" w:eastAsia="en-US" w:bidi="ar-SA"/>
    </w:rPr>
  </w:style>
  <w:style w:type="paragraph" w:customStyle="1" w:styleId="230">
    <w:name w:val="样式 50 11 磅"/>
    <w:pPr>
      <w:spacing w:after="160" w:line="259" w:lineRule="auto"/>
    </w:pPr>
    <w:rPr>
      <w:rFonts w:ascii="Calibri" w:eastAsia="宋体" w:cs="Calibri" w:hAnsi="Calibri"/>
      <w:sz w:val="22"/>
      <w:szCs w:val="22"/>
      <w:lang w:val="en-US" w:eastAsia="en-US" w:bidi="ar-SA"/>
    </w:rPr>
  </w:style>
  <w:style w:type="paragraph" w:customStyle="1" w:styleId="231">
    <w:name w:val="样式 51 11 磅"/>
    <w:pPr>
      <w:spacing w:after="160" w:line="259" w:lineRule="auto"/>
    </w:pPr>
    <w:rPr>
      <w:rFonts w:ascii="Calibri" w:eastAsia="宋体" w:cs="Calibri" w:hAnsi="Calibri"/>
      <w:sz w:val="22"/>
      <w:szCs w:val="22"/>
      <w:lang w:val="en-US" w:eastAsia="en-US" w:bidi="ar-SA"/>
    </w:rPr>
  </w:style>
  <w:style w:type="paragraph" w:customStyle="1" w:styleId="232">
    <w:name w:val="样式 52 11 磅"/>
    <w:pPr>
      <w:spacing w:after="160" w:line="259" w:lineRule="auto"/>
    </w:pPr>
    <w:rPr>
      <w:rFonts w:ascii="Calibri" w:eastAsia="宋体" w:cs="Calibri" w:hAnsi="Calibri"/>
      <w:sz w:val="22"/>
      <w:szCs w:val="22"/>
      <w:lang w:val="en-US" w:eastAsia="en-US" w:bidi="ar-SA"/>
    </w:rPr>
  </w:style>
  <w:style w:type="paragraph" w:customStyle="1" w:styleId="233">
    <w:name w:val="样式 53 11 磅"/>
    <w:pPr>
      <w:spacing w:after="160" w:line="259" w:lineRule="auto"/>
    </w:pPr>
    <w:rPr>
      <w:rFonts w:ascii="Calibri" w:eastAsia="宋体" w:cs="Calibri" w:hAnsi="Calibri"/>
      <w:sz w:val="22"/>
      <w:szCs w:val="22"/>
      <w:lang w:val="en-US" w:eastAsia="en-US" w:bidi="ar-SA"/>
    </w:rPr>
  </w:style>
  <w:style w:type="paragraph" w:customStyle="1" w:styleId="234">
    <w:name w:val="样式 54 11 磅"/>
    <w:pPr>
      <w:spacing w:after="160" w:line="259" w:lineRule="auto"/>
    </w:pPr>
    <w:rPr>
      <w:rFonts w:ascii="Calibri" w:eastAsia="宋体" w:cs="Calibri" w:hAnsi="Calibri"/>
      <w:sz w:val="22"/>
      <w:szCs w:val="22"/>
      <w:lang w:val="en-US" w:eastAsia="en-US" w:bidi="ar-SA"/>
    </w:rPr>
  </w:style>
  <w:style w:type="paragraph" w:customStyle="1" w:styleId="235">
    <w:name w:val="样式 55 11 磅"/>
    <w:pPr>
      <w:spacing w:after="160" w:line="259" w:lineRule="auto"/>
    </w:pPr>
    <w:rPr>
      <w:rFonts w:ascii="Calibri" w:eastAsia="宋体" w:cs="Calibri" w:hAnsi="Calibri"/>
      <w:sz w:val="22"/>
      <w:szCs w:val="22"/>
      <w:lang w:val="en-US" w:eastAsia="en-US" w:bidi="ar-SA"/>
    </w:rPr>
  </w:style>
  <w:style w:type="paragraph" w:customStyle="1" w:styleId="236">
    <w:name w:val="样式 56 11 磅"/>
    <w:pPr>
      <w:spacing w:after="160" w:line="259" w:lineRule="auto"/>
    </w:pPr>
    <w:rPr>
      <w:rFonts w:ascii="Calibri" w:eastAsia="宋体" w:cs="Calibri" w:hAnsi="Calibri"/>
      <w:sz w:val="22"/>
      <w:szCs w:val="22"/>
      <w:lang w:val="en-US" w:eastAsia="en-US" w:bidi="ar-SA"/>
    </w:rPr>
  </w:style>
  <w:style w:type="paragraph" w:customStyle="1" w:styleId="237">
    <w:name w:val="样式 57 11 磅"/>
    <w:pPr>
      <w:spacing w:after="160" w:line="259" w:lineRule="auto"/>
    </w:pPr>
    <w:rPr>
      <w:rFonts w:ascii="Calibri" w:eastAsia="宋体" w:cs="Calibri" w:hAnsi="Calibri"/>
      <w:sz w:val="22"/>
      <w:szCs w:val="22"/>
      <w:lang w:val="en-US" w:eastAsia="en-US" w:bidi="ar-SA"/>
    </w:rPr>
  </w:style>
  <w:style w:type="paragraph" w:customStyle="1" w:styleId="238">
    <w:name w:val="样式 58 11 磅"/>
    <w:pPr>
      <w:spacing w:after="160" w:line="259" w:lineRule="auto"/>
    </w:pPr>
    <w:rPr>
      <w:rFonts w:ascii="Calibri" w:eastAsia="宋体" w:cs="Calibri" w:hAnsi="Calibri"/>
      <w:sz w:val="22"/>
      <w:szCs w:val="22"/>
      <w:lang w:val="en-US" w:eastAsia="en-US" w:bidi="ar-SA"/>
    </w:rPr>
  </w:style>
  <w:style w:type="paragraph" w:customStyle="1" w:styleId="239">
    <w:name w:val="样式 59 11 磅"/>
    <w:pPr>
      <w:spacing w:after="160" w:line="259" w:lineRule="auto"/>
    </w:pPr>
    <w:rPr>
      <w:rFonts w:ascii="Calibri" w:eastAsia="宋体" w:cs="Calibri" w:hAnsi="Calibri"/>
      <w:sz w:val="22"/>
      <w:szCs w:val="22"/>
      <w:lang w:val="en-US" w:eastAsia="en-US" w:bidi="ar-SA"/>
    </w:rPr>
  </w:style>
  <w:style w:type="paragraph" w:customStyle="1" w:styleId="240">
    <w:name w:val="样式 60 11 磅"/>
    <w:pPr>
      <w:spacing w:after="160" w:line="259" w:lineRule="auto"/>
    </w:pPr>
    <w:rPr>
      <w:rFonts w:ascii="Calibri" w:eastAsia="宋体" w:cs="Calibri" w:hAnsi="Calibri"/>
      <w:sz w:val="22"/>
      <w:szCs w:val="22"/>
      <w:lang w:val="en-US" w:eastAsia="en-US" w:bidi="ar-SA"/>
    </w:rPr>
  </w:style>
  <w:style w:type="paragraph" w:customStyle="1" w:styleId="241">
    <w:name w:val="样式 61 11 磅"/>
    <w:pPr>
      <w:spacing w:after="160" w:line="259" w:lineRule="auto"/>
    </w:pPr>
    <w:rPr>
      <w:rFonts w:ascii="Calibri" w:eastAsia="宋体" w:cs="Calibri" w:hAnsi="Calibri"/>
      <w:sz w:val="22"/>
      <w:szCs w:val="22"/>
      <w:lang w:val="en-US" w:eastAsia="en-US" w:bidi="ar-SA"/>
    </w:rPr>
  </w:style>
  <w:style w:type="paragraph" w:customStyle="1" w:styleId="242">
    <w:name w:val="样式 62 11 磅"/>
    <w:pPr>
      <w:spacing w:after="160" w:line="259" w:lineRule="auto"/>
    </w:pPr>
    <w:rPr>
      <w:rFonts w:ascii="Calibri" w:eastAsia="宋体" w:cs="Calibri" w:hAnsi="Calibri"/>
      <w:sz w:val="22"/>
      <w:szCs w:val="22"/>
      <w:lang w:val="en-US" w:eastAsia="en-US" w:bidi="ar-SA"/>
    </w:rPr>
  </w:style>
  <w:style w:type="paragraph" w:customStyle="1" w:styleId="243">
    <w:name w:val="样式 63 11 磅"/>
    <w:pPr>
      <w:spacing w:after="160" w:line="259" w:lineRule="auto"/>
    </w:pPr>
    <w:rPr>
      <w:rFonts w:ascii="Calibri" w:eastAsia="宋体" w:cs="Calibri" w:hAnsi="Calibri"/>
      <w:sz w:val="22"/>
      <w:szCs w:val="22"/>
      <w:lang w:val="en-US" w:eastAsia="en-US" w:bidi="ar-SA"/>
    </w:rPr>
  </w:style>
  <w:style w:type="paragraph" w:customStyle="1" w:styleId="244">
    <w:name w:val="样式 64 11 磅"/>
    <w:pPr>
      <w:spacing w:after="160" w:line="259" w:lineRule="auto"/>
    </w:pPr>
    <w:rPr>
      <w:rFonts w:ascii="Calibri" w:eastAsia="宋体" w:cs="Calibri" w:hAnsi="Calibri"/>
      <w:sz w:val="22"/>
      <w:szCs w:val="22"/>
      <w:lang w:val="en-US" w:eastAsia="en-US" w:bidi="ar-SA"/>
    </w:rPr>
  </w:style>
  <w:style w:type="paragraph" w:customStyle="1" w:styleId="245">
    <w:name w:val="样式 65 11 磅"/>
    <w:pPr>
      <w:spacing w:after="160" w:line="259" w:lineRule="auto"/>
    </w:pPr>
    <w:rPr>
      <w:rFonts w:ascii="Calibri" w:eastAsia="宋体" w:cs="Calibri" w:hAnsi="Calibri"/>
      <w:sz w:val="22"/>
      <w:szCs w:val="22"/>
      <w:lang w:val="en-US" w:eastAsia="en-US" w:bidi="ar-SA"/>
    </w:rPr>
  </w:style>
  <w:style w:type="paragraph" w:customStyle="1" w:styleId="246">
    <w:name w:val="样式 66 11 磅"/>
    <w:pPr>
      <w:spacing w:after="160" w:line="259" w:lineRule="auto"/>
    </w:pPr>
    <w:rPr>
      <w:rFonts w:ascii="Calibri" w:eastAsia="宋体" w:cs="Calibri" w:hAnsi="Calibri"/>
      <w:sz w:val="22"/>
      <w:szCs w:val="22"/>
      <w:lang w:val="en-US" w:eastAsia="en-US" w:bidi="ar-SA"/>
    </w:rPr>
  </w:style>
  <w:style w:type="paragraph" w:customStyle="1" w:styleId="247">
    <w:name w:val="样式 67 11 磅"/>
    <w:pPr>
      <w:spacing w:after="160" w:line="259" w:lineRule="auto"/>
    </w:pPr>
    <w:rPr>
      <w:rFonts w:ascii="Calibri" w:eastAsia="宋体" w:cs="Calibri" w:hAnsi="Calibri"/>
      <w:sz w:val="22"/>
      <w:szCs w:val="22"/>
      <w:lang w:val="en-US" w:eastAsia="en-US" w:bidi="ar-SA"/>
    </w:rPr>
  </w:style>
  <w:style w:type="paragraph" w:customStyle="1" w:styleId="248">
    <w:name w:val="样式 68 11 磅"/>
    <w:pPr>
      <w:spacing w:after="160" w:line="259" w:lineRule="auto"/>
    </w:pPr>
    <w:rPr>
      <w:rFonts w:ascii="Calibri" w:eastAsia="宋体" w:cs="Calibri" w:hAnsi="Calibri"/>
      <w:sz w:val="22"/>
      <w:szCs w:val="22"/>
      <w:lang w:val="en-US" w:eastAsia="en-US" w:bidi="ar-SA"/>
    </w:rPr>
  </w:style>
  <w:style w:type="paragraph" w:customStyle="1" w:styleId="249">
    <w:name w:val="样式 69 11 磅"/>
    <w:pPr>
      <w:spacing w:after="160" w:line="259" w:lineRule="auto"/>
    </w:pPr>
    <w:rPr>
      <w:rFonts w:ascii="Calibri" w:eastAsia="宋体" w:cs="Calibri" w:hAnsi="Calibri"/>
      <w:sz w:val="22"/>
      <w:szCs w:val="22"/>
      <w:lang w:val="en-US" w:eastAsia="en-US" w:bidi="ar-SA"/>
    </w:rPr>
  </w:style>
  <w:style w:type="paragraph" w:customStyle="1" w:styleId="250">
    <w:name w:val="样式 70 11 磅"/>
    <w:pPr>
      <w:spacing w:after="160" w:line="259" w:lineRule="auto"/>
    </w:pPr>
    <w:rPr>
      <w:rFonts w:ascii="Calibri" w:eastAsia="宋体" w:cs="Calibri" w:hAnsi="Calibri"/>
      <w:sz w:val="22"/>
      <w:szCs w:val="22"/>
      <w:lang w:val="en-US" w:eastAsia="en-US" w:bidi="ar-SA"/>
    </w:rPr>
  </w:style>
  <w:style w:type="paragraph" w:customStyle="1" w:styleId="251">
    <w:name w:val="样式 71 11 磅"/>
    <w:pPr>
      <w:spacing w:after="160" w:line="259" w:lineRule="auto"/>
    </w:pPr>
    <w:rPr>
      <w:rFonts w:ascii="Calibri" w:eastAsia="宋体" w:cs="Calibri" w:hAnsi="Calibri"/>
      <w:sz w:val="22"/>
      <w:szCs w:val="22"/>
      <w:lang w:val="en-US" w:eastAsia="en-US" w:bidi="ar-SA"/>
    </w:rPr>
  </w:style>
  <w:style w:type="paragraph" w:customStyle="1" w:styleId="252">
    <w:name w:val="样式 72 11 磅"/>
    <w:pPr>
      <w:spacing w:after="160" w:line="259" w:lineRule="auto"/>
    </w:pPr>
    <w:rPr>
      <w:rFonts w:ascii="Calibri" w:eastAsia="宋体" w:cs="Calibri" w:hAnsi="Calibri"/>
      <w:sz w:val="22"/>
      <w:szCs w:val="22"/>
      <w:lang w:val="en-US" w:eastAsia="en-US" w:bidi="ar-SA"/>
    </w:rPr>
  </w:style>
  <w:style w:type="paragraph" w:customStyle="1" w:styleId="253">
    <w:name w:val="样式 73 11 磅"/>
    <w:pPr>
      <w:spacing w:after="160" w:line="259" w:lineRule="auto"/>
    </w:pPr>
    <w:rPr>
      <w:rFonts w:ascii="Calibri" w:eastAsia="宋体" w:cs="Calibri" w:hAnsi="Calibri"/>
      <w:sz w:val="22"/>
      <w:szCs w:val="22"/>
      <w:lang w:val="en-US" w:eastAsia="en-US" w:bidi="ar-SA"/>
    </w:rPr>
  </w:style>
  <w:style w:type="paragraph" w:customStyle="1" w:styleId="254">
    <w:name w:val="样式 74 11 磅"/>
    <w:pPr>
      <w:spacing w:after="160" w:line="259" w:lineRule="auto"/>
    </w:pPr>
    <w:rPr>
      <w:rFonts w:ascii="Calibri" w:eastAsia="宋体" w:cs="Calibri" w:hAnsi="Calibri"/>
      <w:sz w:val="22"/>
      <w:szCs w:val="22"/>
      <w:lang w:val="en-US" w:eastAsia="en-US" w:bidi="ar-SA"/>
    </w:rPr>
  </w:style>
  <w:style w:type="paragraph" w:customStyle="1" w:styleId="255">
    <w:name w:val="样式 75 11 磅"/>
    <w:pPr>
      <w:spacing w:after="160" w:line="259" w:lineRule="auto"/>
    </w:pPr>
    <w:rPr>
      <w:rFonts w:ascii="Calibri" w:eastAsia="宋体" w:cs="Calibri" w:hAnsi="Calibri"/>
      <w:sz w:val="22"/>
      <w:szCs w:val="22"/>
      <w:lang w:val="en-US" w:eastAsia="en-US" w:bidi="ar-SA"/>
    </w:rPr>
  </w:style>
  <w:style w:type="paragraph" w:customStyle="1" w:styleId="256">
    <w:name w:val="样式 76 11 磅"/>
    <w:pPr>
      <w:spacing w:after="160" w:line="259" w:lineRule="auto"/>
    </w:pPr>
    <w:rPr>
      <w:rFonts w:ascii="Calibri" w:eastAsia="宋体" w:cs="Calibri" w:hAnsi="Calibri"/>
      <w:sz w:val="22"/>
      <w:szCs w:val="22"/>
      <w:lang w:val="en-US" w:eastAsia="en-US" w:bidi="ar-SA"/>
    </w:rPr>
  </w:style>
  <w:style w:type="paragraph" w:customStyle="1" w:styleId="257">
    <w:name w:val="样式 77 11 磅"/>
    <w:pPr>
      <w:spacing w:after="160" w:line="259" w:lineRule="auto"/>
    </w:pPr>
    <w:rPr>
      <w:rFonts w:ascii="Calibri" w:eastAsia="宋体" w:cs="Calibri" w:hAnsi="Calibri"/>
      <w:sz w:val="22"/>
      <w:szCs w:val="22"/>
      <w:lang w:val="en-US" w:eastAsia="en-US" w:bidi="ar-SA"/>
    </w:rPr>
  </w:style>
  <w:style w:type="paragraph" w:customStyle="1" w:styleId="258">
    <w:name w:val="样式 78 11 磅"/>
    <w:pPr>
      <w:spacing w:after="160" w:line="259" w:lineRule="auto"/>
    </w:pPr>
    <w:rPr>
      <w:rFonts w:ascii="Calibri" w:eastAsia="宋体" w:cs="Calibri" w:hAnsi="Calibri"/>
      <w:sz w:val="22"/>
      <w:szCs w:val="22"/>
      <w:lang w:val="en-US" w:eastAsia="en-US" w:bidi="ar-SA"/>
    </w:rPr>
  </w:style>
  <w:style w:type="paragraph" w:customStyle="1" w:styleId="259">
    <w:name w:val="样式 79 11 磅"/>
    <w:pPr>
      <w:spacing w:after="160" w:line="259" w:lineRule="auto"/>
    </w:pPr>
    <w:rPr>
      <w:rFonts w:ascii="Calibri" w:eastAsia="宋体" w:cs="Calibri" w:hAnsi="Calibri"/>
      <w:sz w:val="22"/>
      <w:szCs w:val="22"/>
      <w:lang w:val="en-US" w:eastAsia="en-US" w:bidi="ar-SA"/>
    </w:rPr>
  </w:style>
  <w:style w:type="paragraph" w:customStyle="1" w:styleId="260">
    <w:name w:val="样式 80 11 磅"/>
    <w:pPr>
      <w:spacing w:after="160" w:line="259" w:lineRule="auto"/>
    </w:pPr>
    <w:rPr>
      <w:rFonts w:ascii="Calibri" w:eastAsia="宋体" w:cs="Calibri" w:hAnsi="Calibri"/>
      <w:sz w:val="22"/>
      <w:szCs w:val="22"/>
      <w:lang w:val="en-US" w:eastAsia="en-US" w:bidi="ar-SA"/>
    </w:rPr>
  </w:style>
  <w:style w:type="paragraph" w:customStyle="1" w:styleId="261">
    <w:name w:val="样式 81 11 磅"/>
    <w:pPr>
      <w:spacing w:after="160" w:line="259" w:lineRule="auto"/>
    </w:pPr>
    <w:rPr>
      <w:rFonts w:ascii="Calibri" w:eastAsia="宋体" w:cs="Calibri" w:hAnsi="Calibri"/>
      <w:sz w:val="22"/>
      <w:szCs w:val="22"/>
      <w:lang w:val="en-US" w:eastAsia="en-US" w:bidi="ar-SA"/>
    </w:rPr>
  </w:style>
  <w:style w:type="paragraph" w:customStyle="1" w:styleId="262">
    <w:name w:val="样式 82 11 磅"/>
    <w:pPr>
      <w:spacing w:after="160" w:line="259" w:lineRule="auto"/>
    </w:pPr>
    <w:rPr>
      <w:rFonts w:ascii="Calibri" w:eastAsia="宋体" w:cs="Calibri" w:hAnsi="Calibri"/>
      <w:sz w:val="22"/>
      <w:szCs w:val="22"/>
      <w:lang w:val="en-US" w:eastAsia="en-US" w:bidi="ar-SA"/>
    </w:rPr>
  </w:style>
  <w:style w:type="paragraph" w:customStyle="1" w:styleId="263">
    <w:name w:val="样式 83 11 磅"/>
    <w:pPr>
      <w:spacing w:after="160" w:line="259" w:lineRule="auto"/>
    </w:pPr>
    <w:rPr>
      <w:rFonts w:ascii="Calibri" w:eastAsia="宋体" w:cs="Calibri" w:hAnsi="Calibri"/>
      <w:sz w:val="22"/>
      <w:szCs w:val="22"/>
      <w:lang w:val="en-US" w:eastAsia="en-US" w:bidi="ar-SA"/>
    </w:rPr>
  </w:style>
  <w:style w:type="paragraph" w:customStyle="1" w:styleId="264">
    <w:name w:val="样式 84 11 磅"/>
    <w:pPr>
      <w:spacing w:after="160" w:line="259" w:lineRule="auto"/>
    </w:pPr>
    <w:rPr>
      <w:rFonts w:ascii="Calibri" w:eastAsia="宋体" w:cs="Calibri" w:hAnsi="Calibri"/>
      <w:sz w:val="22"/>
      <w:szCs w:val="22"/>
      <w:lang w:val="en-US" w:eastAsia="en-US" w:bidi="ar-SA"/>
    </w:rPr>
  </w:style>
  <w:style w:type="paragraph" w:customStyle="1" w:styleId="265">
    <w:name w:val="样式 85 11 磅"/>
    <w:pPr>
      <w:spacing w:after="160" w:line="259" w:lineRule="auto"/>
    </w:pPr>
    <w:rPr>
      <w:rFonts w:ascii="Calibri" w:eastAsia="宋体" w:cs="Calibri" w:hAnsi="Calibri"/>
      <w:sz w:val="22"/>
      <w:szCs w:val="22"/>
      <w:lang w:val="en-US" w:eastAsia="en-US" w:bidi="ar-SA"/>
    </w:rPr>
  </w:style>
  <w:style w:type="paragraph" w:customStyle="1" w:styleId="266">
    <w:name w:val="样式 86 11 磅"/>
    <w:pPr>
      <w:spacing w:after="160" w:line="259" w:lineRule="auto"/>
    </w:pPr>
    <w:rPr>
      <w:rFonts w:ascii="Calibri" w:eastAsia="宋体" w:cs="Calibri" w:hAnsi="Calibri"/>
      <w:sz w:val="22"/>
      <w:szCs w:val="22"/>
      <w:lang w:val="en-US" w:eastAsia="en-US" w:bidi="ar-SA"/>
    </w:rPr>
  </w:style>
  <w:style w:type="paragraph" w:customStyle="1" w:styleId="267">
    <w:name w:val="样式 87 11 磅"/>
    <w:pPr>
      <w:spacing w:after="160" w:line="259" w:lineRule="auto"/>
    </w:pPr>
    <w:rPr>
      <w:rFonts w:ascii="Calibri" w:eastAsia="宋体" w:cs="Calibri" w:hAnsi="Calibri"/>
      <w:sz w:val="22"/>
      <w:szCs w:val="22"/>
      <w:lang w:val="en-US" w:eastAsia="en-US" w:bidi="ar-SA"/>
    </w:rPr>
  </w:style>
  <w:style w:type="paragraph" w:customStyle="1" w:styleId="268">
    <w:name w:val="样式 88 11 磅"/>
    <w:pPr>
      <w:spacing w:after="160" w:line="259" w:lineRule="auto"/>
    </w:pPr>
    <w:rPr>
      <w:rFonts w:ascii="Calibri" w:eastAsia="宋体" w:cs="Calibri" w:hAnsi="Calibri"/>
      <w:sz w:val="22"/>
      <w:szCs w:val="22"/>
      <w:lang w:val="en-US" w:eastAsia="en-US" w:bidi="ar-SA"/>
    </w:rPr>
  </w:style>
  <w:style w:type="paragraph" w:customStyle="1" w:styleId="269">
    <w:name w:val="样式 89 11 磅"/>
    <w:pPr>
      <w:spacing w:after="160" w:line="259" w:lineRule="auto"/>
    </w:pPr>
    <w:rPr>
      <w:rFonts w:ascii="Calibri" w:eastAsia="宋体" w:cs="Calibri" w:hAnsi="Calibri"/>
      <w:sz w:val="22"/>
      <w:szCs w:val="22"/>
      <w:lang w:val="en-US" w:eastAsia="en-US" w:bidi="ar-SA"/>
    </w:rPr>
  </w:style>
  <w:style w:type="paragraph" w:customStyle="1" w:styleId="270">
    <w:name w:val="样式 90 11 磅"/>
    <w:pPr>
      <w:spacing w:after="160" w:line="259" w:lineRule="auto"/>
    </w:pPr>
    <w:rPr>
      <w:rFonts w:ascii="Calibri" w:eastAsia="宋体" w:cs="Calibri" w:hAnsi="Calibri"/>
      <w:sz w:val="22"/>
      <w:szCs w:val="22"/>
      <w:lang w:val="en-US" w:eastAsia="en-US" w:bidi="ar-SA"/>
    </w:rPr>
  </w:style>
  <w:style w:type="paragraph" w:customStyle="1" w:styleId="271">
    <w:name w:val="样式 91 11 磅"/>
    <w:pPr>
      <w:spacing w:after="160" w:line="259" w:lineRule="auto"/>
    </w:pPr>
    <w:rPr>
      <w:rFonts w:ascii="Calibri" w:eastAsia="宋体" w:cs="Calibri" w:hAnsi="Calibri"/>
      <w:sz w:val="22"/>
      <w:szCs w:val="22"/>
      <w:lang w:val="en-US" w:eastAsia="en-US" w:bidi="ar-SA"/>
    </w:rPr>
  </w:style>
  <w:style w:type="paragraph" w:customStyle="1" w:styleId="272">
    <w:name w:val="样式 92 11 磅"/>
    <w:pPr>
      <w:spacing w:after="160" w:line="259" w:lineRule="auto"/>
    </w:pPr>
    <w:rPr>
      <w:rFonts w:ascii="Calibri" w:eastAsia="宋体" w:cs="Calibri" w:hAnsi="Calibri"/>
      <w:sz w:val="22"/>
      <w:szCs w:val="22"/>
      <w:lang w:val="en-US" w:eastAsia="en-US" w:bidi="ar-SA"/>
    </w:rPr>
  </w:style>
  <w:style w:type="paragraph" w:customStyle="1" w:styleId="273">
    <w:name w:val="样式 93 11 磅"/>
    <w:pPr>
      <w:spacing w:after="160" w:line="259" w:lineRule="auto"/>
    </w:pPr>
    <w:rPr>
      <w:rFonts w:ascii="Calibri" w:eastAsia="宋体" w:cs="Calibri" w:hAnsi="Calibri"/>
      <w:sz w:val="22"/>
      <w:szCs w:val="22"/>
      <w:lang w:val="en-US" w:eastAsia="en-US" w:bidi="ar-SA"/>
    </w:rPr>
  </w:style>
  <w:style w:type="paragraph" w:customStyle="1" w:styleId="274">
    <w:name w:val="样式 94 11 磅"/>
    <w:pPr>
      <w:spacing w:after="160" w:line="259" w:lineRule="auto"/>
    </w:pPr>
    <w:rPr>
      <w:rFonts w:ascii="Calibri" w:eastAsia="宋体" w:cs="Calibri" w:hAnsi="Calibri"/>
      <w:sz w:val="22"/>
      <w:szCs w:val="22"/>
      <w:lang w:val="en-US" w:eastAsia="en-US" w:bidi="ar-SA"/>
    </w:rPr>
  </w:style>
  <w:style w:type="paragraph" w:customStyle="1" w:styleId="275">
    <w:name w:val="样式 95 11 磅"/>
    <w:pPr>
      <w:spacing w:after="160" w:line="259" w:lineRule="auto"/>
    </w:pPr>
    <w:rPr>
      <w:rFonts w:ascii="Calibri" w:eastAsia="宋体" w:cs="Calibri" w:hAnsi="Calibri"/>
      <w:sz w:val="22"/>
      <w:szCs w:val="22"/>
      <w:lang w:val="en-US" w:eastAsia="en-US" w:bidi="ar-SA"/>
    </w:rPr>
  </w:style>
  <w:style w:type="paragraph" w:customStyle="1" w:styleId="276">
    <w:name w:val="样式 96 11 磅"/>
    <w:pPr>
      <w:spacing w:after="160" w:line="259" w:lineRule="auto"/>
    </w:pPr>
    <w:rPr>
      <w:rFonts w:ascii="Calibri" w:eastAsia="宋体" w:cs="Calibri" w:hAnsi="Calibri"/>
      <w:sz w:val="22"/>
      <w:szCs w:val="22"/>
      <w:lang w:val="en-US" w:eastAsia="en-US" w:bidi="ar-SA"/>
    </w:rPr>
  </w:style>
  <w:style w:type="paragraph" w:customStyle="1" w:styleId="277">
    <w:name w:val="样式 97 11 磅"/>
    <w:pPr>
      <w:spacing w:after="160" w:line="259" w:lineRule="auto"/>
    </w:pPr>
    <w:rPr>
      <w:rFonts w:ascii="Calibri" w:eastAsia="宋体" w:cs="Calibri" w:hAnsi="Calibri"/>
      <w:sz w:val="22"/>
      <w:szCs w:val="22"/>
      <w:lang w:val="en-US" w:eastAsia="en-US" w:bidi="ar-SA"/>
    </w:rPr>
  </w:style>
  <w:style w:type="paragraph" w:customStyle="1" w:styleId="278">
    <w:name w:val="样式 98 11 磅"/>
    <w:pPr>
      <w:spacing w:after="160" w:line="259" w:lineRule="auto"/>
    </w:pPr>
    <w:rPr>
      <w:rFonts w:ascii="Calibri" w:eastAsia="宋体" w:cs="Calibri" w:hAnsi="Calibri"/>
      <w:sz w:val="22"/>
      <w:szCs w:val="22"/>
      <w:lang w:val="en-US" w:eastAsia="en-US" w:bidi="ar-SA"/>
    </w:rPr>
  </w:style>
  <w:style w:type="paragraph" w:customStyle="1" w:styleId="279">
    <w:name w:val="样式 99 11 磅"/>
    <w:pPr>
      <w:spacing w:after="160" w:line="259" w:lineRule="auto"/>
    </w:pPr>
    <w:rPr>
      <w:rFonts w:ascii="Calibri" w:eastAsia="宋体" w:cs="Calibri" w:hAnsi="Calibri"/>
      <w:sz w:val="22"/>
      <w:szCs w:val="22"/>
      <w:lang w:val="en-US" w:eastAsia="en-US" w:bidi="ar-SA"/>
    </w:rPr>
  </w:style>
  <w:style w:type="paragraph" w:customStyle="1" w:styleId="280">
    <w:name w:val="样式 100 11 磅"/>
    <w:pPr>
      <w:spacing w:after="160" w:line="259" w:lineRule="auto"/>
    </w:pPr>
    <w:rPr>
      <w:rFonts w:ascii="Calibri" w:eastAsia="宋体" w:cs="Calibri" w:hAnsi="Calibri"/>
      <w:sz w:val="22"/>
      <w:szCs w:val="22"/>
      <w:lang w:val="en-US" w:eastAsia="en-US" w:bidi="ar-SA"/>
    </w:rPr>
  </w:style>
  <w:style w:type="paragraph" w:customStyle="1" w:styleId="281">
    <w:name w:val="样式 101 11 磅"/>
    <w:pPr>
      <w:spacing w:after="160" w:line="259" w:lineRule="auto"/>
    </w:pPr>
    <w:rPr>
      <w:rFonts w:ascii="Calibri" w:eastAsia="宋体" w:cs="Calibri" w:hAnsi="Calibri"/>
      <w:sz w:val="22"/>
      <w:szCs w:val="22"/>
      <w:lang w:val="en-US" w:eastAsia="en-US" w:bidi="ar-SA"/>
    </w:rPr>
  </w:style>
  <w:style w:type="paragraph" w:customStyle="1" w:styleId="282">
    <w:name w:val="样式 102 11 磅"/>
    <w:pPr>
      <w:spacing w:after="160" w:line="259" w:lineRule="auto"/>
    </w:pPr>
    <w:rPr>
      <w:rFonts w:ascii="Calibri" w:eastAsia="宋体" w:cs="Calibri" w:hAnsi="Calibri"/>
      <w:sz w:val="22"/>
      <w:szCs w:val="22"/>
      <w:lang w:val="en-US" w:eastAsia="en-US" w:bidi="ar-SA"/>
    </w:rPr>
  </w:style>
  <w:style w:type="paragraph" w:customStyle="1" w:styleId="283">
    <w:name w:val="样式 103 11 磅"/>
    <w:pPr>
      <w:spacing w:after="160" w:line="259" w:lineRule="auto"/>
    </w:pPr>
    <w:rPr>
      <w:rFonts w:ascii="Calibri" w:eastAsia="宋体" w:cs="Calibri" w:hAnsi="Calibri"/>
      <w:sz w:val="22"/>
      <w:szCs w:val="22"/>
      <w:lang w:val="en-US" w:eastAsia="en-US" w:bidi="ar-SA"/>
    </w:rPr>
  </w:style>
  <w:style w:type="paragraph" w:customStyle="1" w:styleId="284">
    <w:name w:val="样式 104 11 磅"/>
    <w:pPr>
      <w:spacing w:after="160" w:line="259" w:lineRule="auto"/>
    </w:pPr>
    <w:rPr>
      <w:rFonts w:ascii="Calibri" w:eastAsia="宋体" w:cs="Calibri" w:hAnsi="Calibri"/>
      <w:sz w:val="22"/>
      <w:szCs w:val="22"/>
      <w:lang w:val="en-US" w:eastAsia="en-US" w:bidi="ar-SA"/>
    </w:rPr>
  </w:style>
  <w:style w:type="paragraph" w:customStyle="1" w:styleId="285">
    <w:name w:val="样式 105 11 磅"/>
    <w:pPr>
      <w:spacing w:after="160" w:line="259" w:lineRule="auto"/>
    </w:pPr>
    <w:rPr>
      <w:rFonts w:ascii="Calibri" w:eastAsia="宋体" w:cs="Calibri" w:hAnsi="Calibri"/>
      <w:sz w:val="22"/>
      <w:szCs w:val="22"/>
      <w:lang w:val="en-US" w:eastAsia="en-US" w:bidi="ar-SA"/>
    </w:rPr>
  </w:style>
  <w:style w:type="paragraph" w:customStyle="1" w:styleId="286">
    <w:name w:val="样式 106 11 磅"/>
    <w:pPr>
      <w:spacing w:after="160" w:line="259" w:lineRule="auto"/>
    </w:pPr>
    <w:rPr>
      <w:rFonts w:ascii="Calibri" w:eastAsia="宋体" w:cs="Calibri" w:hAnsi="Calibri"/>
      <w:sz w:val="22"/>
      <w:szCs w:val="22"/>
      <w:lang w:val="en-US" w:eastAsia="en-US" w:bidi="ar-SA"/>
    </w:rPr>
  </w:style>
  <w:style w:type="paragraph" w:customStyle="1" w:styleId="287">
    <w:name w:val="样式 107 11 磅"/>
    <w:pPr>
      <w:spacing w:after="160" w:line="259" w:lineRule="auto"/>
    </w:pPr>
    <w:rPr>
      <w:rFonts w:ascii="Calibri" w:eastAsia="宋体" w:cs="Calibri" w:hAnsi="Calibri"/>
      <w:sz w:val="22"/>
      <w:szCs w:val="22"/>
      <w:lang w:val="en-US" w:eastAsia="en-US" w:bidi="ar-SA"/>
    </w:rPr>
  </w:style>
  <w:style w:type="paragraph" w:customStyle="1" w:styleId="288">
    <w:name w:val="样式 108 11 磅"/>
    <w:pPr>
      <w:spacing w:after="160" w:line="259" w:lineRule="auto"/>
    </w:pPr>
    <w:rPr>
      <w:rFonts w:ascii="Calibri" w:eastAsia="宋体" w:cs="Calibri" w:hAnsi="Calibri"/>
      <w:sz w:val="22"/>
      <w:szCs w:val="22"/>
      <w:lang w:val="en-US" w:eastAsia="en-US" w:bidi="ar-SA"/>
    </w:rPr>
  </w:style>
  <w:style w:type="paragraph" w:customStyle="1" w:styleId="289">
    <w:name w:val="样式 109 11 磅"/>
    <w:pPr>
      <w:spacing w:after="160" w:line="259" w:lineRule="auto"/>
    </w:pPr>
    <w:rPr>
      <w:rFonts w:ascii="Calibri" w:eastAsia="宋体" w:cs="Calibri" w:hAnsi="Calibri"/>
      <w:sz w:val="22"/>
      <w:szCs w:val="22"/>
      <w:lang w:val="en-US" w:eastAsia="en-US" w:bidi="ar-SA"/>
    </w:rPr>
  </w:style>
  <w:style w:type="paragraph" w:customStyle="1" w:styleId="290">
    <w:name w:val="样式 110 11 磅"/>
    <w:pPr>
      <w:spacing w:after="160" w:line="259" w:lineRule="auto"/>
    </w:pPr>
    <w:rPr>
      <w:rFonts w:ascii="Calibri" w:eastAsia="宋体" w:cs="Calibri" w:hAnsi="Calibri"/>
      <w:sz w:val="22"/>
      <w:szCs w:val="22"/>
      <w:lang w:val="en-US" w:eastAsia="en-US" w:bidi="ar-SA"/>
    </w:rPr>
  </w:style>
  <w:style w:type="paragraph" w:customStyle="1" w:styleId="291">
    <w:name w:val="样式 111 11 磅"/>
    <w:pPr>
      <w:spacing w:after="160" w:line="259" w:lineRule="auto"/>
    </w:pPr>
    <w:rPr>
      <w:rFonts w:ascii="Calibri" w:eastAsia="宋体" w:cs="Calibri" w:hAnsi="Calibri"/>
      <w:sz w:val="22"/>
      <w:szCs w:val="22"/>
      <w:lang w:val="en-US" w:eastAsia="en-US" w:bidi="ar-SA"/>
    </w:rPr>
  </w:style>
  <w:style w:type="paragraph" w:customStyle="1" w:styleId="292">
    <w:name w:val="样式 112 11 磅"/>
    <w:pPr>
      <w:spacing w:after="160" w:line="259" w:lineRule="auto"/>
    </w:pPr>
    <w:rPr>
      <w:rFonts w:ascii="Calibri" w:eastAsia="宋体" w:cs="Calibri" w:hAnsi="Calibri"/>
      <w:sz w:val="22"/>
      <w:szCs w:val="22"/>
      <w:lang w:val="en-US" w:eastAsia="en-US" w:bidi="ar-SA"/>
    </w:rPr>
  </w:style>
  <w:style w:type="paragraph" w:customStyle="1" w:styleId="293">
    <w:name w:val="样式 113 11 磅"/>
    <w:pPr>
      <w:spacing w:after="160" w:line="259" w:lineRule="auto"/>
    </w:pPr>
    <w:rPr>
      <w:rFonts w:ascii="Calibri" w:eastAsia="宋体" w:cs="Calibri" w:hAnsi="Calibri"/>
      <w:sz w:val="22"/>
      <w:szCs w:val="22"/>
      <w:lang w:val="en-US" w:eastAsia="en-US" w:bidi="ar-SA"/>
    </w:rPr>
  </w:style>
  <w:style w:type="paragraph" w:customStyle="1" w:styleId="294">
    <w:name w:val="样式 114 11 磅"/>
    <w:pPr>
      <w:spacing w:after="160" w:line="259" w:lineRule="auto"/>
    </w:pPr>
    <w:rPr>
      <w:rFonts w:ascii="Calibri" w:eastAsia="宋体" w:cs="Calibri" w:hAnsi="Calibri"/>
      <w:sz w:val="22"/>
      <w:szCs w:val="22"/>
      <w:lang w:val="en-US" w:eastAsia="en-US" w:bidi="ar-SA"/>
    </w:rPr>
  </w:style>
  <w:style w:type="paragraph" w:customStyle="1" w:styleId="295">
    <w:name w:val="样式 115 11 磅"/>
    <w:pPr>
      <w:spacing w:after="160" w:line="259" w:lineRule="auto"/>
    </w:pPr>
    <w:rPr>
      <w:rFonts w:ascii="Calibri" w:eastAsia="宋体" w:cs="Calibri" w:hAnsi="Calibri"/>
      <w:sz w:val="22"/>
      <w:szCs w:val="22"/>
      <w:lang w:val="en-US" w:eastAsia="en-US" w:bidi="ar-SA"/>
    </w:rPr>
  </w:style>
  <w:style w:type="paragraph" w:customStyle="1" w:styleId="296">
    <w:name w:val="样式 116 11 磅"/>
    <w:pPr>
      <w:spacing w:after="160" w:line="259" w:lineRule="auto"/>
    </w:pPr>
    <w:rPr>
      <w:rFonts w:ascii="Calibri" w:eastAsia="宋体" w:cs="Calibri" w:hAnsi="Calibri"/>
      <w:sz w:val="22"/>
      <w:szCs w:val="22"/>
      <w:lang w:val="en-US" w:eastAsia="en-US" w:bidi="ar-SA"/>
    </w:rPr>
  </w:style>
  <w:style w:type="paragraph" w:customStyle="1" w:styleId="297">
    <w:name w:val="样式 117 11 磅"/>
    <w:pPr>
      <w:spacing w:after="160" w:line="259" w:lineRule="auto"/>
    </w:pPr>
    <w:rPr>
      <w:rFonts w:ascii="Calibri" w:eastAsia="宋体" w:cs="Calibri" w:hAnsi="Calibri"/>
      <w:sz w:val="22"/>
      <w:szCs w:val="22"/>
      <w:lang w:val="en-US" w:eastAsia="en-US" w:bidi="ar-SA"/>
    </w:rPr>
  </w:style>
  <w:style w:type="paragraph" w:customStyle="1" w:styleId="298">
    <w:name w:val="样式 118 11 磅"/>
    <w:pPr>
      <w:spacing w:after="160" w:line="259" w:lineRule="auto"/>
    </w:pPr>
    <w:rPr>
      <w:rFonts w:ascii="Calibri" w:eastAsia="宋体" w:cs="Calibri" w:hAnsi="Calibri"/>
      <w:sz w:val="22"/>
      <w:szCs w:val="22"/>
      <w:lang w:val="en-US" w:eastAsia="en-US" w:bidi="ar-SA"/>
    </w:rPr>
  </w:style>
  <w:style w:type="paragraph" w:customStyle="1" w:styleId="299">
    <w:name w:val="样式 119 11 磅"/>
    <w:pPr>
      <w:spacing w:after="160" w:line="259" w:lineRule="auto"/>
    </w:pPr>
    <w:rPr>
      <w:rFonts w:ascii="Calibri" w:eastAsia="宋体" w:cs="Calibri" w:hAnsi="Calibri"/>
      <w:sz w:val="22"/>
      <w:szCs w:val="22"/>
      <w:lang w:val="en-US" w:eastAsia="en-US" w:bidi="ar-SA"/>
    </w:rPr>
  </w:style>
  <w:style w:type="paragraph" w:customStyle="1" w:styleId="300">
    <w:name w:val="样式 120 11 磅"/>
    <w:pPr>
      <w:spacing w:after="160" w:line="259" w:lineRule="auto"/>
    </w:pPr>
    <w:rPr>
      <w:rFonts w:ascii="Calibri" w:eastAsia="宋体" w:cs="Calibri" w:hAnsi="Calibri"/>
      <w:sz w:val="22"/>
      <w:szCs w:val="22"/>
      <w:lang w:val="en-US" w:eastAsia="en-US" w:bidi="ar-SA"/>
    </w:rPr>
  </w:style>
  <w:style w:type="paragraph" w:customStyle="1" w:styleId="301">
    <w:name w:val="样式 121 11 磅"/>
    <w:pPr>
      <w:spacing w:after="160" w:line="259" w:lineRule="auto"/>
    </w:pPr>
    <w:rPr>
      <w:rFonts w:ascii="Calibri" w:eastAsia="宋体" w:cs="Calibri" w:hAnsi="Calibri"/>
      <w:sz w:val="22"/>
      <w:szCs w:val="22"/>
      <w:lang w:val="en-US" w:eastAsia="en-US" w:bidi="ar-SA"/>
    </w:rPr>
  </w:style>
  <w:style w:type="paragraph" w:customStyle="1" w:styleId="302">
    <w:name w:val="样式 122 11 磅"/>
    <w:pPr>
      <w:spacing w:after="160" w:line="259" w:lineRule="auto"/>
    </w:pPr>
    <w:rPr>
      <w:rFonts w:ascii="Calibri" w:eastAsia="宋体" w:cs="Calibri" w:hAnsi="Calibri"/>
      <w:sz w:val="22"/>
      <w:szCs w:val="22"/>
      <w:lang w:val="en-US" w:eastAsia="en-US" w:bidi="ar-SA"/>
    </w:rPr>
  </w:style>
  <w:style w:type="paragraph" w:customStyle="1" w:styleId="303">
    <w:name w:val="样式 123 11 磅"/>
    <w:pPr>
      <w:spacing w:after="160" w:line="259" w:lineRule="auto"/>
    </w:pPr>
    <w:rPr>
      <w:rFonts w:ascii="Calibri" w:eastAsia="宋体" w:cs="Calibri" w:hAnsi="Calibri"/>
      <w:sz w:val="22"/>
      <w:szCs w:val="22"/>
      <w:lang w:val="en-US" w:eastAsia="en-US" w:bidi="ar-SA"/>
    </w:rPr>
  </w:style>
  <w:style w:type="paragraph" w:customStyle="1" w:styleId="304">
    <w:name w:val="样式 124 11 磅"/>
    <w:pPr>
      <w:spacing w:after="160" w:line="259" w:lineRule="auto"/>
    </w:pPr>
    <w:rPr>
      <w:rFonts w:ascii="Calibri" w:eastAsia="宋体" w:cs="Calibri" w:hAnsi="Calibri"/>
      <w:sz w:val="22"/>
      <w:szCs w:val="22"/>
      <w:lang w:val="en-US" w:eastAsia="en-US" w:bidi="ar-SA"/>
    </w:rPr>
  </w:style>
  <w:style w:type="paragraph" w:customStyle="1" w:styleId="305">
    <w:name w:val="样式 125 11 磅"/>
    <w:pPr>
      <w:spacing w:after="160" w:line="259" w:lineRule="auto"/>
    </w:pPr>
    <w:rPr>
      <w:rFonts w:ascii="Calibri" w:eastAsia="宋体" w:cs="Calibri" w:hAnsi="Calibri"/>
      <w:sz w:val="22"/>
      <w:szCs w:val="22"/>
      <w:lang w:val="en-US" w:eastAsia="en-US" w:bidi="ar-SA"/>
    </w:rPr>
  </w:style>
  <w:style w:type="paragraph" w:customStyle="1" w:styleId="306">
    <w:name w:val="样式 126 11 磅"/>
    <w:pPr>
      <w:spacing w:after="160" w:line="259" w:lineRule="auto"/>
    </w:pPr>
    <w:rPr>
      <w:rFonts w:ascii="Calibri" w:eastAsia="宋体" w:cs="Calibri" w:hAnsi="Calibri"/>
      <w:sz w:val="22"/>
      <w:szCs w:val="22"/>
      <w:lang w:val="en-US" w:eastAsia="en-US" w:bidi="ar-SA"/>
    </w:rPr>
  </w:style>
  <w:style w:type="paragraph" w:customStyle="1" w:styleId="307">
    <w:name w:val="样式 127 11 磅"/>
    <w:pPr>
      <w:spacing w:after="160" w:line="259" w:lineRule="auto"/>
    </w:pPr>
    <w:rPr>
      <w:rFonts w:ascii="Calibri" w:eastAsia="宋体" w:cs="Calibri" w:hAnsi="Calibri"/>
      <w:sz w:val="22"/>
      <w:szCs w:val="22"/>
      <w:lang w:val="en-US" w:eastAsia="en-US" w:bidi="ar-SA"/>
    </w:rPr>
  </w:style>
  <w:style w:type="paragraph" w:customStyle="1" w:styleId="308">
    <w:name w:val="样式 128 11 磅"/>
    <w:pPr>
      <w:spacing w:after="160" w:line="259" w:lineRule="auto"/>
    </w:pPr>
    <w:rPr>
      <w:rFonts w:ascii="Calibri" w:eastAsia="宋体" w:cs="Calibri" w:hAnsi="Calibri"/>
      <w:sz w:val="22"/>
      <w:szCs w:val="22"/>
      <w:lang w:val="en-US" w:eastAsia="en-US" w:bidi="ar-SA"/>
    </w:rPr>
  </w:style>
  <w:style w:type="paragraph" w:customStyle="1" w:styleId="309">
    <w:name w:val="样式 129 11 磅"/>
    <w:pPr>
      <w:spacing w:after="160" w:line="259" w:lineRule="auto"/>
    </w:pPr>
    <w:rPr>
      <w:rFonts w:ascii="Calibri" w:eastAsia="宋体" w:cs="Calibri" w:hAnsi="Calibri"/>
      <w:sz w:val="22"/>
      <w:szCs w:val="22"/>
      <w:lang w:val="en-US" w:eastAsia="en-US" w:bidi="ar-SA"/>
    </w:rPr>
  </w:style>
  <w:style w:type="paragraph" w:customStyle="1" w:styleId="310">
    <w:name w:val="样式 130 11 磅"/>
    <w:pPr>
      <w:spacing w:after="160" w:line="259" w:lineRule="auto"/>
    </w:pPr>
    <w:rPr>
      <w:rFonts w:ascii="Calibri" w:eastAsia="宋体" w:cs="Calibri" w:hAnsi="Calibri"/>
      <w:sz w:val="22"/>
      <w:szCs w:val="22"/>
      <w:lang w:val="en-US" w:eastAsia="en-US" w:bidi="ar-SA"/>
    </w:rPr>
  </w:style>
  <w:style w:type="paragraph" w:customStyle="1" w:styleId="311">
    <w:name w:val="样式 131 11 磅"/>
    <w:pPr>
      <w:spacing w:after="160" w:line="259" w:lineRule="auto"/>
    </w:pPr>
    <w:rPr>
      <w:rFonts w:ascii="Calibri" w:eastAsia="宋体" w:cs="Calibri" w:hAnsi="Calibri"/>
      <w:sz w:val="22"/>
      <w:szCs w:val="22"/>
      <w:lang w:val="en-US" w:eastAsia="en-US" w:bidi="ar-SA"/>
    </w:rPr>
  </w:style>
  <w:style w:type="paragraph" w:customStyle="1" w:styleId="312">
    <w:name w:val="样式 132 11 磅"/>
    <w:pPr>
      <w:spacing w:after="160" w:line="259" w:lineRule="auto"/>
    </w:pPr>
    <w:rPr>
      <w:rFonts w:ascii="Calibri" w:eastAsia="宋体" w:cs="Calibri" w:hAnsi="Calibri"/>
      <w:sz w:val="22"/>
      <w:szCs w:val="22"/>
      <w:lang w:val="en-US" w:eastAsia="en-US" w:bidi="ar-SA"/>
    </w:rPr>
  </w:style>
  <w:style w:type="paragraph" w:customStyle="1" w:styleId="313">
    <w:name w:val="样式 133 11 磅"/>
    <w:pPr>
      <w:spacing w:after="160" w:line="259" w:lineRule="auto"/>
    </w:pPr>
    <w:rPr>
      <w:rFonts w:ascii="Calibri" w:eastAsia="宋体" w:cs="Calibri" w:hAnsi="Calibri"/>
      <w:sz w:val="22"/>
      <w:szCs w:val="22"/>
      <w:lang w:val="en-US" w:eastAsia="en-US" w:bidi="ar-SA"/>
    </w:rPr>
  </w:style>
  <w:style w:type="paragraph" w:customStyle="1" w:styleId="314">
    <w:name w:val="样式 134 11 磅"/>
    <w:pPr>
      <w:spacing w:after="160" w:line="259" w:lineRule="auto"/>
    </w:pPr>
    <w:rPr>
      <w:rFonts w:ascii="Calibri" w:eastAsia="宋体" w:cs="Calibri" w:hAnsi="Calibri"/>
      <w:sz w:val="22"/>
      <w:szCs w:val="22"/>
      <w:lang w:val="en-US" w:eastAsia="en-US" w:bidi="ar-SA"/>
    </w:rPr>
  </w:style>
  <w:style w:type="paragraph" w:customStyle="1" w:styleId="315">
    <w:name w:val="样式 135 11 磅"/>
    <w:pPr>
      <w:spacing w:after="160" w:line="259" w:lineRule="auto"/>
    </w:pPr>
    <w:rPr>
      <w:rFonts w:ascii="Calibri" w:eastAsia="宋体" w:cs="Calibri" w:hAnsi="Calibri"/>
      <w:sz w:val="22"/>
      <w:szCs w:val="22"/>
      <w:lang w:val="en-US" w:eastAsia="en-US" w:bidi="ar-SA"/>
    </w:rPr>
  </w:style>
  <w:style w:type="paragraph" w:customStyle="1" w:styleId="316">
    <w:name w:val="样式 136 11 磅"/>
    <w:pPr>
      <w:spacing w:after="160" w:line="259" w:lineRule="auto"/>
    </w:pPr>
    <w:rPr>
      <w:rFonts w:ascii="Calibri" w:eastAsia="宋体" w:cs="Calibri" w:hAnsi="Calibri"/>
      <w:sz w:val="22"/>
      <w:szCs w:val="22"/>
      <w:lang w:val="en-US" w:eastAsia="en-US" w:bidi="ar-SA"/>
    </w:rPr>
  </w:style>
  <w:style w:type="paragraph" w:customStyle="1" w:styleId="317">
    <w:name w:val="样式 137 11 磅"/>
    <w:pPr>
      <w:spacing w:after="160" w:line="259" w:lineRule="auto"/>
    </w:pPr>
    <w:rPr>
      <w:rFonts w:ascii="Calibri" w:eastAsia="宋体" w:cs="Calibri" w:hAnsi="Calibri"/>
      <w:sz w:val="22"/>
      <w:szCs w:val="22"/>
      <w:lang w:val="en-US" w:eastAsia="en-US" w:bidi="ar-SA"/>
    </w:rPr>
  </w:style>
  <w:style w:type="paragraph" w:customStyle="1" w:styleId="318">
    <w:name w:val="样式 138 11 磅"/>
    <w:pPr>
      <w:spacing w:after="160" w:line="259" w:lineRule="auto"/>
    </w:pPr>
    <w:rPr>
      <w:rFonts w:ascii="Calibri" w:eastAsia="宋体" w:cs="Calibri" w:hAnsi="Calibri"/>
      <w:sz w:val="22"/>
      <w:szCs w:val="22"/>
      <w:lang w:val="en-US" w:eastAsia="en-US" w:bidi="ar-SA"/>
    </w:rPr>
  </w:style>
  <w:style w:type="paragraph" w:customStyle="1" w:styleId="319">
    <w:name w:val="样式 139 11 磅"/>
    <w:pPr>
      <w:spacing w:after="160" w:line="259" w:lineRule="auto"/>
    </w:pPr>
    <w:rPr>
      <w:rFonts w:ascii="Calibri" w:eastAsia="宋体" w:cs="Calibri" w:hAnsi="Calibri"/>
      <w:sz w:val="22"/>
      <w:szCs w:val="22"/>
      <w:lang w:val="en-US" w:eastAsia="en-US" w:bidi="ar-SA"/>
    </w:rPr>
  </w:style>
  <w:style w:type="paragraph" w:customStyle="1" w:styleId="320">
    <w:name w:val="样式 140 11 磅"/>
    <w:pPr>
      <w:spacing w:after="160" w:line="259" w:lineRule="auto"/>
    </w:pPr>
    <w:rPr>
      <w:rFonts w:ascii="Calibri" w:eastAsia="宋体" w:cs="Calibri" w:hAnsi="Calibri"/>
      <w:sz w:val="22"/>
      <w:szCs w:val="22"/>
      <w:lang w:val="en-US" w:eastAsia="en-US" w:bidi="ar-SA"/>
    </w:rPr>
  </w:style>
  <w:style w:type="paragraph" w:customStyle="1" w:styleId="321">
    <w:name w:val="样式 141 11 磅"/>
    <w:pPr>
      <w:spacing w:after="160" w:line="259" w:lineRule="auto"/>
    </w:pPr>
    <w:rPr>
      <w:rFonts w:ascii="Calibri" w:eastAsia="宋体" w:cs="Calibri" w:hAnsi="Calibri"/>
      <w:sz w:val="22"/>
      <w:szCs w:val="22"/>
      <w:lang w:val="en-US" w:eastAsia="en-US" w:bidi="ar-SA"/>
    </w:rPr>
  </w:style>
  <w:style w:type="paragraph" w:customStyle="1" w:styleId="322">
    <w:name w:val="样式 142 11 磅"/>
    <w:pPr>
      <w:spacing w:after="160" w:line="259" w:lineRule="auto"/>
    </w:pPr>
    <w:rPr>
      <w:rFonts w:ascii="Calibri" w:eastAsia="宋体" w:cs="Calibri" w:hAnsi="Calibri"/>
      <w:sz w:val="22"/>
      <w:szCs w:val="22"/>
      <w:lang w:val="en-US" w:eastAsia="en-US" w:bidi="ar-SA"/>
    </w:rPr>
  </w:style>
  <w:style w:type="paragraph" w:customStyle="1" w:styleId="323">
    <w:name w:val="样式 143 11 磅"/>
    <w:pPr>
      <w:spacing w:after="160" w:line="259" w:lineRule="auto"/>
    </w:pPr>
    <w:rPr>
      <w:rFonts w:ascii="Calibri" w:eastAsia="宋体" w:cs="Calibri" w:hAnsi="Calibri"/>
      <w:sz w:val="22"/>
      <w:szCs w:val="22"/>
      <w:lang w:val="en-US" w:eastAsia="en-US" w:bidi="ar-SA"/>
    </w:rPr>
  </w:style>
  <w:style w:type="paragraph" w:customStyle="1" w:styleId="324">
    <w:name w:val="样式 144 11 磅"/>
    <w:pPr>
      <w:spacing w:after="160" w:line="259" w:lineRule="auto"/>
    </w:pPr>
    <w:rPr>
      <w:rFonts w:ascii="Calibri" w:eastAsia="宋体" w:cs="Calibri" w:hAnsi="Calibri"/>
      <w:sz w:val="22"/>
      <w:szCs w:val="22"/>
      <w:lang w:val="en-US" w:eastAsia="en-US" w:bidi="ar-SA"/>
    </w:rPr>
  </w:style>
  <w:style w:type="paragraph" w:customStyle="1" w:styleId="325">
    <w:name w:val="样式 145 11 磅"/>
    <w:pPr>
      <w:spacing w:after="160" w:line="259" w:lineRule="auto"/>
    </w:pPr>
    <w:rPr>
      <w:rFonts w:ascii="Calibri" w:eastAsia="宋体" w:cs="Calibri" w:hAnsi="Calibri"/>
      <w:sz w:val="22"/>
      <w:szCs w:val="22"/>
      <w:lang w:val="en-US" w:eastAsia="en-US" w:bidi="ar-SA"/>
    </w:rPr>
  </w:style>
  <w:style w:type="paragraph" w:customStyle="1" w:styleId="326">
    <w:name w:val="样式 146 11 磅"/>
    <w:pPr>
      <w:spacing w:after="160" w:line="259" w:lineRule="auto"/>
    </w:pPr>
    <w:rPr>
      <w:rFonts w:ascii="Calibri" w:eastAsia="宋体" w:cs="Calibri" w:hAnsi="Calibri"/>
      <w:sz w:val="22"/>
      <w:szCs w:val="22"/>
      <w:lang w:val="en-US" w:eastAsia="en-US" w:bidi="ar-SA"/>
    </w:rPr>
  </w:style>
  <w:style w:type="paragraph" w:customStyle="1" w:styleId="327">
    <w:name w:val="样式 147 11 磅"/>
    <w:pPr>
      <w:spacing w:after="160" w:line="259" w:lineRule="auto"/>
    </w:pPr>
    <w:rPr>
      <w:rFonts w:ascii="Calibri" w:eastAsia="宋体" w:cs="Calibri" w:hAnsi="Calibri"/>
      <w:sz w:val="22"/>
      <w:szCs w:val="22"/>
      <w:lang w:val="en-US" w:eastAsia="en-US" w:bidi="ar-SA"/>
    </w:rPr>
  </w:style>
  <w:style w:type="paragraph" w:customStyle="1" w:styleId="328">
    <w:name w:val="样式 148 11 磅"/>
    <w:pPr>
      <w:spacing w:after="160" w:line="259" w:lineRule="auto"/>
    </w:pPr>
    <w:rPr>
      <w:rFonts w:ascii="Calibri" w:eastAsia="宋体" w:cs="Calibri" w:hAnsi="Calibri"/>
      <w:sz w:val="22"/>
      <w:szCs w:val="22"/>
      <w:lang w:val="en-US" w:eastAsia="en-US" w:bidi="ar-SA"/>
    </w:rPr>
  </w:style>
  <w:style w:type="paragraph" w:customStyle="1" w:styleId="329">
    <w:name w:val="样式 149 11 磅"/>
    <w:pPr>
      <w:spacing w:after="160" w:line="259" w:lineRule="auto"/>
    </w:pPr>
    <w:rPr>
      <w:rFonts w:ascii="Calibri" w:eastAsia="宋体" w:cs="Calibri" w:hAnsi="Calibri"/>
      <w:sz w:val="22"/>
      <w:szCs w:val="22"/>
      <w:lang w:val="en-US" w:eastAsia="en-US" w:bidi="ar-SA"/>
    </w:rPr>
  </w:style>
  <w:style w:type="paragraph" w:customStyle="1" w:styleId="330">
    <w:name w:val="样式 150 11 磅"/>
    <w:pPr>
      <w:spacing w:after="160" w:line="259" w:lineRule="auto"/>
    </w:pPr>
    <w:rPr>
      <w:rFonts w:ascii="Calibri" w:eastAsia="宋体" w:cs="Calibri" w:hAnsi="Calibri"/>
      <w:sz w:val="22"/>
      <w:szCs w:val="22"/>
      <w:lang w:val="en-US" w:eastAsia="en-US" w:bidi="ar-SA"/>
    </w:rPr>
  </w:style>
  <w:style w:type="paragraph" w:customStyle="1" w:styleId="331">
    <w:name w:val="样式 151 11 磅"/>
    <w:pPr>
      <w:spacing w:after="160" w:line="259" w:lineRule="auto"/>
    </w:pPr>
    <w:rPr>
      <w:rFonts w:ascii="Calibri" w:eastAsia="宋体" w:cs="Calibri" w:hAnsi="Calibri"/>
      <w:sz w:val="22"/>
      <w:szCs w:val="22"/>
      <w:lang w:val="en-US" w:eastAsia="en-US" w:bidi="ar-SA"/>
    </w:rPr>
  </w:style>
  <w:style w:type="paragraph" w:customStyle="1" w:styleId="332">
    <w:name w:val="样式 152 11 磅"/>
    <w:pPr>
      <w:spacing w:after="160" w:line="259" w:lineRule="auto"/>
    </w:pPr>
    <w:rPr>
      <w:rFonts w:ascii="Calibri" w:eastAsia="宋体" w:cs="Calibri" w:hAnsi="Calibri"/>
      <w:sz w:val="22"/>
      <w:szCs w:val="22"/>
      <w:lang w:val="en-US" w:eastAsia="en-US" w:bidi="ar-SA"/>
    </w:rPr>
  </w:style>
  <w:style w:type="paragraph" w:customStyle="1" w:styleId="333">
    <w:name w:val="样式 153 11 磅"/>
    <w:pPr>
      <w:spacing w:after="160" w:line="259" w:lineRule="auto"/>
    </w:pPr>
    <w:rPr>
      <w:rFonts w:ascii="Calibri" w:eastAsia="宋体" w:cs="Calibri" w:hAnsi="Calibri"/>
      <w:sz w:val="22"/>
      <w:szCs w:val="22"/>
      <w:lang w:val="en-US" w:eastAsia="en-US" w:bidi="ar-SA"/>
    </w:rPr>
  </w:style>
  <w:style w:type="paragraph" w:customStyle="1" w:styleId="334">
    <w:name w:val="样式 154 11 磅"/>
    <w:pPr>
      <w:spacing w:after="160" w:line="259" w:lineRule="auto"/>
    </w:pPr>
    <w:rPr>
      <w:rFonts w:ascii="Calibri" w:eastAsia="宋体" w:cs="Calibri" w:hAnsi="Calibri"/>
      <w:sz w:val="22"/>
      <w:szCs w:val="22"/>
      <w:lang w:val="en-US" w:eastAsia="en-US" w:bidi="ar-SA"/>
    </w:rPr>
  </w:style>
  <w:style w:type="paragraph" w:customStyle="1" w:styleId="335">
    <w:name w:val="样式 155 11 磅"/>
    <w:pPr>
      <w:spacing w:after="160" w:line="259" w:lineRule="auto"/>
    </w:pPr>
    <w:rPr>
      <w:rFonts w:ascii="Calibri" w:eastAsia="宋体" w:cs="Calibri" w:hAnsi="Calibri"/>
      <w:sz w:val="22"/>
      <w:szCs w:val="22"/>
      <w:lang w:val="en-US" w:eastAsia="en-US" w:bidi="ar-SA"/>
    </w:rPr>
  </w:style>
  <w:style w:type="paragraph" w:customStyle="1" w:styleId="336">
    <w:name w:val="样式 156 11 磅"/>
    <w:pPr>
      <w:spacing w:after="160" w:line="259" w:lineRule="auto"/>
    </w:pPr>
    <w:rPr>
      <w:rFonts w:ascii="Calibri" w:eastAsia="宋体" w:cs="Calibri" w:hAnsi="Calibri"/>
      <w:sz w:val="22"/>
      <w:szCs w:val="22"/>
      <w:lang w:val="en-US" w:eastAsia="en-US" w:bidi="ar-SA"/>
    </w:rPr>
  </w:style>
  <w:style w:type="paragraph" w:customStyle="1" w:styleId="337">
    <w:name w:val="样式 157 11 磅"/>
    <w:pPr>
      <w:spacing w:after="160" w:line="259" w:lineRule="auto"/>
    </w:pPr>
    <w:rPr>
      <w:rFonts w:ascii="Calibri" w:eastAsia="宋体" w:cs="Calibri" w:hAnsi="Calibri"/>
      <w:sz w:val="22"/>
      <w:szCs w:val="22"/>
      <w:lang w:val="en-US" w:eastAsia="en-US" w:bidi="ar-SA"/>
    </w:rPr>
  </w:style>
  <w:style w:type="paragraph" w:customStyle="1" w:styleId="338">
    <w:name w:val="样式 158 11 磅"/>
    <w:pPr>
      <w:spacing w:after="160" w:line="259" w:lineRule="auto"/>
    </w:pPr>
    <w:rPr>
      <w:rFonts w:ascii="Calibri" w:eastAsia="宋体" w:cs="Calibri" w:hAnsi="Calibri"/>
      <w:sz w:val="22"/>
      <w:szCs w:val="22"/>
      <w:lang w:val="en-US" w:eastAsia="en-US" w:bidi="ar-SA"/>
    </w:rPr>
  </w:style>
  <w:style w:type="paragraph" w:customStyle="1" w:styleId="339">
    <w:name w:val="样式 159 11 磅"/>
    <w:pPr>
      <w:spacing w:after="160" w:line="259" w:lineRule="auto"/>
    </w:pPr>
    <w:rPr>
      <w:rFonts w:ascii="Calibri" w:eastAsia="宋体" w:cs="Calibri" w:hAnsi="Calibri"/>
      <w:sz w:val="22"/>
      <w:szCs w:val="22"/>
      <w:lang w:val="en-US" w:eastAsia="en-US" w:bidi="ar-SA"/>
    </w:rPr>
  </w:style>
  <w:style w:type="paragraph" w:customStyle="1" w:styleId="340">
    <w:name w:val="样式 160 11 磅"/>
    <w:pPr>
      <w:spacing w:after="160" w:line="259" w:lineRule="auto"/>
    </w:pPr>
    <w:rPr>
      <w:rFonts w:ascii="Calibri" w:eastAsia="宋体" w:cs="Calibri" w:hAnsi="Calibri"/>
      <w:sz w:val="22"/>
      <w:szCs w:val="22"/>
      <w:lang w:val="en-US" w:eastAsia="en-US" w:bidi="ar-SA"/>
    </w:rPr>
  </w:style>
  <w:style w:type="paragraph" w:customStyle="1" w:styleId="341">
    <w:name w:val="样式 161 11 磅"/>
    <w:pPr>
      <w:spacing w:after="160" w:line="259" w:lineRule="auto"/>
    </w:pPr>
    <w:rPr>
      <w:rFonts w:ascii="Calibri" w:eastAsia="宋体" w:cs="Calibri" w:hAnsi="Calibri"/>
      <w:sz w:val="22"/>
      <w:szCs w:val="22"/>
      <w:lang w:val="en-US" w:eastAsia="en-US" w:bidi="ar-SA"/>
    </w:rPr>
  </w:style>
  <w:style w:type="paragraph" w:customStyle="1" w:styleId="342">
    <w:name w:val="样式 162 11 磅"/>
    <w:pPr>
      <w:spacing w:after="160" w:line="259" w:lineRule="auto"/>
    </w:pPr>
    <w:rPr>
      <w:rFonts w:ascii="Calibri" w:eastAsia="宋体" w:cs="Calibri" w:hAnsi="Calibri"/>
      <w:sz w:val="22"/>
      <w:szCs w:val="22"/>
      <w:lang w:val="en-US" w:eastAsia="en-US" w:bidi="ar-SA"/>
    </w:rPr>
  </w:style>
  <w:style w:type="paragraph" w:customStyle="1" w:styleId="343">
    <w:name w:val="样式 163 11 磅"/>
    <w:pPr>
      <w:spacing w:after="160" w:line="259" w:lineRule="auto"/>
    </w:pPr>
    <w:rPr>
      <w:rFonts w:ascii="Calibri" w:eastAsia="宋体" w:cs="Calibri" w:hAnsi="Calibri"/>
      <w:sz w:val="22"/>
      <w:szCs w:val="22"/>
      <w:lang w:val="en-US" w:eastAsia="en-US" w:bidi="ar-SA"/>
    </w:rPr>
  </w:style>
  <w:style w:type="paragraph" w:customStyle="1" w:styleId="344">
    <w:name w:val="样式 164 11 磅"/>
    <w:pPr>
      <w:spacing w:after="160" w:line="259" w:lineRule="auto"/>
    </w:pPr>
    <w:rPr>
      <w:rFonts w:ascii="Calibri" w:eastAsia="宋体" w:cs="Calibri" w:hAnsi="Calibri"/>
      <w:sz w:val="22"/>
      <w:szCs w:val="22"/>
      <w:lang w:val="en-US" w:eastAsia="en-US" w:bidi="ar-SA"/>
    </w:rPr>
  </w:style>
  <w:style w:type="paragraph" w:customStyle="1" w:styleId="345">
    <w:name w:val="样式 165 11 磅"/>
    <w:pPr>
      <w:spacing w:after="160" w:line="259" w:lineRule="auto"/>
    </w:pPr>
    <w:rPr>
      <w:rFonts w:ascii="Calibri" w:eastAsia="宋体" w:cs="Calibri" w:hAnsi="Calibri"/>
      <w:sz w:val="22"/>
      <w:szCs w:val="22"/>
      <w:lang w:val="en-US" w:eastAsia="en-US" w:bidi="ar-SA"/>
    </w:rPr>
  </w:style>
  <w:style w:type="paragraph" w:customStyle="1" w:styleId="346">
    <w:name w:val="样式 166 11 磅"/>
    <w:pPr>
      <w:spacing w:after="160" w:line="259" w:lineRule="auto"/>
    </w:pPr>
    <w:rPr>
      <w:rFonts w:ascii="Calibri" w:eastAsia="宋体" w:cs="Calibri" w:hAnsi="Calibri"/>
      <w:sz w:val="22"/>
      <w:szCs w:val="22"/>
      <w:lang w:val="en-US" w:eastAsia="en-US" w:bidi="ar-SA"/>
    </w:rPr>
  </w:style>
  <w:style w:type="paragraph" w:customStyle="1" w:styleId="347">
    <w:name w:val="样式 167 11 磅"/>
    <w:pPr>
      <w:spacing w:after="160" w:line="259" w:lineRule="auto"/>
    </w:pPr>
    <w:rPr>
      <w:rFonts w:ascii="Calibri" w:eastAsia="宋体" w:cs="Calibri" w:hAnsi="Calibri"/>
      <w:sz w:val="22"/>
      <w:szCs w:val="22"/>
      <w:lang w:val="en-US" w:eastAsia="en-US" w:bidi="ar-SA"/>
    </w:rPr>
  </w:style>
  <w:style w:type="paragraph" w:customStyle="1" w:styleId="348">
    <w:name w:val="样式 168 11 磅"/>
    <w:pPr>
      <w:spacing w:after="160" w:line="259" w:lineRule="auto"/>
    </w:pPr>
    <w:rPr>
      <w:rFonts w:ascii="Calibri" w:eastAsia="宋体" w:cs="Calibri" w:hAnsi="Calibri"/>
      <w:sz w:val="22"/>
      <w:szCs w:val="22"/>
      <w:lang w:val="en-US" w:eastAsia="en-US" w:bidi="ar-SA"/>
    </w:rPr>
  </w:style>
  <w:style w:type="paragraph" w:customStyle="1" w:styleId="349">
    <w:name w:val="样式 169 11 磅"/>
    <w:pPr>
      <w:spacing w:after="160" w:line="259" w:lineRule="auto"/>
    </w:pPr>
    <w:rPr>
      <w:rFonts w:ascii="Calibri" w:eastAsia="宋体" w:cs="Calibri" w:hAnsi="Calibri"/>
      <w:sz w:val="22"/>
      <w:szCs w:val="22"/>
      <w:lang w:val="en-US" w:eastAsia="en-US" w:bidi="ar-SA"/>
    </w:rPr>
  </w:style>
  <w:style w:type="paragraph" w:customStyle="1" w:styleId="350">
    <w:name w:val="样式 170 11 磅"/>
    <w:pPr>
      <w:spacing w:after="160" w:line="259" w:lineRule="auto"/>
    </w:pPr>
    <w:rPr>
      <w:rFonts w:ascii="Calibri" w:eastAsia="宋体" w:cs="Calibri" w:hAnsi="Calibri"/>
      <w:sz w:val="22"/>
      <w:szCs w:val="22"/>
      <w:lang w:val="en-US" w:eastAsia="en-US" w:bidi="ar-SA"/>
    </w:rPr>
  </w:style>
  <w:style w:type="paragraph" w:customStyle="1" w:styleId="351">
    <w:name w:val="样式 171 11 磅"/>
    <w:pPr>
      <w:spacing w:after="160" w:line="259" w:lineRule="auto"/>
    </w:pPr>
    <w:rPr>
      <w:rFonts w:ascii="Calibri" w:eastAsia="宋体" w:cs="Calibri" w:hAnsi="Calibri"/>
      <w:sz w:val="22"/>
      <w:szCs w:val="22"/>
      <w:lang w:val="en-US" w:eastAsia="en-US" w:bidi="ar-SA"/>
    </w:rPr>
  </w:style>
  <w:style w:type="paragraph" w:customStyle="1" w:styleId="352">
    <w:name w:val="样式 172 11 磅"/>
    <w:pPr>
      <w:spacing w:after="160" w:line="259" w:lineRule="auto"/>
    </w:pPr>
    <w:rPr>
      <w:rFonts w:ascii="Calibri" w:eastAsia="宋体" w:cs="Calibri" w:hAnsi="Calibri"/>
      <w:sz w:val="22"/>
      <w:szCs w:val="22"/>
      <w:lang w:val="en-US" w:eastAsia="en-US" w:bidi="ar-SA"/>
    </w:rPr>
  </w:style>
  <w:style w:type="paragraph" w:customStyle="1" w:styleId="353">
    <w:name w:val="样式 173 11 磅"/>
    <w:pPr>
      <w:spacing w:after="160" w:line="259" w:lineRule="auto"/>
    </w:pPr>
    <w:rPr>
      <w:rFonts w:ascii="Calibri" w:eastAsia="宋体" w:cs="Calibri" w:hAnsi="Calibri"/>
      <w:sz w:val="22"/>
      <w:szCs w:val="22"/>
      <w:lang w:val="en-US" w:eastAsia="en-US" w:bidi="ar-SA"/>
    </w:rPr>
  </w:style>
  <w:style w:type="paragraph" w:customStyle="1" w:styleId="354">
    <w:name w:val="样式 174 11 磅"/>
    <w:pPr>
      <w:spacing w:after="160" w:line="259" w:lineRule="auto"/>
    </w:pPr>
    <w:rPr>
      <w:rFonts w:ascii="Calibri" w:eastAsia="宋体" w:cs="Calibri" w:hAnsi="Calibri"/>
      <w:sz w:val="22"/>
      <w:szCs w:val="22"/>
      <w:lang w:val="en-US" w:eastAsia="en-US" w:bidi="ar-SA"/>
    </w:rPr>
  </w:style>
  <w:style w:type="paragraph" w:customStyle="1" w:styleId="355">
    <w:name w:val="样式 175 11 磅"/>
    <w:pPr>
      <w:spacing w:after="160" w:line="259" w:lineRule="auto"/>
    </w:pPr>
    <w:rPr>
      <w:rFonts w:ascii="Calibri" w:eastAsia="宋体" w:cs="Calibri" w:hAnsi="Calibri"/>
      <w:sz w:val="22"/>
      <w:szCs w:val="22"/>
      <w:lang w:val="en-US" w:eastAsia="en-US" w:bidi="ar-SA"/>
    </w:rPr>
  </w:style>
  <w:style w:type="paragraph" w:customStyle="1" w:styleId="356">
    <w:name w:val="样式 176 11 磅"/>
    <w:pPr>
      <w:spacing w:after="160" w:line="259" w:lineRule="auto"/>
    </w:pPr>
    <w:rPr>
      <w:rFonts w:ascii="Calibri" w:eastAsia="宋体" w:cs="Calibri" w:hAnsi="Calibri"/>
      <w:sz w:val="22"/>
      <w:szCs w:val="22"/>
      <w:lang w:val="en-US" w:eastAsia="en-US" w:bidi="ar-SA"/>
    </w:rPr>
  </w:style>
  <w:style w:type="paragraph" w:customStyle="1" w:styleId="357">
    <w:name w:val="样式 177 11 磅"/>
    <w:pPr>
      <w:spacing w:after="160" w:line="259" w:lineRule="auto"/>
    </w:pPr>
    <w:rPr>
      <w:rFonts w:ascii="Calibri" w:eastAsia="宋体" w:cs="Calibri" w:hAnsi="Calibri"/>
      <w:sz w:val="22"/>
      <w:szCs w:val="22"/>
      <w:lang w:val="en-US" w:eastAsia="en-US" w:bidi="ar-SA"/>
    </w:rPr>
  </w:style>
  <w:style w:type="paragraph" w:customStyle="1" w:styleId="358">
    <w:name w:val="样式 178 11 磅"/>
    <w:pPr>
      <w:spacing w:after="160" w:line="259" w:lineRule="auto"/>
    </w:pPr>
    <w:rPr>
      <w:rFonts w:ascii="Calibri" w:eastAsia="宋体" w:cs="Calibri" w:hAnsi="Calibri"/>
      <w:sz w:val="22"/>
      <w:szCs w:val="22"/>
      <w:lang w:val="en-US" w:eastAsia="en-US" w:bidi="ar-SA"/>
    </w:rPr>
  </w:style>
  <w:style w:type="paragraph" w:customStyle="1" w:styleId="359">
    <w:name w:val="样式 179 11 磅"/>
    <w:pPr>
      <w:spacing w:after="160" w:line="259" w:lineRule="auto"/>
    </w:pPr>
    <w:rPr>
      <w:rFonts w:ascii="Calibri" w:eastAsia="宋体" w:cs="Calibri" w:hAnsi="Calibri"/>
      <w:sz w:val="22"/>
      <w:szCs w:val="22"/>
      <w:lang w:val="en-US" w:eastAsia="en-US" w:bidi="ar-SA"/>
    </w:rPr>
  </w:style>
  <w:style w:type="paragraph" w:customStyle="1" w:styleId="360">
    <w:name w:val="样式 180 11 磅"/>
    <w:pPr>
      <w:spacing w:after="160" w:line="259" w:lineRule="auto"/>
    </w:pPr>
    <w:rPr>
      <w:rFonts w:ascii="Calibri" w:eastAsia="宋体" w:cs="Calibri" w:hAnsi="Calibri"/>
      <w:sz w:val="22"/>
      <w:szCs w:val="22"/>
      <w:lang w:val="en-US" w:eastAsia="en-US" w:bidi="ar-SA"/>
    </w:rPr>
  </w:style>
  <w:style w:type="paragraph" w:customStyle="1" w:styleId="361">
    <w:name w:val="样式 181 11 磅"/>
    <w:pPr>
      <w:spacing w:after="160" w:line="259" w:lineRule="auto"/>
    </w:pPr>
    <w:rPr>
      <w:rFonts w:ascii="Calibri" w:eastAsia="宋体" w:cs="Calibri" w:hAnsi="Calibri"/>
      <w:sz w:val="22"/>
      <w:szCs w:val="22"/>
      <w:lang w:val="en-US" w:eastAsia="en-US" w:bidi="ar-SA"/>
    </w:rPr>
  </w:style>
  <w:style w:type="paragraph" w:customStyle="1" w:styleId="362">
    <w:name w:val="样式 182 11 磅"/>
    <w:pPr>
      <w:spacing w:after="160" w:line="259" w:lineRule="auto"/>
    </w:pPr>
    <w:rPr>
      <w:rFonts w:ascii="Calibri" w:eastAsia="宋体" w:cs="Calibri" w:hAnsi="Calibri"/>
      <w:sz w:val="22"/>
      <w:szCs w:val="22"/>
      <w:lang w:val="en-US" w:eastAsia="en-US" w:bidi="ar-SA"/>
    </w:rPr>
  </w:style>
  <w:style w:type="paragraph" w:customStyle="1" w:styleId="363">
    <w:name w:val="样式 183 11 磅"/>
    <w:pPr>
      <w:spacing w:after="160" w:line="259" w:lineRule="auto"/>
    </w:pPr>
    <w:rPr>
      <w:rFonts w:ascii="Calibri" w:eastAsia="宋体" w:cs="Calibri" w:hAnsi="Calibri"/>
      <w:sz w:val="22"/>
      <w:szCs w:val="22"/>
      <w:lang w:val="en-US" w:eastAsia="en-US" w:bidi="ar-SA"/>
    </w:rPr>
  </w:style>
  <w:style w:type="paragraph" w:customStyle="1" w:styleId="364">
    <w:name w:val="样式 184 11 磅"/>
    <w:pPr>
      <w:spacing w:after="160" w:line="259" w:lineRule="auto"/>
    </w:pPr>
    <w:rPr>
      <w:rFonts w:ascii="Calibri" w:eastAsia="宋体" w:cs="Calibri" w:hAnsi="Calibri"/>
      <w:sz w:val="22"/>
      <w:szCs w:val="22"/>
      <w:lang w:val="en-US" w:eastAsia="en-US" w:bidi="ar-SA"/>
    </w:rPr>
  </w:style>
  <w:style w:type="paragraph" w:customStyle="1" w:styleId="365">
    <w:name w:val="样式 185 11 磅"/>
    <w:pPr>
      <w:spacing w:after="160" w:line="259" w:lineRule="auto"/>
    </w:pPr>
    <w:rPr>
      <w:rFonts w:ascii="Calibri" w:eastAsia="宋体" w:cs="Calibri" w:hAnsi="Calibri"/>
      <w:sz w:val="22"/>
      <w:szCs w:val="22"/>
      <w:lang w:val="en-US" w:eastAsia="en-US" w:bidi="ar-SA"/>
    </w:rPr>
  </w:style>
  <w:style w:type="paragraph" w:customStyle="1" w:styleId="366">
    <w:name w:val="样式 186 11 磅"/>
    <w:pPr>
      <w:spacing w:after="160" w:line="259" w:lineRule="auto"/>
    </w:pPr>
    <w:rPr>
      <w:rFonts w:ascii="Calibri" w:eastAsia="宋体" w:cs="Calibri" w:hAnsi="Calibri"/>
      <w:sz w:val="22"/>
      <w:szCs w:val="22"/>
      <w:lang w:val="en-US" w:eastAsia="en-US" w:bidi="ar-SA"/>
    </w:rPr>
  </w:style>
  <w:style w:type="paragraph" w:customStyle="1" w:styleId="367">
    <w:name w:val="样式 187 11 磅"/>
    <w:pPr>
      <w:spacing w:after="160" w:line="259" w:lineRule="auto"/>
    </w:pPr>
    <w:rPr>
      <w:rFonts w:ascii="Calibri" w:eastAsia="宋体" w:cs="Calibri" w:hAnsi="Calibri"/>
      <w:sz w:val="22"/>
      <w:szCs w:val="22"/>
      <w:lang w:val="en-US" w:eastAsia="en-US" w:bidi="ar-SA"/>
    </w:rPr>
  </w:style>
  <w:style w:type="paragraph" w:customStyle="1" w:styleId="368">
    <w:name w:val="样式 188 11 磅"/>
    <w:pPr>
      <w:spacing w:after="160" w:line="259" w:lineRule="auto"/>
    </w:pPr>
    <w:rPr>
      <w:rFonts w:ascii="Calibri" w:eastAsia="宋体" w:cs="Calibri" w:hAnsi="Calibri"/>
      <w:sz w:val="22"/>
      <w:szCs w:val="22"/>
      <w:lang w:val="en-US" w:eastAsia="en-US" w:bidi="ar-SA"/>
    </w:rPr>
  </w:style>
  <w:style w:type="paragraph" w:customStyle="1" w:styleId="369">
    <w:name w:val="样式 189 11 磅"/>
    <w:pPr>
      <w:spacing w:after="160" w:line="259" w:lineRule="auto"/>
    </w:pPr>
    <w:rPr>
      <w:rFonts w:ascii="Calibri" w:eastAsia="宋体" w:cs="Calibri" w:hAnsi="Calibri"/>
      <w:sz w:val="22"/>
      <w:szCs w:val="22"/>
      <w:lang w:val="en-US" w:eastAsia="en-US" w:bidi="ar-SA"/>
    </w:rPr>
  </w:style>
  <w:style w:type="paragraph" w:customStyle="1" w:styleId="370">
    <w:name w:val="样式 190 11 磅"/>
    <w:pPr>
      <w:spacing w:after="160" w:line="259" w:lineRule="auto"/>
    </w:pPr>
    <w:rPr>
      <w:rFonts w:ascii="Calibri" w:eastAsia="宋体" w:cs="Calibri" w:hAnsi="Calibri"/>
      <w:sz w:val="22"/>
      <w:szCs w:val="22"/>
      <w:lang w:val="en-US" w:eastAsia="en-US" w:bidi="ar-SA"/>
    </w:rPr>
  </w:style>
  <w:style w:type="paragraph" w:customStyle="1" w:styleId="371">
    <w:name w:val="样式 191 11 磅"/>
    <w:pPr>
      <w:spacing w:after="160" w:line="259" w:lineRule="auto"/>
    </w:pPr>
    <w:rPr>
      <w:rFonts w:ascii="Calibri" w:eastAsia="宋体" w:cs="Calibri" w:hAnsi="Calibri"/>
      <w:sz w:val="22"/>
      <w:szCs w:val="22"/>
      <w:lang w:val="en-US" w:eastAsia="en-US" w:bidi="ar-SA"/>
    </w:rPr>
  </w:style>
  <w:style w:type="paragraph" w:customStyle="1" w:styleId="372">
    <w:name w:val="样式 192 11 磅"/>
    <w:pPr>
      <w:spacing w:after="160" w:line="259" w:lineRule="auto"/>
    </w:pPr>
    <w:rPr>
      <w:rFonts w:ascii="Calibri" w:eastAsia="宋体" w:cs="Calibri" w:hAnsi="Calibri"/>
      <w:sz w:val="22"/>
      <w:szCs w:val="22"/>
      <w:lang w:val="en-US" w:eastAsia="en-US" w:bidi="ar-SA"/>
    </w:rPr>
  </w:style>
  <w:style w:type="paragraph" w:customStyle="1" w:styleId="373">
    <w:name w:val="样式 193 11 磅"/>
    <w:pPr>
      <w:spacing w:after="160" w:line="259" w:lineRule="auto"/>
    </w:pPr>
    <w:rPr>
      <w:rFonts w:ascii="Calibri" w:eastAsia="宋体" w:cs="Calibri" w:hAnsi="Calibri"/>
      <w:sz w:val="22"/>
      <w:szCs w:val="22"/>
      <w:lang w:val="en-US" w:eastAsia="en-US" w:bidi="ar-SA"/>
    </w:rPr>
  </w:style>
  <w:style w:type="paragraph" w:customStyle="1" w:styleId="374">
    <w:name w:val="样式 194 11 磅"/>
    <w:pPr>
      <w:spacing w:after="160" w:line="259" w:lineRule="auto"/>
    </w:pPr>
    <w:rPr>
      <w:rFonts w:ascii="Calibri" w:eastAsia="宋体" w:cs="Calibri" w:hAnsi="Calibri"/>
      <w:sz w:val="22"/>
      <w:szCs w:val="22"/>
      <w:lang w:val="en-US" w:eastAsia="en-US" w:bidi="ar-SA"/>
    </w:rPr>
  </w:style>
  <w:style w:type="paragraph" w:customStyle="1" w:styleId="375">
    <w:name w:val="样式 195 11 磅"/>
    <w:pPr>
      <w:spacing w:after="160" w:line="259" w:lineRule="auto"/>
    </w:pPr>
    <w:rPr>
      <w:rFonts w:ascii="Calibri" w:eastAsia="宋体" w:cs="Calibri" w:hAnsi="Calibri"/>
      <w:sz w:val="22"/>
      <w:szCs w:val="22"/>
      <w:lang w:val="en-US" w:eastAsia="en-US" w:bidi="ar-SA"/>
    </w:rPr>
  </w:style>
  <w:style w:type="paragraph" w:customStyle="1" w:styleId="376">
    <w:name w:val="样式 196 11 磅"/>
    <w:pPr>
      <w:spacing w:after="160" w:line="259" w:lineRule="auto"/>
    </w:pPr>
    <w:rPr>
      <w:rFonts w:ascii="Calibri" w:eastAsia="宋体" w:cs="Calibri" w:hAnsi="Calibri"/>
      <w:sz w:val="22"/>
      <w:szCs w:val="22"/>
      <w:lang w:val="en-US" w:eastAsia="en-US" w:bidi="ar-SA"/>
    </w:rPr>
  </w:style>
  <w:style w:type="paragraph" w:customStyle="1" w:styleId="377">
    <w:name w:val="样式 197 11 磅"/>
    <w:pPr>
      <w:spacing w:after="160" w:line="259" w:lineRule="auto"/>
    </w:pPr>
    <w:rPr>
      <w:rFonts w:ascii="Calibri" w:eastAsia="宋体" w:cs="Calibri" w:hAnsi="Calibri"/>
      <w:sz w:val="22"/>
      <w:szCs w:val="22"/>
      <w:lang w:val="en-US" w:eastAsia="en-US" w:bidi="ar-SA"/>
    </w:rPr>
  </w:style>
  <w:style w:type="paragraph" w:customStyle="1" w:styleId="378">
    <w:name w:val="样式 198 11 磅"/>
    <w:pPr>
      <w:spacing w:after="160" w:line="259" w:lineRule="auto"/>
    </w:pPr>
    <w:rPr>
      <w:rFonts w:ascii="Calibri" w:eastAsia="宋体" w:cs="Calibri" w:hAnsi="Calibri"/>
      <w:sz w:val="22"/>
      <w:szCs w:val="22"/>
      <w:lang w:val="en-US" w:eastAsia="en-US" w:bidi="ar-SA"/>
    </w:rPr>
  </w:style>
  <w:style w:type="paragraph" w:customStyle="1" w:styleId="379">
    <w:name w:val="样式 199 11 磅"/>
    <w:pPr>
      <w:spacing w:after="160" w:line="259" w:lineRule="auto"/>
    </w:pPr>
    <w:rPr>
      <w:rFonts w:ascii="Calibri" w:eastAsia="宋体" w:cs="Calibri" w:hAnsi="Calibri"/>
      <w:sz w:val="22"/>
      <w:szCs w:val="22"/>
      <w:lang w:val="en-US" w:eastAsia="en-US" w:bidi="ar-SA"/>
    </w:rPr>
  </w:style>
  <w:style w:type="paragraph" w:customStyle="1" w:styleId="380">
    <w:name w:val="样式 200 11 磅"/>
    <w:pPr>
      <w:spacing w:after="160" w:line="259" w:lineRule="auto"/>
    </w:pPr>
    <w:rPr>
      <w:rFonts w:ascii="Calibri" w:eastAsia="宋体" w:cs="Calibri" w:hAnsi="Calibri"/>
      <w:sz w:val="22"/>
      <w:szCs w:val="22"/>
      <w:lang w:val="en-US" w:eastAsia="en-US" w:bidi="ar-SA"/>
    </w:rPr>
  </w:style>
  <w:style w:type="paragraph" w:customStyle="1" w:styleId="381">
    <w:name w:val="样式 201 11 磅"/>
    <w:pPr>
      <w:spacing w:after="160" w:line="259" w:lineRule="auto"/>
    </w:pPr>
    <w:rPr>
      <w:rFonts w:ascii="Calibri" w:eastAsia="宋体" w:cs="Calibri" w:hAnsi="Calibri"/>
      <w:sz w:val="22"/>
      <w:szCs w:val="22"/>
      <w:lang w:val="en-US" w:eastAsia="en-US" w:bidi="ar-SA"/>
    </w:rPr>
  </w:style>
  <w:style w:type="paragraph" w:customStyle="1" w:styleId="382">
    <w:name w:val="样式 202 11 磅"/>
    <w:pPr>
      <w:spacing w:after="160" w:line="259" w:lineRule="auto"/>
    </w:pPr>
    <w:rPr>
      <w:rFonts w:ascii="Calibri" w:eastAsia="宋体" w:cs="Calibri" w:hAnsi="Calibri"/>
      <w:sz w:val="22"/>
      <w:szCs w:val="22"/>
      <w:lang w:val="en-US" w:eastAsia="en-US" w:bidi="ar-SA"/>
    </w:rPr>
  </w:style>
  <w:style w:type="paragraph" w:customStyle="1" w:styleId="383">
    <w:name w:val="样式 203 11 磅"/>
    <w:pPr>
      <w:spacing w:after="160" w:line="259" w:lineRule="auto"/>
    </w:pPr>
    <w:rPr>
      <w:rFonts w:ascii="Calibri" w:eastAsia="宋体" w:cs="Calibri" w:hAnsi="Calibri"/>
      <w:sz w:val="22"/>
      <w:szCs w:val="22"/>
      <w:lang w:val="en-US" w:eastAsia="en-US" w:bidi="ar-SA"/>
    </w:rPr>
  </w:style>
  <w:style w:type="paragraph" w:customStyle="1" w:styleId="384">
    <w:name w:val="样式 204 11 磅"/>
    <w:pPr>
      <w:spacing w:after="160" w:line="259" w:lineRule="auto"/>
    </w:pPr>
    <w:rPr>
      <w:rFonts w:ascii="Calibri" w:eastAsia="宋体" w:cs="Calibri" w:hAnsi="Calibri"/>
      <w:sz w:val="22"/>
      <w:szCs w:val="22"/>
      <w:lang w:val="en-US" w:eastAsia="en-US" w:bidi="ar-SA"/>
    </w:rPr>
  </w:style>
  <w:style w:type="paragraph" w:customStyle="1" w:styleId="385">
    <w:name w:val="样式 205 11 磅"/>
    <w:pPr>
      <w:spacing w:after="160" w:line="259" w:lineRule="auto"/>
    </w:pPr>
    <w:rPr>
      <w:rFonts w:ascii="Calibri" w:eastAsia="宋体" w:cs="Calibri" w:hAnsi="Calibri"/>
      <w:sz w:val="22"/>
      <w:szCs w:val="22"/>
      <w:lang w:val="en-US" w:eastAsia="en-US" w:bidi="ar-SA"/>
    </w:rPr>
  </w:style>
  <w:style w:type="paragraph" w:customStyle="1" w:styleId="386">
    <w:name w:val="样式 206 11 磅"/>
    <w:pPr>
      <w:spacing w:after="160" w:line="259" w:lineRule="auto"/>
    </w:pPr>
    <w:rPr>
      <w:rFonts w:ascii="Calibri" w:eastAsia="宋体" w:cs="Calibri" w:hAnsi="Calibri"/>
      <w:sz w:val="22"/>
      <w:szCs w:val="22"/>
      <w:lang w:val="en-US" w:eastAsia="en-US" w:bidi="ar-SA"/>
    </w:rPr>
  </w:style>
  <w:style w:type="paragraph" w:customStyle="1" w:styleId="387">
    <w:name w:val="样式 207 11 磅"/>
    <w:pPr>
      <w:spacing w:after="160" w:line="259" w:lineRule="auto"/>
    </w:pPr>
    <w:rPr>
      <w:rFonts w:ascii="Calibri" w:eastAsia="宋体" w:cs="Calibri" w:hAnsi="Calibri"/>
      <w:sz w:val="22"/>
      <w:szCs w:val="22"/>
      <w:lang w:val="en-US" w:eastAsia="en-US" w:bidi="ar-SA"/>
    </w:rPr>
  </w:style>
  <w:style w:type="paragraph" w:customStyle="1" w:styleId="388">
    <w:name w:val="样式 208 11 磅"/>
    <w:pPr>
      <w:spacing w:after="160" w:line="259" w:lineRule="auto"/>
    </w:pPr>
    <w:rPr>
      <w:rFonts w:ascii="Calibri" w:eastAsia="宋体" w:cs="Calibri" w:hAnsi="Calibri"/>
      <w:sz w:val="22"/>
      <w:szCs w:val="22"/>
      <w:lang w:val="en-US" w:eastAsia="en-US" w:bidi="ar-SA"/>
    </w:rPr>
  </w:style>
  <w:style w:type="paragraph" w:customStyle="1" w:styleId="389">
    <w:name w:val="样式 209 11 磅"/>
    <w:pPr>
      <w:spacing w:after="160" w:line="259" w:lineRule="auto"/>
    </w:pPr>
    <w:rPr>
      <w:rFonts w:ascii="Calibri" w:eastAsia="宋体" w:cs="Calibri" w:hAnsi="Calibri"/>
      <w:sz w:val="22"/>
      <w:szCs w:val="22"/>
      <w:lang w:val="en-US" w:eastAsia="en-US" w:bidi="ar-SA"/>
    </w:rPr>
  </w:style>
  <w:style w:type="paragraph" w:customStyle="1" w:styleId="390">
    <w:name w:val="样式 210 11 磅"/>
    <w:pPr>
      <w:spacing w:after="160" w:line="259" w:lineRule="auto"/>
    </w:pPr>
    <w:rPr>
      <w:rFonts w:ascii="Calibri" w:eastAsia="宋体" w:cs="Calibri" w:hAnsi="Calibri"/>
      <w:sz w:val="22"/>
      <w:szCs w:val="22"/>
      <w:lang w:val="en-US" w:eastAsia="en-US" w:bidi="ar-SA"/>
    </w:rPr>
  </w:style>
  <w:style w:type="paragraph" w:customStyle="1" w:styleId="391">
    <w:name w:val="样式 211 11 磅"/>
    <w:pPr>
      <w:spacing w:after="160" w:line="259" w:lineRule="auto"/>
    </w:pPr>
    <w:rPr>
      <w:rFonts w:ascii="Calibri" w:eastAsia="宋体" w:cs="Calibri" w:hAnsi="Calibri"/>
      <w:sz w:val="22"/>
      <w:szCs w:val="22"/>
      <w:lang w:val="en-US" w:eastAsia="en-US" w:bidi="ar-SA"/>
    </w:rPr>
  </w:style>
  <w:style w:type="paragraph" w:customStyle="1" w:styleId="392">
    <w:name w:val="样式 212 11 磅"/>
    <w:pPr>
      <w:spacing w:after="160" w:line="259" w:lineRule="auto"/>
    </w:pPr>
    <w:rPr>
      <w:rFonts w:ascii="Calibri" w:eastAsia="宋体" w:cs="Calibri" w:hAnsi="Calibri"/>
      <w:sz w:val="22"/>
      <w:szCs w:val="22"/>
      <w:lang w:val="en-US" w:eastAsia="en-US" w:bidi="ar-SA"/>
    </w:rPr>
  </w:style>
  <w:style w:type="paragraph" w:customStyle="1" w:styleId="393">
    <w:name w:val="样式 213 11 磅"/>
    <w:pPr>
      <w:spacing w:after="160" w:line="259" w:lineRule="auto"/>
    </w:pPr>
    <w:rPr>
      <w:rFonts w:ascii="Calibri" w:eastAsia="宋体" w:cs="Calibri" w:hAnsi="Calibri"/>
      <w:sz w:val="22"/>
      <w:szCs w:val="22"/>
      <w:lang w:val="en-US" w:eastAsia="en-US" w:bidi="ar-SA"/>
    </w:rPr>
  </w:style>
  <w:style w:type="paragraph" w:customStyle="1" w:styleId="394">
    <w:name w:val="样式 214 11 磅"/>
    <w:pPr>
      <w:spacing w:after="160" w:line="259" w:lineRule="auto"/>
    </w:pPr>
    <w:rPr>
      <w:rFonts w:ascii="Calibri" w:eastAsia="宋体" w:cs="Calibri" w:hAnsi="Calibri"/>
      <w:sz w:val="22"/>
      <w:szCs w:val="22"/>
      <w:lang w:val="en-US" w:eastAsia="en-US" w:bidi="ar-SA"/>
    </w:rPr>
  </w:style>
  <w:style w:type="paragraph" w:customStyle="1" w:styleId="395">
    <w:name w:val="样式 215 11 磅"/>
    <w:pPr>
      <w:spacing w:after="160" w:line="259" w:lineRule="auto"/>
    </w:pPr>
    <w:rPr>
      <w:rFonts w:ascii="Calibri" w:eastAsia="宋体" w:cs="Calibri" w:hAnsi="Calibri"/>
      <w:sz w:val="22"/>
      <w:szCs w:val="22"/>
      <w:lang w:val="en-US" w:eastAsia="en-US" w:bidi="ar-SA"/>
    </w:rPr>
  </w:style>
  <w:style w:type="paragraph" w:customStyle="1" w:styleId="396">
    <w:name w:val="样式 216 11 磅"/>
    <w:pPr>
      <w:spacing w:after="160" w:line="259" w:lineRule="auto"/>
    </w:pPr>
    <w:rPr>
      <w:rFonts w:ascii="Calibri" w:eastAsia="宋体" w:cs="Calibri" w:hAnsi="Calibri"/>
      <w:sz w:val="22"/>
      <w:szCs w:val="22"/>
      <w:lang w:val="en-US" w:eastAsia="en-US" w:bidi="ar-SA"/>
    </w:rPr>
  </w:style>
  <w:style w:type="paragraph" w:customStyle="1" w:styleId="397">
    <w:name w:val="样式 217 11 磅"/>
    <w:pPr>
      <w:spacing w:after="160" w:line="259" w:lineRule="auto"/>
    </w:pPr>
    <w:rPr>
      <w:rFonts w:ascii="Calibri" w:eastAsia="宋体" w:cs="Calibri" w:hAnsi="Calibri"/>
      <w:sz w:val="22"/>
      <w:szCs w:val="22"/>
      <w:lang w:val="en-US" w:eastAsia="en-US" w:bidi="ar-SA"/>
    </w:rPr>
  </w:style>
  <w:style w:type="paragraph" w:customStyle="1" w:styleId="398">
    <w:name w:val="样式 218 11 磅"/>
    <w:pPr>
      <w:spacing w:after="160" w:line="259" w:lineRule="auto"/>
    </w:pPr>
    <w:rPr>
      <w:rFonts w:ascii="Calibri" w:eastAsia="宋体" w:cs="Calibri" w:hAnsi="Calibri"/>
      <w:sz w:val="22"/>
      <w:szCs w:val="22"/>
      <w:lang w:val="en-US" w:eastAsia="en-US" w:bidi="ar-SA"/>
    </w:rPr>
  </w:style>
  <w:style w:type="paragraph" w:customStyle="1" w:styleId="399">
    <w:name w:val="样式 219 11 磅"/>
    <w:pPr>
      <w:spacing w:after="160" w:line="259" w:lineRule="auto"/>
    </w:pPr>
    <w:rPr>
      <w:rFonts w:ascii="Calibri" w:eastAsia="宋体" w:cs="Calibri" w:hAnsi="Calibri"/>
      <w:sz w:val="22"/>
      <w:szCs w:val="22"/>
      <w:lang w:val="en-US" w:eastAsia="en-US" w:bidi="ar-SA"/>
    </w:rPr>
  </w:style>
  <w:style w:type="paragraph" w:customStyle="1" w:styleId="400">
    <w:name w:val="样式 220 11 磅"/>
    <w:pPr>
      <w:spacing w:after="160" w:line="259" w:lineRule="auto"/>
    </w:pPr>
    <w:rPr>
      <w:rFonts w:ascii="Calibri" w:eastAsia="宋体" w:cs="Calibri" w:hAnsi="Calibri"/>
      <w:sz w:val="22"/>
      <w:szCs w:val="22"/>
      <w:lang w:val="en-US" w:eastAsia="en-US" w:bidi="ar-SA"/>
    </w:rPr>
  </w:style>
  <w:style w:type="paragraph" w:customStyle="1" w:styleId="401">
    <w:name w:val="样式 221 11 磅"/>
    <w:pPr>
      <w:spacing w:after="160" w:line="259" w:lineRule="auto"/>
    </w:pPr>
    <w:rPr>
      <w:rFonts w:ascii="Calibri" w:eastAsia="宋体" w:cs="Calibri" w:hAnsi="Calibri"/>
      <w:sz w:val="22"/>
      <w:szCs w:val="22"/>
      <w:lang w:val="en-US" w:eastAsia="en-US" w:bidi="ar-SA"/>
    </w:rPr>
  </w:style>
  <w:style w:type="paragraph" w:customStyle="1" w:styleId="402">
    <w:name w:val="样式 222 11 磅"/>
    <w:pPr>
      <w:spacing w:after="160" w:line="259" w:lineRule="auto"/>
    </w:pPr>
    <w:rPr>
      <w:rFonts w:ascii="Calibri" w:eastAsia="宋体" w:cs="Calibri" w:hAnsi="Calibri"/>
      <w:sz w:val="22"/>
      <w:szCs w:val="22"/>
      <w:lang w:val="en-US" w:eastAsia="en-US" w:bidi="ar-SA"/>
    </w:rPr>
  </w:style>
  <w:style w:type="paragraph" w:customStyle="1" w:styleId="403">
    <w:name w:val="样式 223 11 磅"/>
    <w:pPr>
      <w:spacing w:after="160" w:line="259" w:lineRule="auto"/>
    </w:pPr>
    <w:rPr>
      <w:rFonts w:ascii="Calibri" w:eastAsia="宋体" w:cs="Calibri" w:hAnsi="Calibri"/>
      <w:sz w:val="22"/>
      <w:szCs w:val="22"/>
      <w:lang w:val="en-US" w:eastAsia="en-US" w:bidi="ar-SA"/>
    </w:rPr>
  </w:style>
  <w:style w:type="paragraph" w:customStyle="1" w:styleId="404">
    <w:name w:val="样式 224 11 磅"/>
    <w:pPr>
      <w:spacing w:after="160" w:line="259" w:lineRule="auto"/>
    </w:pPr>
    <w:rPr>
      <w:rFonts w:ascii="Calibri" w:eastAsia="宋体" w:cs="Calibri" w:hAnsi="Calibri"/>
      <w:sz w:val="22"/>
      <w:szCs w:val="22"/>
      <w:lang w:val="en-US" w:eastAsia="en-US" w:bidi="ar-SA"/>
    </w:rPr>
  </w:style>
  <w:style w:type="paragraph" w:customStyle="1" w:styleId="405">
    <w:name w:val="样式 225 11 磅"/>
    <w:pPr>
      <w:spacing w:after="160" w:line="259" w:lineRule="auto"/>
    </w:pPr>
    <w:rPr>
      <w:rFonts w:ascii="Calibri" w:eastAsia="宋体" w:cs="Calibri" w:hAnsi="Calibri"/>
      <w:sz w:val="22"/>
      <w:szCs w:val="22"/>
      <w:lang w:val="en-US" w:eastAsia="en-US" w:bidi="ar-SA"/>
    </w:rPr>
  </w:style>
  <w:style w:type="paragraph" w:customStyle="1" w:styleId="406">
    <w:name w:val="样式 226 11 磅"/>
    <w:pPr>
      <w:spacing w:after="160" w:line="259" w:lineRule="auto"/>
    </w:pPr>
    <w:rPr>
      <w:rFonts w:ascii="Calibri" w:eastAsia="宋体" w:cs="Calibri" w:hAnsi="Calibri"/>
      <w:sz w:val="22"/>
      <w:szCs w:val="22"/>
      <w:lang w:val="en-US" w:eastAsia="en-US" w:bidi="ar-SA"/>
    </w:rPr>
  </w:style>
  <w:style w:type="paragraph" w:customStyle="1" w:styleId="407">
    <w:name w:val="样式 227 11 磅"/>
    <w:pPr>
      <w:spacing w:after="160" w:line="259" w:lineRule="auto"/>
    </w:pPr>
    <w:rPr>
      <w:rFonts w:ascii="Calibri" w:eastAsia="宋体" w:cs="Calibri" w:hAnsi="Calibri"/>
      <w:sz w:val="22"/>
      <w:szCs w:val="22"/>
      <w:lang w:val="en-US" w:eastAsia="en-US" w:bidi="ar-SA"/>
    </w:rPr>
  </w:style>
  <w:style w:type="paragraph" w:customStyle="1" w:styleId="408">
    <w:name w:val="样式 228 11 磅"/>
    <w:pPr>
      <w:spacing w:after="160" w:line="259" w:lineRule="auto"/>
    </w:pPr>
    <w:rPr>
      <w:rFonts w:ascii="Calibri" w:eastAsia="宋体" w:cs="Calibri" w:hAnsi="Calibri"/>
      <w:sz w:val="22"/>
      <w:szCs w:val="22"/>
      <w:lang w:val="en-US" w:eastAsia="en-US" w:bidi="ar-SA"/>
    </w:rPr>
  </w:style>
  <w:style w:type="paragraph" w:customStyle="1" w:styleId="409">
    <w:name w:val="样式 229 11 磅"/>
    <w:pPr>
      <w:spacing w:after="160" w:line="259" w:lineRule="auto"/>
    </w:pPr>
    <w:rPr>
      <w:rFonts w:ascii="Calibri" w:eastAsia="宋体" w:cs="Calibri" w:hAnsi="Calibri"/>
      <w:sz w:val="22"/>
      <w:szCs w:val="22"/>
      <w:lang w:val="en-US" w:eastAsia="en-US" w:bidi="ar-SA"/>
    </w:rPr>
  </w:style>
  <w:style w:type="paragraph" w:customStyle="1" w:styleId="410">
    <w:name w:val="样式 230 11 磅"/>
    <w:pPr>
      <w:spacing w:after="160" w:line="259" w:lineRule="auto"/>
    </w:pPr>
    <w:rPr>
      <w:rFonts w:ascii="Calibri" w:eastAsia="宋体" w:cs="Calibri" w:hAnsi="Calibri"/>
      <w:sz w:val="22"/>
      <w:szCs w:val="22"/>
      <w:lang w:val="en-US" w:eastAsia="en-US" w:bidi="ar-SA"/>
    </w:rPr>
  </w:style>
  <w:style w:type="paragraph" w:customStyle="1" w:styleId="411">
    <w:name w:val="样式 231 11 磅"/>
    <w:pPr>
      <w:spacing w:after="160" w:line="259" w:lineRule="auto"/>
    </w:pPr>
    <w:rPr>
      <w:rFonts w:ascii="Calibri" w:eastAsia="宋体" w:cs="Calibri" w:hAnsi="Calibri"/>
      <w:sz w:val="22"/>
      <w:szCs w:val="22"/>
      <w:lang w:val="en-US" w:eastAsia="en-US" w:bidi="ar-SA"/>
    </w:rPr>
  </w:style>
  <w:style w:type="paragraph" w:customStyle="1" w:styleId="412">
    <w:name w:val="样式 232 11 磅"/>
    <w:pPr>
      <w:spacing w:after="160" w:line="259" w:lineRule="auto"/>
    </w:pPr>
    <w:rPr>
      <w:rFonts w:ascii="Calibri" w:eastAsia="宋体" w:cs="Calibri" w:hAnsi="Calibri"/>
      <w:sz w:val="22"/>
      <w:szCs w:val="22"/>
      <w:lang w:val="en-US" w:eastAsia="en-US" w:bidi="ar-SA"/>
    </w:rPr>
  </w:style>
  <w:style w:type="paragraph" w:customStyle="1" w:styleId="413">
    <w:name w:val="样式 233 11 磅"/>
    <w:pPr>
      <w:spacing w:after="160" w:line="259" w:lineRule="auto"/>
    </w:pPr>
    <w:rPr>
      <w:rFonts w:ascii="Calibri" w:eastAsia="宋体" w:cs="Calibri" w:hAnsi="Calibri"/>
      <w:sz w:val="22"/>
      <w:szCs w:val="22"/>
      <w:lang w:val="en-US" w:eastAsia="en-US" w:bidi="ar-SA"/>
    </w:rPr>
  </w:style>
  <w:style w:type="paragraph" w:customStyle="1" w:styleId="414">
    <w:name w:val="样式 234 11 磅"/>
    <w:pPr>
      <w:spacing w:after="160" w:line="259" w:lineRule="auto"/>
    </w:pPr>
    <w:rPr>
      <w:rFonts w:ascii="Calibri" w:eastAsia="宋体" w:cs="Calibri" w:hAnsi="Calibri"/>
      <w:sz w:val="22"/>
      <w:szCs w:val="22"/>
      <w:lang w:val="en-US" w:eastAsia="en-US" w:bidi="ar-SA"/>
    </w:rPr>
  </w:style>
  <w:style w:type="paragraph" w:customStyle="1" w:styleId="415">
    <w:name w:val="样式 235 11 磅"/>
    <w:pPr>
      <w:spacing w:after="160" w:line="259" w:lineRule="auto"/>
    </w:pPr>
    <w:rPr>
      <w:rFonts w:ascii="Calibri" w:eastAsia="宋体" w:cs="Calibri" w:hAnsi="Calibri"/>
      <w:sz w:val="22"/>
      <w:szCs w:val="22"/>
      <w:lang w:val="en-US" w:eastAsia="en-US" w:bidi="ar-SA"/>
    </w:rPr>
  </w:style>
  <w:style w:type="paragraph" w:customStyle="1" w:styleId="416">
    <w:name w:val="样式 236 11 磅"/>
    <w:pPr>
      <w:spacing w:after="160" w:line="259" w:lineRule="auto"/>
    </w:pPr>
    <w:rPr>
      <w:rFonts w:ascii="Calibri" w:eastAsia="宋体" w:cs="Calibri" w:hAnsi="Calibri"/>
      <w:sz w:val="22"/>
      <w:szCs w:val="22"/>
      <w:lang w:val="en-US" w:eastAsia="en-US" w:bidi="ar-SA"/>
    </w:rPr>
  </w:style>
  <w:style w:type="paragraph" w:customStyle="1" w:styleId="417">
    <w:name w:val="样式 237 11 磅"/>
    <w:pPr>
      <w:spacing w:after="160" w:line="259" w:lineRule="auto"/>
    </w:pPr>
    <w:rPr>
      <w:rFonts w:ascii="Calibri" w:eastAsia="宋体" w:cs="Calibri" w:hAnsi="Calibri"/>
      <w:sz w:val="22"/>
      <w:szCs w:val="22"/>
      <w:lang w:val="en-US" w:eastAsia="en-US" w:bidi="ar-SA"/>
    </w:rPr>
  </w:style>
  <w:style w:type="paragraph" w:customStyle="1" w:styleId="418">
    <w:name w:val="样式 238 11 磅"/>
    <w:pPr>
      <w:spacing w:after="160" w:line="259" w:lineRule="auto"/>
    </w:pPr>
    <w:rPr>
      <w:rFonts w:ascii="Calibri" w:eastAsia="宋体" w:cs="Calibri" w:hAnsi="Calibri"/>
      <w:sz w:val="22"/>
      <w:szCs w:val="22"/>
      <w:lang w:val="en-US" w:eastAsia="en-US" w:bidi="ar-SA"/>
    </w:rPr>
  </w:style>
  <w:style w:type="paragraph" w:customStyle="1" w:styleId="419">
    <w:name w:val="样式 239 11 磅"/>
    <w:pPr>
      <w:spacing w:after="160" w:line="259" w:lineRule="auto"/>
    </w:pPr>
    <w:rPr>
      <w:rFonts w:ascii="Calibri" w:eastAsia="宋体" w:cs="Calibri" w:hAnsi="Calibri"/>
      <w:sz w:val="22"/>
      <w:szCs w:val="22"/>
      <w:lang w:val="en-US" w:eastAsia="en-US" w:bidi="ar-SA"/>
    </w:rPr>
  </w:style>
  <w:style w:type="paragraph" w:customStyle="1" w:styleId="420">
    <w:name w:val="样式 240 11 磅"/>
    <w:pPr>
      <w:spacing w:after="160" w:line="259" w:lineRule="auto"/>
    </w:pPr>
    <w:rPr>
      <w:rFonts w:ascii="Calibri" w:eastAsia="宋体" w:cs="Calibri" w:hAnsi="Calibri"/>
      <w:sz w:val="22"/>
      <w:szCs w:val="22"/>
      <w:lang w:val="en-US" w:eastAsia="en-US" w:bidi="ar-SA"/>
    </w:rPr>
  </w:style>
  <w:style w:type="paragraph" w:customStyle="1" w:styleId="421">
    <w:name w:val="样式 241 11 磅"/>
    <w:pPr>
      <w:spacing w:after="160" w:line="259" w:lineRule="auto"/>
    </w:pPr>
    <w:rPr>
      <w:rFonts w:ascii="Calibri" w:eastAsia="宋体" w:cs="Calibri" w:hAnsi="Calibri"/>
      <w:sz w:val="22"/>
      <w:szCs w:val="22"/>
      <w:lang w:val="en-US" w:eastAsia="en-US" w:bidi="ar-SA"/>
    </w:rPr>
  </w:style>
  <w:style w:type="paragraph" w:customStyle="1" w:styleId="422">
    <w:name w:val="样式 242 11 磅"/>
    <w:pPr>
      <w:spacing w:after="160" w:line="259" w:lineRule="auto"/>
    </w:pPr>
    <w:rPr>
      <w:rFonts w:ascii="Calibri" w:eastAsia="宋体" w:cs="Calibri" w:hAnsi="Calibri"/>
      <w:sz w:val="22"/>
      <w:szCs w:val="22"/>
      <w:lang w:val="en-US" w:eastAsia="en-US" w:bidi="ar-SA"/>
    </w:rPr>
  </w:style>
  <w:style w:type="paragraph" w:customStyle="1" w:styleId="423">
    <w:name w:val="样式 243 11 磅"/>
    <w:pPr>
      <w:spacing w:after="160" w:line="259" w:lineRule="auto"/>
    </w:pPr>
    <w:rPr>
      <w:rFonts w:ascii="Calibri" w:eastAsia="宋体" w:cs="Calibri" w:hAnsi="Calibri"/>
      <w:sz w:val="22"/>
      <w:szCs w:val="22"/>
      <w:lang w:val="en-US" w:eastAsia="en-US" w:bidi="ar-SA"/>
    </w:rPr>
  </w:style>
  <w:style w:type="paragraph" w:customStyle="1" w:styleId="424">
    <w:name w:val="样式 244 11 磅"/>
    <w:pPr>
      <w:spacing w:after="160" w:line="259" w:lineRule="auto"/>
    </w:pPr>
    <w:rPr>
      <w:rFonts w:ascii="Calibri" w:eastAsia="宋体" w:cs="Calibri" w:hAnsi="Calibri"/>
      <w:sz w:val="22"/>
      <w:szCs w:val="22"/>
      <w:lang w:val="en-US" w:eastAsia="en-US" w:bidi="ar-SA"/>
    </w:rPr>
  </w:style>
  <w:style w:type="paragraph" w:customStyle="1" w:styleId="425">
    <w:name w:val="样式 四号"/>
    <w:next w:val="0"/>
    <w:pPr>
      <w:widowControl w:val="0"/>
      <w:jc w:val="both"/>
    </w:pPr>
    <w:rPr>
      <w:rFonts w:ascii="Times New Roman" w:eastAsia="宋体" w:cs="Times New Roman" w:hAnsi="Times New Roman"/>
      <w:color w:val="000000"/>
      <w:sz w:val="28"/>
      <w:lang w:val="en-US" w:eastAsia="en-US" w:bidi="ar-SA"/>
    </w:rPr>
  </w:style>
  <w:style w:type="paragraph" w:customStyle="1" w:styleId="426">
    <w:name w:val="样式 1 小四"/>
    <w:next w:val="0"/>
    <w:rPr>
      <w:rFonts w:ascii="Times New Roman" w:eastAsia="宋体" w:cs="Times New Roman" w:hAnsi="Times New Roman"/>
      <w:sz w:val="24"/>
      <w:lang w:val="en-GB" w:eastAsia="en-US" w:bidi="ar-SA"/>
    </w:rPr>
  </w:style>
  <w:style w:type="paragraph" w:customStyle="1" w:styleId="427">
    <w:name w:val="样式 2 小四"/>
    <w:next w:val="0"/>
    <w:pPr>
      <w:tabs>
        <w:tab w:val="left" w:pos="2880"/>
        <w:tab w:val="left" w:pos="3600"/>
      </w:tabs>
      <w:spacing w:before="60"/>
      <w:ind w:left="2160" w:hanging="720"/>
      <w:outlineLvl w:val="2"/>
    </w:pPr>
    <w:rPr>
      <w:rFonts w:ascii="Times New Roman" w:eastAsia="宋体" w:cs="Times New Roman" w:hAnsi="Times New Roman"/>
      <w:sz w:val="24"/>
      <w:lang w:val="en-GB" w:eastAsia="en-US" w:bidi="ar-SA"/>
    </w:rPr>
  </w:style>
  <w:style w:type="paragraph" w:customStyle="1" w:styleId="428">
    <w:name w:val="List Paragraph"/>
    <w:basedOn w:val="0"/>
    <w:pPr>
      <w:ind w:firstLineChars="200" w:firstLine="200"/>
    </w:pPr>
  </w:style>
  <w:style w:type="paragraph" w:customStyle="1" w:styleId="429">
    <w:name w:val="样式 114 10 磅"/>
    <w:pPr>
      <w:widowControl w:val="0"/>
      <w:jc w:val="both"/>
    </w:pPr>
    <w:rPr>
      <w:rFonts w:ascii="等线" w:eastAsia="等线" w:cs="Arial"/>
      <w:kern w:val="2"/>
      <w:sz w:val="21"/>
      <w:szCs w:val="22"/>
      <w:lang w:val="en-US" w:eastAsia="zh-CN" w:bidi="ar-SA"/>
    </w:rPr>
  </w:style>
  <w:style w:type="paragraph" w:customStyle="1" w:styleId="430">
    <w:name w:val="样式 7 小四"/>
    <w:next w:val="81"/>
    <w:rPr>
      <w:rFonts w:ascii="Times New Roman" w:eastAsia="SimSun" w:cs="Times New Roman" w:hAnsi="Times New Roman"/>
      <w:sz w:val="24"/>
      <w:lang w:val="en-GB" w:eastAsia="en-US" w:bidi="ar-SA"/>
    </w:rPr>
  </w:style>
  <w:style w:type="character" w:styleId="431">
    <w:name w:val="page number"/>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image" Target="media/2.emf"/><Relationship Id="rId5" Type="http://schemas.openxmlformats.org/officeDocument/2006/relationships/image" Target="media/5.emf"/><Relationship Id="rId6" Type="http://schemas.openxmlformats.org/officeDocument/2006/relationships/image" Target="media/8.emf"/><Relationship Id="rId7" Type="http://schemas.openxmlformats.org/officeDocument/2006/relationships/image" Target="media/11.emf"/><Relationship Id="rId8" Type="http://schemas.openxmlformats.org/officeDocument/2006/relationships/image" Target="media/14.emf"/><Relationship Id="rId9" Type="http://schemas.openxmlformats.org/officeDocument/2006/relationships/image" Target="media/17.emf"/><Relationship Id="rId10" Type="http://schemas.openxmlformats.org/officeDocument/2006/relationships/image" Target="media/20.emf"/><Relationship Id="rId11" Type="http://schemas.openxmlformats.org/officeDocument/2006/relationships/image" Target="media/23.emf"/><Relationship Id="rId12" Type="http://schemas.openxmlformats.org/officeDocument/2006/relationships/image" Target="media/26.emf"/><Relationship Id="rId13" Type="http://schemas.openxmlformats.org/officeDocument/2006/relationships/image" Target="media/29.emf"/><Relationship Id="rId14" Type="http://schemas.openxmlformats.org/officeDocument/2006/relationships/image" Target="media/32.emf"/><Relationship Id="rId15" Type="http://schemas.openxmlformats.org/officeDocument/2006/relationships/image" Target="media/35.emf"/><Relationship Id="rId16" Type="http://schemas.openxmlformats.org/officeDocument/2006/relationships/image" Target="media/38.emf"/><Relationship Id="rId17" Type="http://schemas.openxmlformats.org/officeDocument/2006/relationships/image" Target="media/41.emf"/><Relationship Id="rId18" Type="http://schemas.openxmlformats.org/officeDocument/2006/relationships/image" Target="media/44.emf"/><Relationship Id="rId19" Type="http://schemas.openxmlformats.org/officeDocument/2006/relationships/image" Target="media/47.emf"/><Relationship Id="rId20" Type="http://schemas.openxmlformats.org/officeDocument/2006/relationships/image" Target="media/50.emf"/><Relationship Id="rId21" Type="http://schemas.openxmlformats.org/officeDocument/2006/relationships/image" Target="media/53.emf"/><Relationship Id="rId22" Type="http://schemas.openxmlformats.org/officeDocument/2006/relationships/image" Target="media/56.emf"/><Relationship Id="rId23" Type="http://schemas.openxmlformats.org/officeDocument/2006/relationships/image" Target="media/59.emf"/><Relationship Id="rId24" Type="http://schemas.openxmlformats.org/officeDocument/2006/relationships/image" Target="media/62.emf"/><Relationship Id="rId25" Type="http://schemas.openxmlformats.org/officeDocument/2006/relationships/image" Target="media/65.emf"/><Relationship Id="rId26" Type="http://schemas.openxmlformats.org/officeDocument/2006/relationships/image" Target="media/68.emf"/><Relationship Id="rId27" Type="http://schemas.openxmlformats.org/officeDocument/2006/relationships/image" Target="media/71.emf"/><Relationship Id="rId28" Type="http://schemas.openxmlformats.org/officeDocument/2006/relationships/image" Target="media/74.emf"/><Relationship Id="rId29" Type="http://schemas.openxmlformats.org/officeDocument/2006/relationships/image" Target="media/77.emf"/><Relationship Id="rId30" Type="http://schemas.openxmlformats.org/officeDocument/2006/relationships/styles" Target="styles.xml"/><Relationship Id="rId31" Type="http://schemas.openxmlformats.org/officeDocument/2006/relationships/numbering" Target="numbering.xml"/><Relationship Id="rId32" Type="http://schemas.openxmlformats.org/officeDocument/2006/relationships/fontTable" Target="fontTable.xml"/></Relationships>
</file>

<file path=docProps/app.xml><?xml version="1.0" encoding="utf-8"?>
<Properties xmlns="http://schemas.openxmlformats.org/officeDocument/2006/extended-properties">
  <Template>Normal.eit</Template>
  <TotalTime>2200</TotalTime>
  <Application>Yozo_Office</Application>
  <Pages>449</Pages>
  <Words>85414</Words>
  <Characters>114527</Characters>
  <Lines>20451</Lines>
  <Paragraphs>7570</Paragraphs>
  <CharactersWithSpaces>119441</CharactersWithSpaces>
  <Company>DoubleOX</Company>
</Properties>
</file>

<file path=docProps/core.xml><?xml version="1.0" encoding="utf-8"?>
<cp:coreProperties xmlns:cp="http://schemas.openxmlformats.org/package/2006/metadata/core-properties" xmlns:dc="http://purl.org/dc/elements/1.1/" xmlns:dcterms="http://purl.org/dc/terms/" xmlns:xsi="http://www.w3.org/2001/XMLSchema-instance">
  <dc:creator>wuyuezhi</dc:creator>
  <cp:lastModifiedBy>文姝</cp:lastModifiedBy>
  <cp:revision>30</cp:revision>
  <cp:lastPrinted>2021-09-29T06:35:00Z</cp:lastPrinted>
  <dcterms:created xsi:type="dcterms:W3CDTF">2021-10-22T06:36:00Z</dcterms:created>
  <dcterms:modified xsi:type="dcterms:W3CDTF">2021-12-16T10:24:11Z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2052-2.8.1.4649</vt:lpwstr>
  </property>
</Properties>
</file>