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tabs>
          <w:tab w:val="left" w:pos="709"/>
        </w:tabs>
        <w:autoSpaceDN w:val="0"/>
        <w:spacing w:after="0" w:line="560" w:lineRule="exact"/>
        <w:rPr>
          <w:rFonts w:ascii="方正黑体_GBK" w:eastAsia="方正黑体_GBK" w:cs="方正黑体_GBK" w:hint="eastAsia"/>
          <w:sz w:val="32"/>
          <w:szCs w:val="32"/>
          <w:lang w:eastAsia="zh-CN"/>
        </w:rPr>
      </w:pPr>
      <w:bookmarkStart w:id="0" w:name="_GoBack"/>
      <w:bookmarkEnd w:id="0"/>
      <w:r>
        <w:rPr>
          <w:rFonts w:ascii="方正黑体_GBK" w:eastAsia="方正黑体_GBK" w:cs="方正黑体_GBK" w:hint="eastAsia"/>
          <w:sz w:val="32"/>
          <w:szCs w:val="32"/>
          <w:lang w:eastAsia="zh-CN"/>
        </w:rPr>
        <w:t>附件1</w:t>
      </w:r>
    </w:p>
    <w:p>
      <w:pPr>
        <w:tabs>
          <w:tab w:val="left" w:pos="709"/>
        </w:tabs>
        <w:autoSpaceDN w:val="0"/>
        <w:spacing w:after="0" w:line="560" w:lineRule="exact"/>
        <w:jc w:val="center"/>
        <w:rPr>
          <w:rFonts w:ascii="Times New Roman" w:eastAsia="方正小标宋_GBK" w:cs="Times New Roman" w:hAnsi="Times New Roman"/>
          <w:spacing w:val="-4"/>
          <w:sz w:val="36"/>
          <w:szCs w:val="36"/>
          <w:lang w:val="en-GB" w:eastAsia="zh-CN"/>
        </w:rPr>
      </w:pPr>
      <w:r>
        <w:rPr>
          <w:rFonts w:ascii="Times New Roman" w:eastAsia="方正小标宋_GBK" w:cs="方正小标宋_GBK" w:hAnsi="Times New Roman" w:hint="eastAsia"/>
          <w:spacing w:val="-4"/>
          <w:sz w:val="36"/>
          <w:szCs w:val="36"/>
          <w:lang w:val="en-GB" w:eastAsia="zh-CN"/>
        </w:rPr>
        <w:t>产品特定原产地规则</w:t>
      </w:r>
    </w:p>
    <w:p>
      <w:pPr>
        <w:widowControl w:val="0"/>
        <w:spacing w:after="0" w:line="560" w:lineRule="exact"/>
        <w:rPr>
          <w:rFonts w:ascii="Times New Roman" w:eastAsia="方正黑体_GBK" w:cs="Times New Roman" w:hAnsi="Times New Roman"/>
          <w:spacing w:val="-4"/>
          <w:sz w:val="32"/>
          <w:szCs w:val="32"/>
          <w:lang w:val="en-GB" w:eastAsia="zh-CN"/>
        </w:rPr>
      </w:pPr>
    </w:p>
    <w:p>
      <w:pPr>
        <w:spacing w:after="0" w:line="560" w:lineRule="exact"/>
        <w:jc w:val="center"/>
        <w:rPr>
          <w:rFonts w:ascii="Times New Roman" w:eastAsia="方正黑体_GBK" w:cs="Times New Roman" w:hAnsi="Times New Roman"/>
          <w:spacing w:val="-4"/>
          <w:sz w:val="32"/>
          <w:szCs w:val="32"/>
          <w:lang w:val="en-GB" w:eastAsia="zh-CN"/>
        </w:rPr>
      </w:pPr>
      <w:r>
        <w:rPr>
          <w:rFonts w:ascii="Times New Roman" w:eastAsia="方正黑体_GBK" w:cs="方正黑体_GBK" w:hAnsi="Times New Roman" w:hint="eastAsia"/>
          <w:spacing w:val="-4"/>
          <w:sz w:val="32"/>
          <w:szCs w:val="32"/>
          <w:lang w:val="en-GB" w:eastAsia="zh-CN"/>
        </w:rPr>
        <w:t>第一节</w:t>
      </w:r>
      <w:r>
        <w:rPr>
          <w:rFonts w:ascii="Times New Roman" w:eastAsia="方正黑体_GBK" w:cs="方正黑体_GBK" w:hAnsi="Times New Roman"/>
          <w:spacing w:val="-4"/>
          <w:sz w:val="32"/>
          <w:szCs w:val="32"/>
          <w:lang w:val="en-GB" w:eastAsia="zh-CN"/>
        </w:rPr>
        <w:t xml:space="preserve"> </w:t>
      </w:r>
      <w:r>
        <w:rPr>
          <w:rFonts w:ascii="Times New Roman" w:eastAsia="方正黑体_GBK" w:cs="方正黑体_GBK" w:hAnsi="Times New Roman" w:hint="eastAsia"/>
          <w:spacing w:val="-4"/>
          <w:sz w:val="32"/>
          <w:szCs w:val="32"/>
          <w:lang w:val="en-GB" w:eastAsia="zh-CN"/>
        </w:rPr>
        <w:t>注释</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一、依据《中华人民共和国海关〈区域全面经济伙伴关系协定〉项下进出口货物原产地管理办法》（以下简称《办法》）第二章第三条（原产货物），本附件列出将货物视为原产货物所需的条件。</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二、为进一步明确，《办法》第二章第三条（原产货物）（一）和（二）规定的“在一成员方完全获得或者生产”和“在一成员方完全使用原产材料生产”的原产地标准适用于所有税号。</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三、就解释本附件中列出的产品特定原产地规则而言：</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（一）“</w:t>
      </w:r>
      <w:r>
        <w:rPr>
          <w:rFonts w:ascii="Times New Roman" w:eastAsia="方正仿宋_GBK" w:cs="方正仿宋_GBK" w:hAnsi="Times New Roman" w:hint="eastAsia"/>
          <w:b/>
          <w:bCs/>
          <w:sz w:val="32"/>
          <w:szCs w:val="32"/>
          <w:lang w:eastAsia="zh-CN"/>
        </w:rPr>
        <w:t>类”</w:t>
      </w:r>
      <w:r>
        <w:rPr>
          <w:rFonts w:ascii="Times New Roman" w:eastAsia="方正仿宋_GBK" w:cs="方正仿宋_GBK" w:hAnsi="Times New Roman" w:hint="eastAsia"/>
          <w:sz w:val="32"/>
          <w:szCs w:val="32"/>
          <w:lang w:eastAsia="zh-CN"/>
        </w:rPr>
        <w:t>指协调制度中的一类；</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（二）“</w:t>
      </w:r>
      <w:r>
        <w:rPr>
          <w:rFonts w:ascii="Times New Roman" w:eastAsia="方正仿宋_GBK" w:cs="方正仿宋_GBK" w:hAnsi="Times New Roman" w:hint="eastAsia"/>
          <w:b/>
          <w:bCs/>
          <w:sz w:val="32"/>
          <w:szCs w:val="32"/>
          <w:lang w:eastAsia="zh-CN"/>
        </w:rPr>
        <w:t>章”</w:t>
      </w:r>
      <w:r>
        <w:rPr>
          <w:rFonts w:ascii="Times New Roman" w:eastAsia="方正仿宋_GBK" w:cs="方正仿宋_GBK" w:hAnsi="Times New Roman" w:hint="eastAsia"/>
          <w:sz w:val="32"/>
          <w:szCs w:val="32"/>
          <w:lang w:eastAsia="zh-CN"/>
        </w:rPr>
        <w:t>指协调制度下税则归类编码的前两位数字；</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（三）“</w:t>
      </w:r>
      <w:r>
        <w:rPr>
          <w:rFonts w:ascii="Times New Roman" w:eastAsia="方正仿宋_GBK" w:cs="方正仿宋_GBK" w:hAnsi="Times New Roman" w:hint="eastAsia"/>
          <w:b/>
          <w:bCs/>
          <w:sz w:val="32"/>
          <w:szCs w:val="32"/>
          <w:lang w:eastAsia="zh-CN"/>
        </w:rPr>
        <w:t>品目”</w:t>
      </w:r>
      <w:r>
        <w:rPr>
          <w:rFonts w:ascii="Times New Roman" w:eastAsia="方正仿宋_GBK" w:cs="方正仿宋_GBK" w:hAnsi="Times New Roman" w:hint="eastAsia"/>
          <w:sz w:val="32"/>
          <w:szCs w:val="32"/>
          <w:lang w:eastAsia="zh-CN"/>
        </w:rPr>
        <w:t>指协调制度下税则归类编码的前四位数字；以及</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（四）“</w:t>
      </w:r>
      <w:r>
        <w:rPr>
          <w:rFonts w:ascii="Times New Roman" w:eastAsia="方正仿宋_GBK" w:cs="方正仿宋_GBK" w:hAnsi="Times New Roman" w:hint="eastAsia"/>
          <w:b/>
          <w:bCs/>
          <w:sz w:val="32"/>
          <w:szCs w:val="32"/>
          <w:lang w:eastAsia="zh-CN"/>
        </w:rPr>
        <w:t>子目”</w:t>
      </w:r>
      <w:r>
        <w:rPr>
          <w:rFonts w:ascii="Times New Roman" w:eastAsia="方正仿宋_GBK" w:cs="方正仿宋_GBK" w:hAnsi="Times New Roman" w:hint="eastAsia"/>
          <w:sz w:val="32"/>
          <w:szCs w:val="32"/>
          <w:lang w:eastAsia="zh-CN"/>
        </w:rPr>
        <w:t>指协调制度下税则归类编码的前六位数字。</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四、如一货物适用选择性产品特定原产地规则，只要该货物满足选择性产品特定原产地规则中的一项，则认为符合该规则。</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五、税则归类改变的要求仅适用于非原产材料。</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六、如果税则归类改变规则明确排除其他的税则归类改变，则该排除要求仅适用于非原产材料。</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七、就本附件而言：</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（一）</w:t>
      </w:r>
      <w:r>
        <w:rPr>
          <w:rFonts w:ascii="Times New Roman" w:eastAsia="方正仿宋_GBK" w:cs="方正仿宋_GBK" w:hAnsi="Times New Roman" w:hint="eastAsia"/>
          <w:b/>
          <w:bCs/>
          <w:sz w:val="32"/>
          <w:szCs w:val="32"/>
          <w:lang w:eastAsia="zh-CN"/>
        </w:rPr>
        <w:t>“区域价值成分</w:t>
      </w:r>
      <w:r>
        <w:rPr>
          <w:rFonts w:ascii="Times New Roman" w:eastAsia="方正仿宋_GBK" w:cs="Times" w:hAnsi="Times New Roman"/>
          <w:b/>
          <w:bCs/>
          <w:sz w:val="32"/>
          <w:szCs w:val="32"/>
          <w:lang w:eastAsia="zh-CN"/>
        </w:rPr>
        <w:t>40</w:t>
      </w:r>
      <w:r>
        <w:rPr>
          <w:rFonts w:ascii="Times New Roman" w:eastAsia="方正仿宋_GBK" w:cs="方正仿宋_GBK" w:hAnsi="Times New Roman" w:hint="eastAsia"/>
          <w:sz w:val="32"/>
          <w:szCs w:val="32"/>
          <w:lang w:eastAsia="zh-CN"/>
        </w:rPr>
        <w:t>”是指根据《办法》第二章第七条（区域价值成分）计算所得的货物的区域价值成分（对于本附件，以下称</w:t>
      </w:r>
      <w:r>
        <w:rPr>
          <w:rFonts w:ascii="Times New Roman" w:eastAsia="方正仿宋_GBK" w:cs="Times" w:hAnsi="Times New Roman"/>
          <w:sz w:val="32"/>
          <w:szCs w:val="32"/>
          <w:lang w:eastAsia="zh-CN"/>
        </w:rPr>
        <w:t>RVC</w:t>
      </w:r>
      <w:r>
        <w:rPr>
          <w:rFonts w:ascii="Times New Roman" w:eastAsia="方正仿宋_GBK" w:cs="方正仿宋_GBK" w:hAnsi="Times New Roman" w:hint="eastAsia"/>
          <w:sz w:val="32"/>
          <w:szCs w:val="32"/>
          <w:lang w:eastAsia="zh-CN"/>
        </w:rPr>
        <w:t>）不少于百分之四十；</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（二）</w:t>
      </w:r>
      <w:r>
        <w:rPr>
          <w:rFonts w:ascii="Times New Roman" w:eastAsia="方正仿宋_GBK" w:cs="方正仿宋_GBK" w:hAnsi="Times New Roman" w:hint="eastAsia"/>
          <w:b/>
          <w:bCs/>
          <w:sz w:val="32"/>
          <w:szCs w:val="32"/>
          <w:lang w:eastAsia="zh-CN"/>
        </w:rPr>
        <w:t>“章改变</w:t>
      </w:r>
      <w:r>
        <w:rPr>
          <w:rFonts w:ascii="Times New Roman" w:eastAsia="方正仿宋_GBK" w:cs="方正仿宋_GBK" w:hAnsi="Times New Roman" w:hint="eastAsia"/>
          <w:sz w:val="32"/>
          <w:szCs w:val="32"/>
          <w:lang w:eastAsia="zh-CN"/>
        </w:rPr>
        <w:t>”是指在货物生产中使用的所有非原产材料均已在协调制度的前两位数级别上发生改变；</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（三）“</w:t>
      </w:r>
      <w:r>
        <w:rPr>
          <w:rFonts w:ascii="Times New Roman" w:eastAsia="方正仿宋_GBK" w:cs="方正仿宋_GBK" w:hAnsi="Times New Roman" w:hint="eastAsia"/>
          <w:b/>
          <w:bCs/>
          <w:sz w:val="32"/>
          <w:szCs w:val="32"/>
          <w:lang w:eastAsia="zh-CN"/>
        </w:rPr>
        <w:t>品目改变</w:t>
      </w:r>
      <w:r>
        <w:rPr>
          <w:rFonts w:ascii="Times New Roman" w:eastAsia="方正仿宋_GBK" w:cs="方正仿宋_GBK" w:hAnsi="Times New Roman" w:hint="eastAsia"/>
          <w:sz w:val="32"/>
          <w:szCs w:val="32"/>
          <w:lang w:eastAsia="zh-CN"/>
        </w:rPr>
        <w:t>”是指在货物生产中使用的所有非原产材料均已在协调制度的前四位数级别上发生改变；</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（四）</w:t>
      </w:r>
      <w:r>
        <w:rPr>
          <w:rFonts w:ascii="Times New Roman" w:eastAsia="方正仿宋_GBK" w:cs="方正仿宋_GBK" w:hAnsi="Times New Roman" w:hint="eastAsia"/>
          <w:b/>
          <w:bCs/>
          <w:sz w:val="32"/>
          <w:szCs w:val="32"/>
          <w:lang w:eastAsia="zh-CN"/>
        </w:rPr>
        <w:t>“子目改变</w:t>
      </w:r>
      <w:r>
        <w:rPr>
          <w:rFonts w:ascii="Times New Roman" w:eastAsia="方正仿宋_GBK" w:cs="方正仿宋_GBK" w:hAnsi="Times New Roman" w:hint="eastAsia"/>
          <w:sz w:val="32"/>
          <w:szCs w:val="32"/>
          <w:lang w:eastAsia="zh-CN"/>
        </w:rPr>
        <w:t>”是指在货物生产中使用的所有非原产材料均已在协调制度的前六位数级别上发生改变；</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（五）“</w:t>
      </w:r>
      <w:r>
        <w:rPr>
          <w:rFonts w:ascii="Times New Roman" w:eastAsia="方正仿宋_GBK" w:cs="方正仿宋_GBK" w:hAnsi="Times New Roman" w:hint="eastAsia"/>
          <w:b/>
          <w:bCs/>
          <w:sz w:val="32"/>
          <w:szCs w:val="32"/>
          <w:lang w:eastAsia="zh-CN"/>
        </w:rPr>
        <w:t>完全获得</w:t>
      </w:r>
      <w:r>
        <w:rPr>
          <w:rFonts w:ascii="Times New Roman" w:eastAsia="方正仿宋_GBK" w:cs="方正仿宋_GBK" w:hAnsi="Times New Roman" w:hint="eastAsia"/>
          <w:sz w:val="32"/>
          <w:szCs w:val="32"/>
          <w:lang w:eastAsia="zh-CN"/>
        </w:rPr>
        <w:t>”是指《办法》第二章第四条（完全获得）规定的在一成员方完全获得或者生产的货物。为进一步明确，如货物的规则是完全获得，依照第二章第三条（原产货物）（二）的规定，该货物仍可通过满足“在一成员方完全使用原产材料生产”的要求而视为原产货物；以及</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（六）“</w:t>
      </w:r>
      <w:r>
        <w:rPr>
          <w:rFonts w:ascii="Times New Roman" w:eastAsia="方正仿宋_GBK" w:cs="方正仿宋_GBK" w:hAnsi="Times New Roman" w:hint="eastAsia"/>
          <w:b/>
          <w:bCs/>
          <w:sz w:val="32"/>
          <w:szCs w:val="32"/>
          <w:lang w:eastAsia="zh-CN"/>
        </w:rPr>
        <w:t>化学反应</w:t>
      </w:r>
      <w:r>
        <w:rPr>
          <w:rFonts w:ascii="Times New Roman" w:eastAsia="方正仿宋_GBK" w:cs="方正仿宋_GBK" w:hAnsi="Times New Roman" w:hint="eastAsia"/>
          <w:sz w:val="32"/>
          <w:szCs w:val="32"/>
          <w:lang w:eastAsia="zh-CN"/>
        </w:rPr>
        <w:t>”是指化学反应规则。适用化学反应规则的货物，如果在一成员方发生了化学反应，应当视为原产货物。“化学反应”（包括生物化学反应）是指通过分子键断裂并形成新的分子键，或者通过改变分子中原子的空间排列而形成新结构分子的过程。就本定义而言，以下不视为化学反应：</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Times" w:hAnsi="Times New Roman"/>
          <w:sz w:val="32"/>
          <w:szCs w:val="32"/>
          <w:lang w:eastAsia="zh-CN"/>
        </w:rPr>
        <w:t xml:space="preserve">1. </w:t>
      </w:r>
      <w:r>
        <w:rPr>
          <w:rFonts w:ascii="Times New Roman" w:eastAsia="方正仿宋_GBK" w:cs="方正仿宋_GBK" w:hAnsi="Times New Roman" w:hint="eastAsia"/>
          <w:sz w:val="32"/>
          <w:szCs w:val="32"/>
          <w:lang w:eastAsia="zh-CN"/>
        </w:rPr>
        <w:t>溶于水或其他溶剂；</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Times" w:hAnsi="Times New Roman"/>
          <w:sz w:val="32"/>
          <w:szCs w:val="32"/>
          <w:lang w:eastAsia="zh-CN"/>
        </w:rPr>
        <w:t xml:space="preserve">2. </w:t>
      </w:r>
      <w:r>
        <w:rPr>
          <w:rFonts w:ascii="Times New Roman" w:eastAsia="方正仿宋_GBK" w:cs="方正仿宋_GBK" w:hAnsi="Times New Roman" w:hint="eastAsia"/>
          <w:sz w:val="32"/>
          <w:szCs w:val="32"/>
          <w:lang w:eastAsia="zh-CN"/>
        </w:rPr>
        <w:t>去除溶剂，包括作为溶剂的水；或者</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Times" w:hAnsi="Times New Roman"/>
          <w:sz w:val="32"/>
          <w:szCs w:val="32"/>
          <w:lang w:eastAsia="zh-CN"/>
        </w:rPr>
        <w:t xml:space="preserve">3. </w:t>
      </w:r>
      <w:r>
        <w:rPr>
          <w:rFonts w:ascii="Times New Roman" w:eastAsia="方正仿宋_GBK" w:cs="方正仿宋_GBK" w:hAnsi="Times New Roman" w:hint="eastAsia"/>
          <w:sz w:val="32"/>
          <w:szCs w:val="32"/>
          <w:lang w:eastAsia="zh-CN"/>
        </w:rPr>
        <w:t>添加或去除结晶水。</w:t>
      </w:r>
    </w:p>
    <w:p>
      <w:pPr>
        <w:widowControl w:val="0"/>
        <w:spacing w:after="0" w:line="560" w:lineRule="exact"/>
        <w:ind w:firstLineChars="200" w:firstLine="640"/>
        <w:jc w:val="both"/>
        <w:rPr>
          <w:rFonts w:ascii="Times New Roman" w:eastAsia="方正仿宋_GBK" w:cs="Times New Roman" w:hAnsi="Times New Roman"/>
          <w:sz w:val="32"/>
          <w:szCs w:val="32"/>
          <w:lang w:eastAsia="zh-CN"/>
        </w:rPr>
      </w:pPr>
      <w:r>
        <w:rPr>
          <w:rFonts w:ascii="Times New Roman" w:eastAsia="方正仿宋_GBK" w:cs="方正仿宋_GBK" w:hAnsi="Times New Roman" w:hint="eastAsia"/>
          <w:sz w:val="32"/>
          <w:szCs w:val="32"/>
          <w:lang w:eastAsia="zh-CN"/>
        </w:rPr>
        <w:t>八、如一项产品特定原产地规则是包含</w:t>
      </w:r>
      <w:r>
        <w:rPr>
          <w:rFonts w:ascii="Times New Roman" w:eastAsia="方正仿宋_GBK" w:cs="Times" w:hAnsi="Times New Roman"/>
          <w:sz w:val="32"/>
          <w:szCs w:val="32"/>
          <w:lang w:eastAsia="zh-CN"/>
        </w:rPr>
        <w:t>RVC</w:t>
      </w:r>
      <w:r>
        <w:rPr>
          <w:rFonts w:ascii="Times New Roman" w:eastAsia="方正仿宋_GBK" w:cs="方正仿宋_GBK" w:hAnsi="Times New Roman" w:hint="eastAsia"/>
          <w:sz w:val="32"/>
          <w:szCs w:val="32"/>
          <w:lang w:eastAsia="zh-CN"/>
        </w:rPr>
        <w:t>标准、税则归类改变标准、特定制造或加工工序、上述标准的任意组合的选择性规则，每一成员方应当允许货物的出口商决定在确定货物原产资格时适用的具体规则。</w:t>
      </w:r>
    </w:p>
    <w:p>
      <w:pPr>
        <w:widowControl w:val="0"/>
        <w:spacing w:after="0" w:line="560" w:lineRule="exact"/>
        <w:ind w:firstLineChars="200" w:firstLine="640"/>
        <w:jc w:val="both"/>
        <w:rPr>
          <w:rFonts w:ascii="Times New Roman" w:eastAsia="华文仿宋" w:cs="Times New Roman" w:hAnsi="Times New Roman"/>
          <w:sz w:val="32"/>
          <w:szCs w:val="32"/>
          <w:lang w:eastAsia="zh-CN"/>
        </w:rPr>
      </w:pPr>
      <w:r>
        <w:rPr>
          <w:rFonts w:ascii="Times New Roman" w:eastAsia="方正仿宋_GBK" w:cs="方正仿宋_GBK" w:hAnsi="Times New Roman" w:hint="eastAsia"/>
          <w:sz w:val="32"/>
          <w:szCs w:val="32"/>
          <w:lang w:eastAsia="zh-CN"/>
        </w:rPr>
        <w:t>九、本附件以</w:t>
      </w:r>
      <w:r>
        <w:rPr>
          <w:rFonts w:ascii="Times New Roman" w:eastAsia="方正仿宋_GBK" w:cs="Times" w:hAnsi="Times New Roman"/>
          <w:sz w:val="32"/>
          <w:szCs w:val="32"/>
          <w:lang w:eastAsia="zh-CN"/>
        </w:rPr>
        <w:t>2012</w:t>
      </w:r>
      <w:r>
        <w:rPr>
          <w:rFonts w:ascii="Times New Roman" w:eastAsia="方正仿宋_GBK" w:cs="方正仿宋_GBK" w:hAnsi="Times New Roman" w:hint="eastAsia"/>
          <w:sz w:val="32"/>
          <w:szCs w:val="32"/>
          <w:lang w:eastAsia="zh-CN"/>
        </w:rPr>
        <w:t>年</w:t>
      </w:r>
      <w:r>
        <w:rPr>
          <w:rFonts w:ascii="Times New Roman" w:eastAsia="方正仿宋_GBK" w:cs="Times" w:hAnsi="Times New Roman"/>
          <w:sz w:val="32"/>
          <w:szCs w:val="32"/>
          <w:lang w:eastAsia="zh-CN"/>
        </w:rPr>
        <w:t>1</w:t>
      </w:r>
      <w:r>
        <w:rPr>
          <w:rFonts w:ascii="Times New Roman" w:eastAsia="方正仿宋_GBK" w:cs="方正仿宋_GBK" w:hAnsi="Times New Roman" w:hint="eastAsia"/>
          <w:sz w:val="32"/>
          <w:szCs w:val="32"/>
          <w:lang w:eastAsia="zh-CN"/>
        </w:rPr>
        <w:t>月</w:t>
      </w:r>
      <w:r>
        <w:rPr>
          <w:rFonts w:ascii="Times New Roman" w:eastAsia="方正仿宋_GBK" w:cs="Times" w:hAnsi="Times New Roman"/>
          <w:sz w:val="32"/>
          <w:szCs w:val="32"/>
          <w:lang w:eastAsia="zh-CN"/>
        </w:rPr>
        <w:t>1</w:t>
      </w:r>
      <w:r>
        <w:rPr>
          <w:rFonts w:ascii="Times New Roman" w:eastAsia="方正仿宋_GBK" w:cs="方正仿宋_GBK" w:hAnsi="Times New Roman" w:hint="eastAsia"/>
          <w:sz w:val="32"/>
          <w:szCs w:val="32"/>
          <w:lang w:eastAsia="zh-CN"/>
        </w:rPr>
        <w:t>日生效的</w:t>
      </w:r>
      <w:r>
        <w:rPr>
          <w:rFonts w:ascii="Times New Roman" w:eastAsia="方正仿宋_GBK" w:cs="Times" w:hAnsi="Times New Roman"/>
          <w:sz w:val="32"/>
          <w:szCs w:val="32"/>
          <w:lang w:eastAsia="zh-CN"/>
        </w:rPr>
        <w:t>2012</w:t>
      </w:r>
      <w:r>
        <w:rPr>
          <w:rFonts w:ascii="Times New Roman" w:eastAsia="方正仿宋_GBK" w:cs="方正仿宋_GBK" w:hAnsi="Times New Roman" w:hint="eastAsia"/>
          <w:sz w:val="32"/>
          <w:szCs w:val="32"/>
          <w:lang w:eastAsia="zh-CN"/>
        </w:rPr>
        <w:t>版协调制（对于本附件，以下简称</w:t>
      </w:r>
      <w:r>
        <w:rPr>
          <w:rFonts w:ascii="Times New Roman" w:eastAsia="方正仿宋_GBK" w:cs="Times" w:hAnsi="Times New Roman"/>
          <w:sz w:val="32"/>
          <w:szCs w:val="32"/>
          <w:lang w:eastAsia="zh-CN"/>
        </w:rPr>
        <w:t>HS 2012</w:t>
      </w:r>
      <w:r>
        <w:rPr>
          <w:rFonts w:ascii="Times New Roman" w:eastAsia="方正仿宋_GBK" w:cs="方正仿宋_GBK" w:hAnsi="Times New Roman" w:hint="eastAsia"/>
          <w:sz w:val="32"/>
          <w:szCs w:val="32"/>
          <w:lang w:eastAsia="zh-CN"/>
        </w:rPr>
        <w:t>）为基础制定。</w:t>
      </w:r>
      <w:r>
        <w:rPr>
          <w:rFonts w:ascii="Times New Roman" w:eastAsia="华文仿宋" w:cs="Times New Roman" w:hAnsi="Times New Roman"/>
          <w:b/>
          <w:bCs/>
          <w:sz w:val="24"/>
          <w:szCs w:val="24"/>
          <w:lang w:eastAsia="zh-CN"/>
        </w:rPr>
        <w:br w:type="page"/>
      </w:r>
      <w:r>
        <w:rPr>
          <w:rFonts w:ascii="Times New Roman" w:eastAsia="方正黑体_GBK" w:cs="方正黑体_GBK" w:hAnsi="Times New Roman" w:hint="eastAsia"/>
          <w:spacing w:val="-4"/>
          <w:sz w:val="32"/>
          <w:szCs w:val="32"/>
          <w:lang w:val="en-GB" w:eastAsia="zh-CN"/>
        </w:rPr>
        <w:t>第二节</w:t>
      </w:r>
      <w:r>
        <w:rPr>
          <w:rFonts w:ascii="Times New Roman" w:eastAsia="仿宋_GB2312" w:cs="Times New Roman" w:hAnsi="Times New Roman"/>
          <w:b/>
          <w:bCs/>
          <w:sz w:val="32"/>
          <w:szCs w:val="32"/>
          <w:lang w:val="en-AU" w:eastAsia="zh-CN"/>
        </w:rPr>
        <w:t xml:space="preserve"> </w:t>
      </w:r>
      <w:r>
        <w:rPr>
          <w:rFonts w:ascii="Times New Roman" w:eastAsia="方正黑体_GBK" w:cs="方正黑体_GBK" w:hAnsi="Times New Roman" w:hint="eastAsia"/>
          <w:spacing w:val="-4"/>
          <w:sz w:val="32"/>
          <w:szCs w:val="32"/>
          <w:lang w:val="en-GB" w:eastAsia="zh-CN"/>
        </w:rPr>
        <w:t>产品特定原产地规则</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536"/>
        <w:gridCol w:w="876"/>
        <w:gridCol w:w="1161"/>
        <w:gridCol w:w="3885"/>
        <w:gridCol w:w="2064"/>
      </w:tblGrid>
      <w:tr>
        <w:trPr>
          <w:tblHeader/>
        </w:trPr>
        <w:tc>
          <w:tcPr>
            <w:tcW w:w="2573" w:type="dxa"/>
            <w:gridSpan w:val="3"/>
            <w:vAlign w:val="center"/>
          </w:tcPr>
          <w:p>
            <w:pPr>
              <w:spacing w:after="0" w:line="360" w:lineRule="exact"/>
              <w:ind w:left="-106" w:right="-105"/>
              <w:jc w:val="center"/>
              <w:rPr>
                <w:rFonts w:ascii="Times New Roman" w:eastAsia="方正黑体_GBK" w:cs="方正黑体_GBK" w:hAnsi="Times New Roman"/>
                <w:b/>
                <w:bCs/>
                <w:sz w:val="24"/>
                <w:szCs w:val="24"/>
                <w:lang w:eastAsia="zh-CN"/>
              </w:rPr>
            </w:pPr>
            <w:r>
              <w:rPr>
                <w:rFonts w:ascii="Times New Roman" w:eastAsia="方正黑体_GBK" w:cs="方正黑体_GBK" w:hAnsi="Times New Roman"/>
                <w:b/>
                <w:bCs/>
                <w:sz w:val="24"/>
                <w:szCs w:val="24"/>
                <w:lang w:eastAsia="zh-CN"/>
              </w:rPr>
              <w:t>HS 2012</w:t>
            </w:r>
          </w:p>
        </w:tc>
        <w:tc>
          <w:tcPr>
            <w:tcW w:w="3885" w:type="dxa"/>
            <w:vMerge w:val="restart"/>
            <w:vAlign w:val="center"/>
          </w:tcPr>
          <w:p>
            <w:pPr>
              <w:spacing w:after="0" w:line="360" w:lineRule="exact"/>
              <w:jc w:val="center"/>
              <w:rPr>
                <w:rFonts w:ascii="Times New Roman" w:eastAsia="方正黑体_GBK" w:cs="Times New Roman" w:hAnsi="Times New Roman"/>
                <w:b/>
                <w:bCs/>
                <w:sz w:val="24"/>
                <w:szCs w:val="24"/>
                <w:lang w:eastAsia="zh-CN"/>
              </w:rPr>
            </w:pPr>
            <w:r>
              <w:rPr>
                <w:rFonts w:ascii="Times New Roman" w:eastAsia="方正黑体_GBK" w:cs="方正黑体_GBK" w:hAnsi="Times New Roman" w:hint="eastAsia"/>
                <w:b/>
                <w:bCs/>
                <w:sz w:val="24"/>
                <w:szCs w:val="24"/>
                <w:lang w:eastAsia="zh-CN"/>
              </w:rPr>
              <w:t>产品描述</w:t>
            </w:r>
          </w:p>
        </w:tc>
        <w:tc>
          <w:tcPr>
            <w:tcW w:w="2064" w:type="dxa"/>
            <w:vMerge w:val="restart"/>
            <w:vAlign w:val="center"/>
          </w:tcPr>
          <w:p>
            <w:pPr>
              <w:spacing w:after="0" w:line="360" w:lineRule="exact"/>
              <w:ind w:left="-108" w:right="-115"/>
              <w:jc w:val="center"/>
              <w:rPr>
                <w:rFonts w:ascii="Times New Roman" w:eastAsia="方正黑体_GBK" w:cs="Times New Roman" w:hAnsi="Times New Roman"/>
                <w:b/>
                <w:bCs/>
                <w:sz w:val="24"/>
                <w:szCs w:val="24"/>
                <w:lang w:eastAsia="zh-CN"/>
              </w:rPr>
            </w:pPr>
            <w:r>
              <w:rPr>
                <w:rFonts w:ascii="Times New Roman" w:eastAsia="方正黑体_GBK" w:cs="方正黑体_GBK" w:hAnsi="Times New Roman" w:hint="eastAsia"/>
                <w:b/>
                <w:bCs/>
                <w:sz w:val="24"/>
                <w:szCs w:val="24"/>
                <w:lang w:eastAsia="zh-CN"/>
              </w:rPr>
              <w:t>产品特定规则</w:t>
            </w:r>
          </w:p>
        </w:tc>
      </w:tr>
      <w:tr>
        <w:trPr>
          <w:tblHeader/>
        </w:trPr>
        <w:tc>
          <w:tcPr>
            <w:tcW w:w="536" w:type="dxa"/>
            <w:vAlign w:val="center"/>
          </w:tcPr>
          <w:p>
            <w:pPr>
              <w:spacing w:after="0" w:line="360" w:lineRule="exact"/>
              <w:ind w:left="-113" w:right="-105"/>
              <w:jc w:val="center"/>
              <w:rPr>
                <w:rFonts w:ascii="Times New Roman" w:eastAsia="方正黑体_GBK" w:cs="Times New Roman" w:hAnsi="Times New Roman"/>
                <w:b/>
                <w:bCs/>
                <w:sz w:val="24"/>
                <w:szCs w:val="24"/>
                <w:lang w:eastAsia="zh-CN"/>
              </w:rPr>
            </w:pPr>
            <w:r>
              <w:rPr>
                <w:rFonts w:ascii="Times New Roman" w:eastAsia="方正黑体_GBK" w:cs="方正黑体_GBK" w:hAnsi="Times New Roman" w:hint="eastAsia"/>
                <w:b/>
                <w:bCs/>
                <w:sz w:val="24"/>
                <w:szCs w:val="24"/>
                <w:lang w:eastAsia="zh-CN"/>
              </w:rPr>
              <w:t>章节</w:t>
            </w:r>
          </w:p>
        </w:tc>
        <w:tc>
          <w:tcPr>
            <w:tcW w:w="876" w:type="dxa"/>
            <w:vAlign w:val="center"/>
          </w:tcPr>
          <w:p>
            <w:pPr>
              <w:spacing w:after="0" w:line="360" w:lineRule="exact"/>
              <w:ind w:left="-108" w:right="-108"/>
              <w:jc w:val="center"/>
              <w:rPr>
                <w:rFonts w:ascii="Times New Roman" w:eastAsia="方正黑体_GBK" w:cs="Times New Roman" w:hAnsi="Times New Roman"/>
                <w:b/>
                <w:bCs/>
                <w:sz w:val="24"/>
                <w:szCs w:val="24"/>
                <w:lang w:eastAsia="zh-CN"/>
              </w:rPr>
            </w:pPr>
            <w:r>
              <w:rPr>
                <w:rFonts w:ascii="Times New Roman" w:eastAsia="方正黑体_GBK" w:cs="方正黑体_GBK" w:hAnsi="Times New Roman" w:hint="eastAsia"/>
                <w:b/>
                <w:bCs/>
                <w:sz w:val="24"/>
                <w:szCs w:val="24"/>
                <w:lang w:eastAsia="zh-CN"/>
              </w:rPr>
              <w:t>品目</w:t>
            </w:r>
          </w:p>
        </w:tc>
        <w:tc>
          <w:tcPr>
            <w:tcW w:w="1161" w:type="dxa"/>
            <w:vAlign w:val="center"/>
          </w:tcPr>
          <w:p>
            <w:pPr>
              <w:spacing w:after="0" w:line="360" w:lineRule="exact"/>
              <w:ind w:left="-106" w:right="-105"/>
              <w:jc w:val="center"/>
              <w:rPr>
                <w:rFonts w:ascii="Times New Roman" w:eastAsia="方正黑体_GBK" w:cs="Times New Roman" w:hAnsi="Times New Roman"/>
                <w:b/>
                <w:bCs/>
                <w:sz w:val="24"/>
                <w:szCs w:val="24"/>
                <w:lang w:eastAsia="zh-CN"/>
              </w:rPr>
            </w:pPr>
            <w:r>
              <w:rPr>
                <w:rFonts w:ascii="Times New Roman" w:eastAsia="方正黑体_GBK" w:cs="方正黑体_GBK" w:hAnsi="Times New Roman" w:hint="eastAsia"/>
                <w:b/>
                <w:bCs/>
                <w:sz w:val="24"/>
                <w:szCs w:val="24"/>
                <w:lang w:eastAsia="zh-CN"/>
              </w:rPr>
              <w:t>子目</w:t>
            </w:r>
          </w:p>
        </w:tc>
        <w:tc>
          <w:tcPr>
            <w:tcW w:w="3885" w:type="dxa"/>
            <w:vMerge/>
            <w:vAlign w:val="center"/>
          </w:tcPr>
          <w:p/>
        </w:tc>
        <w:tc>
          <w:tcPr>
            <w:tcW w:w="2064" w:type="dxa"/>
            <w:vMerge/>
            <w:vAlign w:val="center"/>
          </w:tcPr>
          <w:p/>
        </w:tc>
      </w:tr>
      <w:tr>
        <w:tc>
          <w:tcPr>
            <w:tcW w:w="8522" w:type="dxa"/>
            <w:gridSpan w:val="5"/>
            <w:vAlign w:val="center"/>
          </w:tcPr>
          <w:p>
            <w:pPr>
              <w:tabs>
                <w:tab w:val="left" w:pos="288"/>
              </w:tabs>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第一节</w:t>
            </w:r>
          </w:p>
          <w:p>
            <w:pPr>
              <w:tabs>
                <w:tab w:val="left" w:pos="288"/>
              </w:tabs>
              <w:spacing w:after="0"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活动物；动物产品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01</w:t>
            </w:r>
          </w:p>
        </w:tc>
        <w:tc>
          <w:tcPr>
            <w:tcW w:w="876" w:type="dxa"/>
            <w:vAlign w:val="center"/>
          </w:tcPr>
          <w:p>
            <w:pPr>
              <w:spacing w:after="0" w:line="360" w:lineRule="exact"/>
              <w:ind w:left="-113" w:right="-108"/>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rPr>
              <w:t>第一章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活动物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02</w:t>
            </w:r>
          </w:p>
        </w:tc>
        <w:tc>
          <w:tcPr>
            <w:tcW w:w="876" w:type="dxa"/>
            <w:vAlign w:val="center"/>
          </w:tcPr>
          <w:p>
            <w:pPr>
              <w:spacing w:after="0" w:line="360" w:lineRule="exact"/>
              <w:ind w:left="-113" w:right="-108"/>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肉类及食用肉类杂碎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章改变，自第一章改变至此的除外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03</w:t>
            </w:r>
          </w:p>
        </w:tc>
        <w:tc>
          <w:tcPr>
            <w:tcW w:w="876" w:type="dxa"/>
            <w:vAlign w:val="center"/>
          </w:tcPr>
          <w:p>
            <w:pPr>
              <w:spacing w:after="0" w:line="360" w:lineRule="exact"/>
              <w:ind w:left="-113" w:right="-108"/>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鱼类、甲壳类、软体动物及其他水生无脊椎动物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rPr>
            </w:pPr>
            <w:r>
              <w:rPr>
                <w:rFonts w:ascii="Times New Roman" w:eastAsia="方正仿宋_GBK" w:cs="方正仿宋_GBK" w:hAnsi="Times New Roman"/>
                <w:color w:val="000000"/>
                <w:sz w:val="24"/>
                <w:szCs w:val="24"/>
              </w:rPr>
              <w:t>03.01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活鱼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rPr>
            </w:pPr>
            <w:r>
              <w:rPr>
                <w:rFonts w:ascii="Times New Roman" w:eastAsia="方正仿宋_GBK" w:cs="方正仿宋_GBK" w:hAnsi="Times New Roman"/>
                <w:color w:val="000000"/>
                <w:sz w:val="24"/>
                <w:szCs w:val="24"/>
              </w:rPr>
              <w:t>03.02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新鲜或冷藏的鱼，但品目</w:t>
            </w:r>
            <w:r>
              <w:rPr>
                <w:rFonts w:ascii="Times New Roman" w:eastAsia="方正仿宋_GBK" w:cs="方正仿宋_GBK" w:hAnsi="Times New Roman"/>
                <w:color w:val="000000"/>
                <w:sz w:val="24"/>
                <w:szCs w:val="24"/>
                <w:lang w:eastAsia="zh-CN"/>
              </w:rPr>
              <w:t>03.04</w:t>
            </w:r>
            <w:r>
              <w:rPr>
                <w:rFonts w:ascii="Times New Roman" w:eastAsia="方正仿宋_GBK" w:cs="方正仿宋_GBK" w:hAnsi="Times New Roman" w:hint="eastAsia"/>
                <w:color w:val="000000"/>
                <w:sz w:val="24"/>
                <w:szCs w:val="24"/>
                <w:lang w:eastAsia="zh-CN"/>
              </w:rPr>
              <w:t>的鱼片及其他鱼肉除外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rPr>
            </w:pPr>
            <w:r>
              <w:rPr>
                <w:rFonts w:ascii="Times New Roman" w:eastAsia="方正仿宋_GBK" w:cs="方正仿宋_GBK" w:hAnsi="Times New Roman"/>
                <w:color w:val="000000"/>
                <w:sz w:val="24"/>
                <w:szCs w:val="24"/>
              </w:rPr>
              <w:t>03.03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冷冻的鱼，但品目</w:t>
            </w:r>
            <w:r>
              <w:rPr>
                <w:rFonts w:ascii="Times New Roman" w:eastAsia="方正仿宋_GBK" w:cs="方正仿宋_GBK" w:hAnsi="Times New Roman"/>
                <w:color w:val="000000"/>
                <w:sz w:val="24"/>
                <w:szCs w:val="24"/>
                <w:lang w:eastAsia="zh-CN"/>
              </w:rPr>
              <w:t>03.04</w:t>
            </w:r>
            <w:r>
              <w:rPr>
                <w:rFonts w:ascii="Times New Roman" w:eastAsia="方正仿宋_GBK" w:cs="方正仿宋_GBK" w:hAnsi="Times New Roman" w:hint="eastAsia"/>
                <w:color w:val="000000"/>
                <w:sz w:val="24"/>
                <w:szCs w:val="24"/>
                <w:lang w:eastAsia="zh-CN"/>
              </w:rPr>
              <w:t>的鱼片及其他鱼肉除外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方正仿宋_GBK" w:hAnsi="Times New Roman"/>
                <w:sz w:val="24"/>
                <w:szCs w:val="24"/>
              </w:rPr>
            </w:pPr>
            <w:r>
              <w:rPr>
                <w:rFonts w:ascii="Times New Roman" w:eastAsia="方正仿宋_GBK" w:cs="方正仿宋_GBK" w:hAnsi="Times New Roman"/>
                <w:sz w:val="24"/>
                <w:szCs w:val="24"/>
              </w:rPr>
              <w:t xml:space="preserve"> </w:t>
            </w:r>
          </w:p>
        </w:tc>
        <w:tc>
          <w:tcPr>
            <w:tcW w:w="876" w:type="dxa"/>
            <w:vAlign w:val="center"/>
          </w:tcPr>
          <w:p>
            <w:pPr>
              <w:spacing w:after="0" w:line="360" w:lineRule="exact"/>
              <w:jc w:val="both"/>
              <w:rPr>
                <w:rFonts w:ascii="Times New Roman" w:eastAsia="方正仿宋_GBK" w:cs="方正仿宋_GBK" w:hAnsi="Times New Roman"/>
                <w:color w:val="000000"/>
                <w:sz w:val="24"/>
                <w:szCs w:val="24"/>
              </w:rPr>
            </w:pPr>
            <w:r>
              <w:rPr>
                <w:rFonts w:ascii="Times New Roman" w:eastAsia="方正仿宋_GBK" w:cs="方正仿宋_GBK" w:hAnsi="Times New Roman"/>
                <w:color w:val="000000"/>
                <w:sz w:val="24"/>
                <w:szCs w:val="24"/>
              </w:rPr>
              <w:t>03.04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新鲜、冷藏或冷冻的鱼片及其他鱼肉（不论是否绞碎）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ind w:left="-113" w:right="-108"/>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新鲜或冷藏的罗非鱼，鲶鱼，鲤鱼，鳗鱼，尼罗河鲈鱼以及黑鱼鱼片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0304.31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罗非鱼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0304.32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鲶鱼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0304.33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尼罗河鲈鱼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0304.39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新鲜或冷藏的其他鱼类鱼片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大麻哈鱼，大西洋鲑鱼和多瑙哲罗鱼</w:t>
            </w:r>
          </w:p>
        </w:tc>
        <w:tc>
          <w:tcPr>
            <w:tcW w:w="2064"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0304.42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鳟鱼</w:t>
            </w:r>
          </w:p>
        </w:tc>
        <w:tc>
          <w:tcPr>
            <w:tcW w:w="2064"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0304.43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比目鱼</w:t>
            </w:r>
          </w:p>
        </w:tc>
        <w:tc>
          <w:tcPr>
            <w:tcW w:w="2064"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0304.44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犀鳕科、多丝真鳕科、鳕科、长尾鳕科、黑鳕科、无须鳕科、深海鳕科及南极鳕科鱼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0304.45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剑鱼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0304.46</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南极犬牙鱼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0304.49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其他，新鲜或冷藏的</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0304.51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罗非鱼，鲶鱼，鲤鱼），鳗鱼，尼罗河鲈鱼以及黑鱼鱼片</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0304.52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鲑鱼科</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0304.53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犀鳕科、多丝真鳕科、鳕科、长尾鳕科、黑鳕科、无须鳕科、深海鳕科及南极鳕科鱼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0304.54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剑鱼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0304.55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南极犬牙鱼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0304.59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冷冻的罗非鱼，鲶鱼，鲤鱼，鳗鱼），尼罗河鲈鱼以及黑鱼鱼片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0304.61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罗非鱼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0304.62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鲶鱼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0304.63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尼罗河鲈鱼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0304.69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冷冻的犀鳕科、多丝真鳕科、鳕科、长尾鳕科、黑鳕科、无须鳕科、深海鳕科及南极鳕科鱼鱼片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0304.71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鳕鱼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0304.72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黑线鳕鱼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0304.73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绿青鳕鱼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0304.74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狗鳕鱼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0304.75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狭鳕鱼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0304.79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冷冻的其他鱼片</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大麻哈鱼，大西洋鲑鱼和多瑙哲罗鱼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鳟鱼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比目鱼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剑鱼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南极犬牙鱼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鲱鱼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0304.87</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金枪鱼（金枪鱼属）、鲣鱼或狐鲣</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0304.89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其他，冷冻的</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0304.91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剑鱼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0304.92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南极犬牙鱼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0304.93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冷冻的罗非鱼，鲶鱼，鲤鱼，鳗鱼，尼罗河鲈鱼以及黑鱼鱼片</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0304.94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狭鳕鱼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0304.95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犀鳕科、多丝真鳕科、鳕科、长尾鳕科、黑鳕科、无须鳕科、深海鳕科及南极鳕科鱼，狭鳕鱼除外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0304.99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干、盐腌及盐渍的鱼；熏鱼，无论是否在熏制前或熏制期间烹饪；适合供人食用的鱼的细粉、粗粉及团粒</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适合供人食用的鱼的细粉、粗粉及团粒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干、熏、盐腌或盐渍的鱼肝、鱼卵及鱼精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干、盐腌或盐渍的鱼片，但熏制的除外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0305.31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罗非鱼，鲶鱼，鲤鱼，鳗鱼，尼罗河鲈鱼以及黑鱼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0305.32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犀鳕科、多丝真鳕科、鳕科、长尾鳕科、黑鳕科、无须鳕科、深海鳕科及南极鳕科鱼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0305.39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熏鱼，包括鱼片，但食用杂碎除外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大麻哈鱼，大西洋鲑鱼和多瑙哲罗鱼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0305.42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鲱鱼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0305.43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鳟鱼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0305.44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罗非鱼，鲶鱼，鲤鱼，鳗鱼，尼罗河鲈鱼以及黑鱼鱼片</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0305.49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干鱼，食用杂碎除外，不论是否盐腌，但熏制的除外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0305.51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鳕鱼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0305.59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盐腌的鱼，但非干、熏或盐渍的鱼，食用杂碎除外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0305.61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鲱鱼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0305.62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鳕鱼（大西洋鳕鱼、格陵兰鳕鱼、太平洋鳕鱼）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0305.63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鳀鱼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0305.64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罗非鱼，鲶鱼，鲤鱼，鳗鱼，尼罗河鲈鱼以及黑鱼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0305.69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鱼鳍、鱼头、鱼尾、鱼鳔及其他可食用杂碎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0305.71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鲨鱼翅</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0305.72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鱼头、鱼尾、鱼鳔</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0305.79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带壳或去壳的甲壳动物，活、新鲜、冷藏、冷冻、干、盐腌或盐渍的；熏制的带壳或去壳甲壳动物，不论在熏制前或熏制过程中是否烹煮；蒸过或用水煮过的带壳甲壳动物。不论是否冷、冻、干、盐腌或盐渍的；适合供人食用的甲壳动物的细粉、粗粉及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带壳或去壳的软体动物，活、新鲜、冷藏、冷冻、干、盐腌或盐渍的；熏制的带壳或去壳软体动物，不论在熏制前或熏制过程中是否烹煮；适合供人食用的软体动物的细粉、粗粉及团粒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03.08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不属于甲壳动物及软体动物的水生无脊椎动物，活、新鲜、冷藏、冷冻、干、盐腌或盐渍的；熏制的不属于甲壳动物及软体动物的水生无脊椎动物，不论在熏制前或熏制过程中是否烹煮；适合供人食用的不属于甲壳动物及软体动物的水生无脊椎动物的细粉、粗粉及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04</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乳品；蛋品；天然蜂蜜；其他食用动物产品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未浓缩及未加糖或其他甜物质的乳及奶油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浓缩、加糖或其他甜物质的乳及奶油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酪乳、结块的乳及奶油、酸奶、酸乳酒及其他发酵或酸化的乳及奶油，不论是否浓缩、加糖或其他甜物质、加香料、加水果、加坚果或加可可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乳清，不论是否浓缩、加糖或其他甜物质；其他税号未列名的含天然乳的产品，不论是否加糖或其他甜物质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黄油及其他从乳中提取的脂和油；乳酱</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乳酪和凝乳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0406.10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鲜乳酪（未熟化或未固化的）包括乳清乳酪；凝乳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0406.20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各种磨碎或粉化的乳酪</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0406.30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经加工的乳酪，但磨碎或粉化的除外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0406.40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蓝纹乳酪和娄地青霉生产的带有纹理的其他乳酪</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0406.90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其他乳酪</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带壳禽蛋，新鲜、腌制或煮过的</w:t>
            </w:r>
            <w:r>
              <w:rPr>
                <w:rFonts w:ascii="Times New Roman" w:eastAsia="方正仿宋_GBK" w:cs="方正仿宋_GBK" w:hAnsi="Times New Roman"/>
                <w:color w:val="000000"/>
                <w:sz w:val="24"/>
                <w:szCs w:val="24"/>
                <w:lang w:eastAsia="zh-CN"/>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孵化用受精禽蛋</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rPr>
          <w:trHeight w:val="490"/>
        </w:trP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0407.11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鸡的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0407.19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其他新鲜的蛋</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0407.21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鸡的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0407.29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0407.90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去壳禽蛋及蛋黄，新鲜、干、冷冻、蒸过或水煮、制成型或用其他方法保藏的，不论是否加糖或其他甜物质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0409.00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天然蜂蜜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0410.00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其他税号未列名的食用动物产品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05</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其他税号未列名的动物产品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0501.00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未经加工的人发，不论是否洗涤；废人发</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rPr>
          <w:trHeight w:val="956"/>
        </w:trP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猪鬃、猪毛；獾毛及其他制刷用兽毛；上述鬃毛的废料</w:t>
            </w:r>
          </w:p>
        </w:tc>
        <w:tc>
          <w:tcPr>
            <w:tcW w:w="2064"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lang w:eastAsia="ja-JP"/>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0504.00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整个或切块的动物（鱼除外）的肠、膀胱及胃，新鲜、冷藏、冷冻、盐腌或盐渍的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rPr>
              <w:t>章改变</w:t>
            </w:r>
            <w:r>
              <w:rPr>
                <w:rFonts w:ascii="Times New Roman" w:eastAsia="方正仿宋_GBK" w:cs="方正仿宋_GBK" w:hAnsi="Times New Roman" w:hint="eastAsia"/>
                <w:color w:val="000000"/>
                <w:sz w:val="24"/>
                <w:szCs w:val="24"/>
                <w:lang w:eastAsia="zh-CN"/>
              </w:rPr>
              <w:t>，除第一章外</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带有羽毛或羽绒的鸟皮及鸟体其他部分；羽毛及不完整羽毛（不论是否修边）、羽绒，仅经洗涤、消毒或为了保藏而作过处理，但未经进一步加工；羽毛或不完整羽毛的粉末及废料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骨及角柱，未经加工或经脱脂、简单整理（但未切割成形）、酸处理或脱胶；上述产品的粉末及废料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兽牙、龟壳、鲸须、鲸须毛、角、鹿角、蹄、甲、爪及喙，未经加工或仅简单整理但未切割成形；上述产品的粉末及废料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0508.00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珊瑚及类似品，未经加工或仅简单整理但未经进一步加工；软体动物壳、甲壳动物壳、棘皮动物壳、墨鱼骨，未经加工或仅简单整理但未切割成形，上述壳、骨的粉末及废料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0510.00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龙涎香、海狸香、灵猫香及麝香；斑鍪；胆汁，不论是否干制；供配制药用的腺体及其他动物产品，新鲜、冷藏、冷冻或用其他方法暂时保藏的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05.11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其他税号未列名的动物产品；不适合供人食用的第一章或第三章的死动物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rPr>
          <w:trHeight w:val="620"/>
        </w:trPr>
        <w:tc>
          <w:tcPr>
            <w:tcW w:w="8522" w:type="dxa"/>
            <w:gridSpan w:val="5"/>
            <w:vAlign w:val="center"/>
          </w:tcPr>
          <w:p>
            <w:pPr>
              <w:spacing w:after="0" w:line="360" w:lineRule="exact"/>
              <w:jc w:val="center"/>
              <w:rPr>
                <w:rFonts w:ascii="Times New Roman" w:eastAsia="方正仿宋_GBK" w:cs="Times New Roman" w:hAnsi="Times New Roman"/>
                <w:b/>
                <w:bCs/>
                <w:sz w:val="24"/>
                <w:szCs w:val="24"/>
                <w:lang w:eastAsia="zh-CN"/>
              </w:rPr>
            </w:pPr>
            <w:r>
              <w:rPr>
                <w:rFonts w:ascii="Times New Roman" w:eastAsia="方正仿宋_GBK" w:cs="方正仿宋_GBK" w:hAnsi="Times New Roman" w:hint="eastAsia"/>
                <w:b/>
                <w:bCs/>
                <w:sz w:val="24"/>
                <w:szCs w:val="24"/>
                <w:lang w:eastAsia="zh-CN"/>
              </w:rPr>
              <w:t>第二节</w:t>
            </w:r>
          </w:p>
          <w:p>
            <w:pPr>
              <w:spacing w:after="0" w:line="360" w:lineRule="exact"/>
              <w:jc w:val="center"/>
              <w:rPr>
                <w:rFonts w:ascii="Times New Roman" w:eastAsia="方正仿宋_GBK" w:cs="Times New Roman" w:hAnsi="Times New Roman"/>
                <w:b/>
                <w:bCs/>
                <w:sz w:val="24"/>
                <w:szCs w:val="24"/>
                <w:lang w:eastAsia="zh-CN"/>
              </w:rPr>
            </w:pPr>
            <w:r>
              <w:rPr>
                <w:rFonts w:ascii="Times New Roman" w:eastAsia="方正仿宋_GBK" w:cs="方正仿宋_GBK" w:hAnsi="Times New Roman" w:hint="eastAsia"/>
                <w:b/>
                <w:bCs/>
                <w:sz w:val="24"/>
                <w:szCs w:val="24"/>
                <w:lang w:eastAsia="zh-CN"/>
              </w:rPr>
              <w:t>植物产品</w:t>
            </w:r>
          </w:p>
        </w:tc>
      </w:tr>
      <w:tr>
        <w:trPr>
          <w:trHeight w:val="760"/>
        </w:trPr>
        <w:tc>
          <w:tcPr>
            <w:tcW w:w="536" w:type="dxa"/>
            <w:vAlign w:val="center"/>
          </w:tcPr>
          <w:p>
            <w:pPr>
              <w:spacing w:after="0" w:line="360" w:lineRule="exact"/>
              <w:jc w:val="both"/>
              <w:rPr>
                <w:rFonts w:ascii="Times New Roman" w:eastAsia="方正仿宋_GBK" w:cs="方正仿宋_GBK" w:hAnsi="Times New Roman"/>
                <w:b/>
                <w:bCs/>
                <w:color w:val="000000"/>
                <w:sz w:val="24"/>
                <w:szCs w:val="24"/>
              </w:rPr>
            </w:pPr>
            <w:r>
              <w:rPr>
                <w:rFonts w:ascii="Times New Roman" w:eastAsia="方正仿宋_GBK" w:cs="方正仿宋_GBK" w:hAnsi="Times New Roman"/>
                <w:b/>
                <w:bCs/>
                <w:color w:val="000000"/>
                <w:sz w:val="24"/>
                <w:szCs w:val="24"/>
              </w:rPr>
              <w:t>06</w:t>
            </w:r>
          </w:p>
        </w:tc>
        <w:tc>
          <w:tcPr>
            <w:tcW w:w="876" w:type="dxa"/>
            <w:vAlign w:val="center"/>
          </w:tcPr>
          <w:p>
            <w:pPr>
              <w:spacing w:after="0" w:line="360" w:lineRule="exact"/>
              <w:jc w:val="both"/>
              <w:rPr>
                <w:rFonts w:ascii="Times New Roman" w:eastAsia="方正仿宋_GBK" w:cs="方正仿宋_GBK" w:hAnsi="Times New Roman"/>
                <w:b/>
                <w:bCs/>
                <w:color w:val="000000"/>
                <w:sz w:val="24"/>
                <w:szCs w:val="24"/>
              </w:rPr>
            </w:pPr>
          </w:p>
        </w:tc>
        <w:tc>
          <w:tcPr>
            <w:tcW w:w="1161" w:type="dxa"/>
            <w:vAlign w:val="center"/>
          </w:tcPr>
          <w:p>
            <w:pPr>
              <w:spacing w:after="0" w:line="360" w:lineRule="exact"/>
              <w:jc w:val="both"/>
              <w:rPr>
                <w:rFonts w:ascii="Times New Roman" w:eastAsia="方正仿宋_GBK" w:cs="方正仿宋_GBK" w:hAnsi="Times New Roman"/>
                <w:b/>
                <w:bCs/>
                <w:color w:val="000000"/>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活树及其他活植物；鳞茎、根及类似品；插花及装饰用簇叶</w:t>
            </w:r>
          </w:p>
        </w:tc>
        <w:tc>
          <w:tcPr>
            <w:tcW w:w="2064"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07</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食用蔬菜、根及块茎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新鲜或冷藏的马铃薯</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0702.00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新鲜或冷藏的番茄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新鲜或冷藏的洋葱、青葱、大蒜、韭葱及其他葱属蔬菜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新鲜或冷藏的卷心菜、菜花、球茎甘蓝、羽衣甘蓝及类似的食用芥菜类蔬菜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新鲜或冷藏的莴苣及菊苣</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新鲜或冷藏的胡萝卜、萝卜、色拉甜菜根、婆罗门参、块根芹、小萝卜及类似的食用根茎</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0707.00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w:t>
            </w:r>
            <w:r>
              <w:rPr>
                <w:rFonts w:ascii="Times New Roman" w:eastAsia="方正仿宋_GBK" w:cs="方正仿宋_GBK" w:hAnsi="Times New Roman" w:hint="eastAsia"/>
                <w:sz w:val="24"/>
                <w:szCs w:val="24"/>
                <w:lang w:eastAsia="zh-CN"/>
              </w:rPr>
              <w:t>鲜或冷藏的黄瓜及小黄瓜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新鲜或冷藏的豆类蔬菜，不论是否脱荚</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w:t>
            </w:r>
            <w:r>
              <w:rPr>
                <w:rFonts w:ascii="Times New Roman" w:eastAsia="方正仿宋_GBK" w:cs="方正仿宋_GBK" w:hAnsi="Times New Roman" w:hint="eastAsia"/>
                <w:sz w:val="24"/>
                <w:szCs w:val="24"/>
                <w:lang w:eastAsia="zh-CN"/>
              </w:rPr>
              <w:t>鲜或冷藏的其他蔬菜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冷冻蔬菜（不论是否蒸煮）</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暂时保藏（例如，使用二氧化硫气体、盐水、亚硫酸水或其他防腐液）的蔬菜，但不适于直接食用的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干蔬菜，整个、切块、切片、破碎或制成粉状，但未经进一步加工的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脱荚的干豆，不论是否去皮或分瓣</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07.14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新鲜、冷藏、冷冻或干的木薯、竹芋、兰科植物块茎、菊芋、甘薯及含有高淀粉或菊粉的类似根茎，不论是否切片或制成团粒；西谷茎髓</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08</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食用水果及坚果；柑桔属水果或甜瓜的果皮</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新鲜或干的椰子、巴西果及腰果，不论是否去壳或去皮</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椰子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干的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未去内壳（内果皮）</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巴西果</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0801.21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腰果</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0801.32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新鲜或干的其他坚果，不论是否去壳或去皮</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扁桃核</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榛子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rPr>
          <w:trHeight w:val="272"/>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核桃</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栗子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0802.41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0802.42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阿月浑子果（开心果）</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0802.51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0802.52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马卡达姆坚果（夏威夷果）</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0802.61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0802.62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0802.70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可乐果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0802.80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槟榔果</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0802.90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新鲜或干的香蕉，包括芭蕉</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新鲜或干的椰枣、无花果、菠萝、鳄梨、番石榴、芒果及山竹果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新鲜或干的柑桔属水果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w:t>
            </w:r>
            <w:r>
              <w:rPr>
                <w:rFonts w:ascii="Times New Roman" w:eastAsia="方正仿宋_GBK" w:cs="方正仿宋_GBK" w:hAnsi="Times New Roman" w:hint="eastAsia"/>
                <w:color w:val="000000"/>
                <w:sz w:val="24"/>
                <w:szCs w:val="24"/>
              </w:rPr>
              <w:t>鲜或干的</w:t>
            </w:r>
            <w:r>
              <w:rPr>
                <w:rFonts w:ascii="Times New Roman" w:eastAsia="方正仿宋_GBK" w:cs="方正仿宋_GBK" w:hAnsi="Times New Roman" w:hint="eastAsia"/>
                <w:color w:val="000000"/>
                <w:sz w:val="24"/>
                <w:szCs w:val="24"/>
                <w:lang w:eastAsia="zh-CN"/>
              </w:rPr>
              <w:t>葡萄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新鲜的甜瓜（包括西瓜）及木瓜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新鲜的苹果、梨及榅桲</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w:t>
            </w:r>
            <w:r>
              <w:rPr>
                <w:rFonts w:ascii="Times New Roman" w:eastAsia="方正仿宋_GBK" w:cs="方正仿宋_GBK" w:hAnsi="Times New Roman" w:hint="eastAsia"/>
                <w:sz w:val="24"/>
                <w:szCs w:val="24"/>
                <w:lang w:eastAsia="zh-CN"/>
              </w:rPr>
              <w:t>鲜的杏、樱桃、桃（包括油桃）、梅及李</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其他鲜果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冷冻水果及坚果，不论是否蒸煮，加糖或其他甜物质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暂时保藏（例如，使用二氧化硫气体、盐水、亚硫酸水或其他防腐液）的水果及坚果，但不适于直接食用的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0801</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0806</w:t>
            </w:r>
            <w:r>
              <w:rPr>
                <w:rFonts w:ascii="Times New Roman" w:eastAsia="方正仿宋_GBK" w:cs="方正仿宋_GBK" w:hAnsi="Times New Roman" w:hint="eastAsia"/>
                <w:color w:val="000000"/>
                <w:sz w:val="24"/>
                <w:szCs w:val="24"/>
                <w:lang w:eastAsia="zh-CN"/>
              </w:rPr>
              <w:t>以外的干果；本章的什锦坚果或干果</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0813.10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杏</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0813.20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梅</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0813.30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苹果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0813.40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其他水果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0813.50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本章的什锦坚果或干果</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0814.00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柑桔属水果或甜瓜（包括西瓜）的果皮，鲜、冻、干或用盐水、亚硫酸水或其他防腐液暂时保藏的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09</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咖啡、茶、马黛茶及调味香料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咖啡，不论是否焙炒或浸除咖啡碱；咖啡豆荚及咖啡豆皮；含咖啡的咖啡代用品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咖啡，未</w:t>
            </w:r>
            <w:r>
              <w:rPr>
                <w:rFonts w:ascii="Times New Roman" w:eastAsia="方正仿宋_GBK" w:cs="方正仿宋_GBK" w:hAnsi="Times New Roman" w:hint="eastAsia"/>
                <w:color w:val="000000"/>
                <w:sz w:val="24"/>
                <w:szCs w:val="24"/>
              </w:rPr>
              <w:t>焙炒</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0901.11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未浸除咖啡碱</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0901.12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已浸除咖啡碱</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咖啡，</w:t>
            </w:r>
            <w:r>
              <w:rPr>
                <w:rFonts w:ascii="Times New Roman" w:eastAsia="方正仿宋_GBK" w:cs="方正仿宋_GBK" w:hAnsi="Times New Roman" w:hint="eastAsia"/>
                <w:color w:val="000000"/>
                <w:sz w:val="24"/>
                <w:szCs w:val="24"/>
                <w:lang w:eastAsia="zh-CN"/>
              </w:rPr>
              <w:t>已</w:t>
            </w:r>
            <w:r>
              <w:rPr>
                <w:rFonts w:ascii="Times New Roman" w:eastAsia="方正仿宋_GBK" w:cs="方正仿宋_GBK" w:hAnsi="Times New Roman" w:hint="eastAsia"/>
                <w:color w:val="000000"/>
                <w:sz w:val="24"/>
                <w:szCs w:val="24"/>
              </w:rPr>
              <w:t>焙炒</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0901.21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未浸除咖啡碱</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0901.22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已浸除咖啡碱</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0901.90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茶，不论是否加香料</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0902.10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绿茶（未发酵），内包装每件净重不超过</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千克</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0902.20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其他绿茶（未发酵）</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0902.30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红茶（已发酵）及半发酵茶，内包装每件净重不超过</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千克</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0902.40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其他红茶（已发酵）及半发酵茶</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马黛茶</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胡椒</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辣椒干及辣椒粉</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胡椒</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0904.11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0904.12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辣椒的果实</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0904.21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干，未磨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0904.22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香子兰豆</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0905.10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0905.20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肉桂及肉桂花</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rPr>
          <w:trHeight w:val="246"/>
        </w:trP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0906.11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锡兰肉桂</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0906.19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0906.20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丁香（母丁香、公丁香及丁香梗）</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0907.10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0907.20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肉豆蔻、肉豆蔻衣及豆蔻</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肉豆蔻</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0908.11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0908.12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肉豆蔻衣</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rPr>
          <w:trHeight w:val="246"/>
        </w:trP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0908.21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0908.22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豆蔻</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0908.31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0908.32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茴芹子、八角茴香、小茴香子、荒荽子、枯茗子及蒿子</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杜松果</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荒荽子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0909.21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0909.22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枯茗子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0909.31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0909.32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茴芹子、八角茴香、蒿子</w:t>
            </w:r>
            <w:r>
              <w:rPr>
                <w:rFonts w:ascii="Times New Roman" w:eastAsia="方正仿宋_GBK" w:cs="方正仿宋_GBK" w:hAnsi="Times New Roman" w:hint="eastAsia"/>
                <w:color w:val="000000"/>
                <w:sz w:val="24"/>
                <w:szCs w:val="24"/>
                <w:lang w:eastAsia="zh-CN"/>
              </w:rPr>
              <w:t>及</w:t>
            </w:r>
            <w:r>
              <w:rPr>
                <w:rFonts w:ascii="Times New Roman" w:eastAsia="方正仿宋_GBK" w:cs="方正仿宋_GBK" w:hAnsi="Times New Roman" w:hint="eastAsia"/>
                <w:color w:val="000000"/>
                <w:sz w:val="24"/>
                <w:szCs w:val="24"/>
              </w:rPr>
              <w:t>小茴香子</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杜松果</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0909.61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0909.62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姜、番红花、姜黄、麝香草、月桂叶、咖喱及其他调味香料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姜</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0910.11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未磨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0910.12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已磨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0910.20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番红花</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0910.30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姜黄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其他调味香料</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0910.91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本章注释一（二）所述的混合物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0910.99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10</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第十章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谷物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11</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第十一章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制粉工业产品；麦芽；淀粉；菊粉；面筋</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1101.00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小麦或混合麦的细粉</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谷物细粉，但小麦或混合麦的细粉除外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谷物的粗粒、粗粉及团粒</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粗粒、粗粉</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1103.11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小麦的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1103.13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玉米的</w:t>
            </w:r>
          </w:p>
        </w:tc>
        <w:tc>
          <w:tcPr>
            <w:tcW w:w="2064" w:type="dxa"/>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1103.19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其他谷物的</w:t>
            </w:r>
          </w:p>
        </w:tc>
        <w:tc>
          <w:tcPr>
            <w:tcW w:w="2064" w:type="dxa"/>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1103.20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团粒</w:t>
            </w:r>
          </w:p>
        </w:tc>
        <w:tc>
          <w:tcPr>
            <w:tcW w:w="2064" w:type="dxa"/>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经其他加工的谷物（例如，去壳、滚压、制片、制成粒状、切片或粗磨）</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，但品目</w:t>
            </w:r>
            <w:r>
              <w:rPr>
                <w:rFonts w:ascii="Times New Roman" w:eastAsia="方正仿宋_GBK" w:cs="方正仿宋_GBK" w:hAnsi="Times New Roman"/>
                <w:color w:val="000000"/>
                <w:sz w:val="24"/>
                <w:szCs w:val="24"/>
                <w:lang w:eastAsia="zh-CN"/>
              </w:rPr>
              <w:t>10.06</w:t>
            </w:r>
            <w:r>
              <w:rPr>
                <w:rFonts w:ascii="Times New Roman" w:eastAsia="方正仿宋_GBK" w:cs="方正仿宋_GBK" w:hAnsi="Times New Roman" w:hint="eastAsia"/>
                <w:color w:val="000000"/>
                <w:sz w:val="24"/>
                <w:szCs w:val="24"/>
                <w:lang w:eastAsia="zh-CN"/>
              </w:rPr>
              <w:t>的稻谷、大米除外；谷物胚芽，整粒、滚压、制片或磨碎的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滚压</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hint="eastAsia"/>
                <w:color w:val="000000"/>
                <w:sz w:val="24"/>
                <w:szCs w:val="24"/>
              </w:rPr>
              <w:t>制片</w:t>
            </w:r>
            <w:r>
              <w:rPr>
                <w:rFonts w:ascii="Times New Roman" w:eastAsia="方正仿宋_GBK" w:cs="方正仿宋_GBK" w:hAnsi="Times New Roman" w:hint="eastAsia"/>
                <w:color w:val="000000"/>
                <w:sz w:val="24"/>
                <w:szCs w:val="24"/>
                <w:lang w:eastAsia="zh-CN"/>
              </w:rPr>
              <w:t>的谷物</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1104.12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燕麦的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1104.19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其他谷物的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其他经加工的谷物（例如，去壳、制成粒状、切片或粗磨）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1104.22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燕麦的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1104.23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玉米的</w:t>
            </w:r>
          </w:p>
        </w:tc>
        <w:tc>
          <w:tcPr>
            <w:tcW w:w="2064" w:type="dxa"/>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1104.29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其他谷物的</w:t>
            </w:r>
          </w:p>
        </w:tc>
        <w:tc>
          <w:tcPr>
            <w:tcW w:w="2064" w:type="dxa"/>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1104.30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谷物胚芽，整粒、滚压、制片或磨碎的</w:t>
            </w:r>
          </w:p>
        </w:tc>
        <w:tc>
          <w:tcPr>
            <w:tcW w:w="2064" w:type="dxa"/>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章改变，第十章改变至此的除外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马铃薯的细粉、粗粉、粉末、粉片、颗粒及团粒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用品目</w:t>
            </w:r>
            <w:r>
              <w:rPr>
                <w:rFonts w:ascii="Times New Roman" w:eastAsia="方正仿宋_GBK" w:cs="方正仿宋_GBK" w:hAnsi="Times New Roman"/>
                <w:color w:val="000000"/>
                <w:sz w:val="24"/>
                <w:szCs w:val="24"/>
                <w:lang w:eastAsia="zh-CN"/>
              </w:rPr>
              <w:t>07.13</w:t>
            </w:r>
            <w:r>
              <w:rPr>
                <w:rFonts w:ascii="Times New Roman" w:eastAsia="方正仿宋_GBK" w:cs="方正仿宋_GBK" w:hAnsi="Times New Roman" w:hint="eastAsia"/>
                <w:color w:val="000000"/>
                <w:sz w:val="24"/>
                <w:szCs w:val="24"/>
                <w:lang w:eastAsia="zh-CN"/>
              </w:rPr>
              <w:t>的干豆或品目</w:t>
            </w:r>
            <w:r>
              <w:rPr>
                <w:rFonts w:ascii="Times New Roman" w:eastAsia="方正仿宋_GBK" w:cs="方正仿宋_GBK" w:hAnsi="Times New Roman"/>
                <w:color w:val="000000"/>
                <w:sz w:val="24"/>
                <w:szCs w:val="24"/>
                <w:lang w:eastAsia="zh-CN"/>
              </w:rPr>
              <w:t>07.14</w:t>
            </w:r>
            <w:r>
              <w:rPr>
                <w:rFonts w:ascii="Times New Roman" w:eastAsia="方正仿宋_GBK" w:cs="方正仿宋_GBK" w:hAnsi="Times New Roman" w:hint="eastAsia"/>
                <w:color w:val="000000"/>
                <w:sz w:val="24"/>
                <w:szCs w:val="24"/>
                <w:lang w:eastAsia="zh-CN"/>
              </w:rPr>
              <w:t>的西谷茎髓及植物根茎、块茎制成的细粉、粗粉及粉末；用第八章的产品制成的细粉、粗粉及粉末</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麦芽，不论是否焙制</w:t>
            </w:r>
          </w:p>
        </w:tc>
        <w:tc>
          <w:tcPr>
            <w:tcW w:w="2064"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章改变，自第十章改变而来的除外</w:t>
            </w:r>
          </w:p>
        </w:tc>
      </w:tr>
      <w:tr>
        <w:trPr>
          <w:trHeight w:val="258"/>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11.08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淀粉；菊粉</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rPr>
          <w:trHeight w:val="240"/>
        </w:trPr>
        <w:tc>
          <w:tcPr>
            <w:tcW w:w="536" w:type="dxa"/>
            <w:vAlign w:val="center"/>
          </w:tcPr>
          <w:p>
            <w:pPr>
              <w:spacing w:after="0" w:line="360" w:lineRule="exact"/>
              <w:jc w:val="both"/>
              <w:rPr>
                <w:rFonts w:ascii="Times New Roman" w:eastAsia="方正仿宋_GBK" w:cs="Times New Roman" w:hAnsi="Times New Roman"/>
                <w:color w:val="000000"/>
                <w:sz w:val="24"/>
                <w:szCs w:val="24"/>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lang w:eastAsia="ja-JP"/>
              </w:rPr>
            </w:pPr>
            <w:r>
              <w:rPr>
                <w:rFonts w:ascii="Times New Roman" w:eastAsia="方正仿宋_GBK" w:cs="方正仿宋_GBK" w:hAnsi="Times New Roman"/>
                <w:color w:val="000000"/>
                <w:sz w:val="24"/>
                <w:szCs w:val="24"/>
                <w:lang w:eastAsia="ja-JP"/>
              </w:rPr>
              <w:t>11.09</w:t>
            </w:r>
          </w:p>
        </w:tc>
        <w:tc>
          <w:tcPr>
            <w:tcW w:w="1161" w:type="dxa"/>
            <w:vAlign w:val="center"/>
          </w:tcPr>
          <w:p>
            <w:pPr>
              <w:spacing w:after="0" w:line="360" w:lineRule="exact"/>
              <w:jc w:val="both"/>
              <w:rPr>
                <w:rFonts w:ascii="Times New Roman" w:eastAsia="方正仿宋_GBK" w:cs="方正仿宋_GBK" w:hAnsi="Times New Roman"/>
                <w:color w:val="000000"/>
                <w:sz w:val="24"/>
                <w:szCs w:val="24"/>
                <w:lang w:eastAsia="ja-JP"/>
              </w:rPr>
            </w:pPr>
            <w:r>
              <w:rPr>
                <w:rFonts w:ascii="Times New Roman" w:eastAsia="方正仿宋_GBK" w:cs="方正仿宋_GBK" w:hAnsi="Times New Roman"/>
                <w:color w:val="000000"/>
                <w:sz w:val="24"/>
                <w:szCs w:val="24"/>
                <w:lang w:eastAsia="ja-JP"/>
              </w:rPr>
              <w:t>1109.00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面筋，不论是否干制</w:t>
            </w:r>
          </w:p>
        </w:tc>
        <w:tc>
          <w:tcPr>
            <w:tcW w:w="2064" w:type="dxa"/>
            <w:vAlign w:val="center"/>
          </w:tcPr>
          <w:p>
            <w:pPr>
              <w:spacing w:after="0" w:line="360" w:lineRule="exact"/>
              <w:jc w:val="both"/>
              <w:rPr>
                <w:rFonts w:ascii="Times New Roman" w:eastAsia="方正仿宋_GBK" w:cs="Times New Roman" w:hAnsi="Times New Roman"/>
                <w:color w:val="000000"/>
                <w:sz w:val="24"/>
                <w:szCs w:val="24"/>
                <w:lang w:eastAsia="ja-JP"/>
              </w:rPr>
            </w:pPr>
            <w:r>
              <w:rPr>
                <w:rFonts w:ascii="Times New Roman" w:eastAsia="方正仿宋_GBK" w:cs="方正仿宋_GBK" w:hAnsi="Times New Roman" w:hint="eastAsia"/>
                <w:color w:val="000000"/>
                <w:sz w:val="24"/>
                <w:szCs w:val="24"/>
                <w:lang w:eastAsia="ja-JP"/>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12</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第十二章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含油子仁及果实；杂项子仁及果实；工业用或药用植物；稻草、秸秆及饲料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rPr>
          <w:trHeight w:val="246"/>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大豆，不论是否破碎</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未焙炒或未烹煮的花生，不论是否去壳或破碎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1202.30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种子</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1202.41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未去壳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1202.42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去壳，不论是否破碎</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干椰子肉</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1204.00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亚麻子，不论是否破碎</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油菜子，不论是否破碎</w:t>
            </w:r>
          </w:p>
        </w:tc>
        <w:tc>
          <w:tcPr>
            <w:tcW w:w="2064"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完全获得</w:t>
            </w: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1206.00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葵花子，不论是否破碎</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其他含油子仁及果实，不论是否破碎</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含油子仁或果实的细粉及粗粉，但芥子粉除外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种植用的种子、果实及孢子</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新鲜或干的啤酒花，不论是否研磨或制成团粒；蛇麻腺</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主要用作香料、药料、杀虫、杀菌或类似用途的植物或这些植物的某部分（包括子仁及果实），新鲜或干的，不论是否切割、压碎或研磨成粉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1211.20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人参</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1211.30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古柯叶</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1211.40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罂粟杆</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1211.90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新鲜、冷藏、冷冻或干的刺槐豆、海草及其他藻类、甜菜及甘蔗，不论是否碾磨；主要供人食用的其他品目未列名的果核、果仁及植物产品（包括未培制的菊苣根）</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未经处理的谷类植物的茎、秆及谷壳，不论是否切碎、碾磨、挤压或制成团粒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12.14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芜菁甘蓝、饲料甜菜、饲料用根、干草、紫苜蓿、三叶草、驴喜豆、饲料羽衣甘蓝、羽扇豆、巢菜及类似饲料，不论是否制成团粒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13</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虫胶；树胶、树脂及其他植物液、汁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虫胶；天然树胶、树脂、树胶脂及油树脂（例如，香树脂）</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植物液汁及浸膏；果胶、果胶酸盐及果胶酸酯；从植物产品制得的琼脂、其他胶液及增稠剂，不论是否改性</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植物液汁及浸膏</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鸦片</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甘草的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1302.13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啤酒花的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章改变，自品目</w:t>
            </w:r>
            <w:r>
              <w:rPr>
                <w:rFonts w:ascii="Times New Roman" w:eastAsia="方正仿宋_GBK" w:cs="方正仿宋_GBK" w:hAnsi="Times New Roman"/>
                <w:color w:val="000000"/>
                <w:sz w:val="24"/>
                <w:szCs w:val="24"/>
                <w:lang w:eastAsia="zh-CN"/>
              </w:rPr>
              <w:t>1211.20</w:t>
            </w:r>
            <w:r>
              <w:rPr>
                <w:rFonts w:ascii="Times New Roman" w:eastAsia="方正仿宋_GBK" w:cs="方正仿宋_GBK" w:hAnsi="Times New Roman" w:hint="eastAsia"/>
                <w:color w:val="000000"/>
                <w:sz w:val="24"/>
                <w:szCs w:val="24"/>
                <w:lang w:eastAsia="zh-CN"/>
              </w:rPr>
              <w:t>改变而来的除外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果胶、果胶酸盐及果胶酸酯</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从植物产品制得的胶液及增稠剂，不论是否改性</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琼脂</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1302.32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从刺槐豆、刺槐豆子或瓜尔豆制得的胶液及增稠剂，不论是否改性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1302.39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14</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编结用植物材料；其他植物产品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动、植物油、脂及其分解产品；精致的食用油脂；动、植物蜡</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15</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动、植物油、脂及其分解产品；精制的食用油脂；动、植物蜡</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猪脂肪（包括已炼制的猪油）及家禽脂肪，但品目</w:t>
            </w:r>
            <w:r>
              <w:rPr>
                <w:rFonts w:ascii="Times New Roman" w:eastAsia="方正仿宋_GBK" w:cs="方正仿宋_GBK" w:hAnsi="Times New Roman"/>
                <w:color w:val="000000"/>
                <w:sz w:val="24"/>
                <w:szCs w:val="24"/>
                <w:lang w:eastAsia="zh-CN"/>
              </w:rPr>
              <w:t>02.09</w:t>
            </w:r>
            <w:r>
              <w:rPr>
                <w:rFonts w:ascii="Times New Roman" w:eastAsia="方正仿宋_GBK" w:cs="方正仿宋_GBK" w:hAnsi="Times New Roman" w:hint="eastAsia"/>
                <w:color w:val="000000"/>
                <w:sz w:val="24"/>
                <w:szCs w:val="24"/>
                <w:lang w:eastAsia="zh-CN"/>
              </w:rPr>
              <w:t>及</w:t>
            </w:r>
            <w:r>
              <w:rPr>
                <w:rFonts w:ascii="Times New Roman" w:eastAsia="方正仿宋_GBK" w:cs="方正仿宋_GBK" w:hAnsi="Times New Roman"/>
                <w:color w:val="000000"/>
                <w:sz w:val="24"/>
                <w:szCs w:val="24"/>
                <w:lang w:eastAsia="zh-CN"/>
              </w:rPr>
              <w:t>15.03</w:t>
            </w:r>
            <w:r>
              <w:rPr>
                <w:rFonts w:ascii="Times New Roman" w:eastAsia="方正仿宋_GBK" w:cs="方正仿宋_GBK" w:hAnsi="Times New Roman" w:hint="eastAsia"/>
                <w:color w:val="000000"/>
                <w:sz w:val="24"/>
                <w:szCs w:val="24"/>
                <w:lang w:eastAsia="zh-CN"/>
              </w:rPr>
              <w:t>的货品除外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牛、羊脂肪，但品目</w:t>
            </w:r>
            <w:r>
              <w:rPr>
                <w:rFonts w:ascii="Times New Roman" w:eastAsia="方正仿宋_GBK" w:cs="方正仿宋_GBK" w:hAnsi="Times New Roman"/>
                <w:color w:val="000000"/>
                <w:sz w:val="24"/>
                <w:szCs w:val="24"/>
                <w:lang w:eastAsia="zh-CN"/>
              </w:rPr>
              <w:t>15.03</w:t>
            </w:r>
            <w:r>
              <w:rPr>
                <w:rFonts w:ascii="Times New Roman" w:eastAsia="方正仿宋_GBK" w:cs="方正仿宋_GBK" w:hAnsi="Times New Roman" w:hint="eastAsia"/>
                <w:color w:val="000000"/>
                <w:sz w:val="24"/>
                <w:szCs w:val="24"/>
                <w:lang w:eastAsia="zh-CN"/>
              </w:rPr>
              <w:t>的货品除外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猪油硬脂、液体猪油、油硬脂、食用或非食用脂油，未经乳化、混合或其他方法制作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鱼或海生哺乳动物的油、脂及其分离品，不论是否精制，但未经化学改性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1505.00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羊毛脂及从羊毛脂制得的脂肪物质（包括纯净的羊毛脂）</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1506.00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其他动物油、脂及其分离品，不论是否精制，但未经化学改性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豆油及其分离品，不论是否精制，但未经化学改性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1507.10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初榨的，不论是否脱胶</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1507.90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花生油及其分离品，不论是否精制，但未经化学改性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油橄榄油及其分离品，不论是否精制，但未经化学改性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1510.00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其他橄榄油及其分离品，不论是否精制，但未经化学改性，包括掺有品目</w:t>
            </w:r>
            <w:r>
              <w:rPr>
                <w:rFonts w:ascii="Times New Roman" w:eastAsia="方正仿宋_GBK" w:cs="方正仿宋_GBK" w:hAnsi="Times New Roman"/>
                <w:color w:val="000000"/>
                <w:sz w:val="24"/>
                <w:szCs w:val="24"/>
                <w:lang w:eastAsia="zh-CN"/>
              </w:rPr>
              <w:t>15.09</w:t>
            </w:r>
            <w:r>
              <w:rPr>
                <w:rFonts w:ascii="Times New Roman" w:eastAsia="方正仿宋_GBK" w:cs="方正仿宋_GBK" w:hAnsi="Times New Roman" w:hint="eastAsia"/>
                <w:color w:val="000000"/>
                <w:sz w:val="24"/>
                <w:szCs w:val="24"/>
                <w:lang w:eastAsia="zh-CN"/>
              </w:rPr>
              <w:t>的油或分离品的混合物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棕榈油及其分离品，不论是否精制，但未经化学改性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1511.10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初榨的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1511.90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葵花油、红花油或棉子油及其分离品，不论是否精制，但未经化学改性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椰子油、棕榈仁油或巴巴苏棕榈果油及其分离品，不论是否精制，但未经化学改性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椰子油及其分离品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1513.11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初榨的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1513.19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棕榈仁油或巴巴苏棕榈果油及其分离品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1513.21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初榨的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1513.29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菜子油或芥子油及其分离品，不论是否精制，但未经化学改性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其他固定植物油、脂（包括希蒙得木油）及其分离品，不论是否精制，但未经化学改性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动、植物油、脂及其分离品，全部或部分氢化、相互酯化、再酯化或反油酸化，不论是否精制，但未经进一步加工</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人造黄油；本章各种动、植物油、脂及其分离品混合制成的食用油、脂或制品，但品目</w:t>
            </w:r>
            <w:r>
              <w:rPr>
                <w:rFonts w:ascii="Times New Roman" w:eastAsia="方正仿宋_GBK" w:cs="方正仿宋_GBK" w:hAnsi="Times New Roman"/>
                <w:color w:val="000000"/>
                <w:sz w:val="24"/>
                <w:szCs w:val="24"/>
                <w:lang w:eastAsia="zh-CN"/>
              </w:rPr>
              <w:t>15.16</w:t>
            </w:r>
            <w:r>
              <w:rPr>
                <w:rFonts w:ascii="Times New Roman" w:eastAsia="方正仿宋_GBK" w:cs="方正仿宋_GBK" w:hAnsi="Times New Roman" w:hint="eastAsia"/>
                <w:color w:val="000000"/>
                <w:sz w:val="24"/>
                <w:szCs w:val="24"/>
                <w:lang w:eastAsia="zh-CN"/>
              </w:rPr>
              <w:t>的食用油、脂及其分离品除外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1518.00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动、植物油、脂及其分离品，经过熟炼、氧化、脱水、硫化、吹制或在真空、情性气体中加热聚合及用其他化学方法改性的，但品目</w:t>
            </w:r>
            <w:r>
              <w:rPr>
                <w:rFonts w:ascii="Times New Roman" w:eastAsia="方正仿宋_GBK" w:cs="方正仿宋_GBK" w:hAnsi="Times New Roman"/>
                <w:color w:val="000000"/>
                <w:sz w:val="24"/>
                <w:szCs w:val="24"/>
                <w:lang w:eastAsia="zh-CN"/>
              </w:rPr>
              <w:t>15.16</w:t>
            </w:r>
            <w:r>
              <w:rPr>
                <w:rFonts w:ascii="Times New Roman" w:eastAsia="方正仿宋_GBK" w:cs="方正仿宋_GBK" w:hAnsi="Times New Roman" w:hint="eastAsia"/>
                <w:color w:val="000000"/>
                <w:sz w:val="24"/>
                <w:szCs w:val="24"/>
                <w:lang w:eastAsia="zh-CN"/>
              </w:rPr>
              <w:t>的产品除外；本章各种油、脂及其分离品混合制成的其他品目未列名的非食用油、脂或制品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15.20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1520.00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粗甘油；甘油水及甘油碱液</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15.21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植物蜡（甘油三酯除外）</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、蜂蜡、其他虫蜡及鲸蜡，不论是否精制或着色</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15.22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1522.00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油鞣回收脂；加工处理油脂物质及动、植物蜡所剩的残渣</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食品；饮料、酒及醋；烟草、烟草及烟草代用品的制品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16</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肉、鱼、甲壳动物、软体动物及其他水生无脊椎动物的制品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1601.00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肉、食用杂碎或动物血制成的香肠及类似产品；用上述产品制成的食品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其他方法制作或保藏的肉、食用杂碎或动物血</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均化食品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动物肝</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品目</w:t>
            </w:r>
            <w:r>
              <w:rPr>
                <w:rFonts w:ascii="Times New Roman" w:eastAsia="方正仿宋_GBK" w:cs="方正仿宋_GBK" w:hAnsi="Times New Roman"/>
                <w:color w:val="000000"/>
                <w:sz w:val="24"/>
                <w:szCs w:val="24"/>
              </w:rPr>
              <w:t>01.05</w:t>
            </w:r>
            <w:r>
              <w:rPr>
                <w:rFonts w:ascii="Times New Roman" w:eastAsia="方正仿宋_GBK" w:cs="方正仿宋_GBK" w:hAnsi="Times New Roman" w:hint="eastAsia"/>
                <w:color w:val="000000"/>
                <w:sz w:val="24"/>
                <w:szCs w:val="24"/>
              </w:rPr>
              <w:t>的家禽</w:t>
            </w:r>
            <w:r>
              <w:rPr>
                <w:rFonts w:ascii="Times New Roman" w:eastAsia="方正仿宋_GBK" w:cs="方正仿宋_GBK" w:hAnsi="Times New Roman" w:hint="eastAsia"/>
                <w:color w:val="000000"/>
                <w:sz w:val="24"/>
                <w:szCs w:val="24"/>
                <w:lang w:eastAsia="zh-CN"/>
              </w:rPr>
              <w:t>的</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1602.31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火鸡的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1602.32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鸡的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1602.39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猪的</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后腿及肉块</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1602.42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前腿及肉块</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1602.49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其他，包括混合的肉</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1602.50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牛的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1602.90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其他，包括动物血的食品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肉、鱼、甲壳动物、软体动物或其他水生无脊椎动物的精及汁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制作或保藏的鱼；鲟鱼子酱及鱼卵制的鲟鱼子酱代用品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鱼，整条或切块，但未绞碎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鲑鱼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鲱鱼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沙丁鱼、小沙丁鱼属、泰鲱或西鲱</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金枪鱼、鲣鱼及狐鲣</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鲭鱼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醍鱼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1604.17</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鳗鱼</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其他制作或保藏的鱼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鲟鱼子酱及鲟鱼子酱代用品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1604.31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鲟鱼子酱</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1604.32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鲟鱼子酱代用品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16.05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制作或保藏的甲壳动物、软体动物及其他水生无脊椎动物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17</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糖及糖食</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固体甘蔗糖、甜菜糖及化学纯蔗糖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未加香料或着色剂的甘蔗原糖</w:t>
            </w:r>
            <w:r>
              <w:rPr>
                <w:rFonts w:ascii="Times New Roman" w:eastAsia="方正仿宋_GBK" w:cs="方正仿宋_GBK" w:hAnsi="Times New Roman"/>
                <w:color w:val="000000"/>
                <w:sz w:val="24"/>
                <w:szCs w:val="24"/>
                <w:lang w:eastAsia="zh-CN"/>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1701.12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甜菜糖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章改变，自子目</w:t>
            </w:r>
            <w:r>
              <w:rPr>
                <w:rFonts w:ascii="Times New Roman" w:eastAsia="方正仿宋_GBK" w:cs="方正仿宋_GBK" w:hAnsi="Times New Roman"/>
                <w:color w:val="000000"/>
                <w:sz w:val="24"/>
                <w:szCs w:val="24"/>
                <w:lang w:eastAsia="zh-CN"/>
              </w:rPr>
              <w:t>1212.91</w:t>
            </w:r>
            <w:r>
              <w:rPr>
                <w:rFonts w:ascii="Times New Roman" w:eastAsia="方正仿宋_GBK" w:cs="方正仿宋_GBK" w:hAnsi="Times New Roman" w:hint="eastAsia"/>
                <w:color w:val="000000"/>
                <w:sz w:val="24"/>
                <w:szCs w:val="24"/>
                <w:lang w:eastAsia="zh-CN"/>
              </w:rPr>
              <w:t>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1701.13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本章子目注释二所述的甘蔗糖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1701.14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r>
              <w:rPr>
                <w:rFonts w:ascii="Times New Roman" w:eastAsia="方正仿宋_GBK" w:cs="方正仿宋_GBK" w:hAnsi="Times New Roman" w:hint="eastAsia"/>
                <w:color w:val="000000"/>
                <w:sz w:val="24"/>
                <w:szCs w:val="24"/>
              </w:rPr>
              <w:t>甘蔗糖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1701.91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加有</w:t>
            </w:r>
            <w:r>
              <w:rPr>
                <w:rFonts w:ascii="Times New Roman" w:eastAsia="方正仿宋_GBK" w:cs="方正仿宋_GBK" w:hAnsi="Times New Roman" w:hint="eastAsia"/>
                <w:color w:val="000000"/>
                <w:sz w:val="24"/>
                <w:szCs w:val="24"/>
              </w:rPr>
              <w:t>香料或着色剂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1701.99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其他固体糖，包括化学纯乳糖、麦芽糖、葡萄糖及果糖；未加香料或着色剂的糖浆；人造蜜，不论是否掺有天然蜂蜜；焦糖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制糖后所剩的糖蜜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17.04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不含可可的糖食（包括白巧克力）</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18</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可可及可可制品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1801.00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整颗或破碎的可可豆，生的或焙炒的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1802.00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可可荚、壳、皮及废料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可可膏，不论是否脱脂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1804.00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可可脂，可可油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1805.00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未加糖或其他甜物质的可可粉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18.06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巧克力及其他含可可的食品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19</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sz w:val="24"/>
                <w:szCs w:val="24"/>
                <w:lang w:eastAsia="zh-CN"/>
              </w:rPr>
            </w:pPr>
            <w:r>
              <w:rPr>
                <w:rFonts w:ascii="Times New Roman" w:eastAsia="方正仿宋_GBK" w:cs="方正仿宋_GBK" w:hAnsi="Times New Roman" w:hint="eastAsia"/>
                <w:b/>
                <w:bCs/>
                <w:sz w:val="24"/>
                <w:szCs w:val="24"/>
                <w:lang w:eastAsia="zh-CN"/>
              </w:rPr>
              <w:t>第十九章</w:t>
            </w:r>
            <w:r>
              <w:rPr>
                <w:rFonts w:ascii="Times New Roman" w:eastAsia="方正仿宋_GBK" w:cs="方正仿宋_GBK" w:hAnsi="Times New Roman"/>
                <w:b/>
                <w:bCs/>
                <w:sz w:val="24"/>
                <w:szCs w:val="24"/>
                <w:lang w:eastAsia="zh-CN"/>
              </w:rPr>
              <w:t xml:space="preserve"> </w:t>
            </w:r>
            <w:r>
              <w:rPr>
                <w:rFonts w:ascii="Times New Roman" w:eastAsia="方正仿宋_GBK" w:cs="方正仿宋_GBK" w:hAnsi="Times New Roman" w:hint="eastAsia"/>
                <w:b/>
                <w:bCs/>
                <w:sz w:val="24"/>
                <w:szCs w:val="24"/>
                <w:lang w:eastAsia="zh-CN"/>
              </w:rPr>
              <w:t>谷物、粮食粉、淀粉或乳的制品；糕饼点心</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19.01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麦精；细粉、粗粒、粗粉、淀粉或麦精制的其他品目未列名的食品，不含可可或按重量计全脱脂可可含量低于</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；品目</w:t>
            </w:r>
            <w:r>
              <w:rPr>
                <w:rFonts w:ascii="Times New Roman" w:eastAsia="方正仿宋_GBK" w:cs="方正仿宋_GBK" w:hAnsi="Times New Roman"/>
                <w:sz w:val="24"/>
                <w:szCs w:val="24"/>
                <w:lang w:eastAsia="zh-CN"/>
              </w:rPr>
              <w:t>04.01</w:t>
            </w:r>
            <w:r>
              <w:rPr>
                <w:rFonts w:ascii="Times New Roman" w:eastAsia="方正仿宋_GBK" w:cs="方正仿宋_GBK" w:hAnsi="Times New Roman" w:hint="eastAsia"/>
                <w:sz w:val="24"/>
                <w:szCs w:val="24"/>
                <w:lang w:eastAsia="zh-CN"/>
              </w:rPr>
              <w:t>至</w:t>
            </w:r>
            <w:r>
              <w:rPr>
                <w:rFonts w:ascii="Times New Roman" w:eastAsia="方正仿宋_GBK" w:cs="方正仿宋_GBK" w:hAnsi="Times New Roman"/>
                <w:sz w:val="24"/>
                <w:szCs w:val="24"/>
                <w:lang w:eastAsia="zh-CN"/>
              </w:rPr>
              <w:t>04.04</w:t>
            </w:r>
            <w:r>
              <w:rPr>
                <w:rFonts w:ascii="Times New Roman" w:eastAsia="方正仿宋_GBK" w:cs="方正仿宋_GBK" w:hAnsi="Times New Roman" w:hint="eastAsia"/>
                <w:sz w:val="24"/>
                <w:szCs w:val="24"/>
                <w:lang w:eastAsia="zh-CN"/>
              </w:rPr>
              <w:t>所列货品制的其他品目未列名的食品，不含可可或按重量计全脱脂可可含量低于</w:t>
            </w:r>
            <w:r>
              <w:rPr>
                <w:rFonts w:ascii="Times New Roman" w:eastAsia="方正仿宋_GBK" w:cs="方正仿宋_GBK" w:hAnsi="Times New Roman"/>
                <w:sz w:val="24"/>
                <w:szCs w:val="24"/>
                <w:lang w:eastAsia="zh-CN"/>
              </w:rPr>
              <w:t>5%</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19.02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面食，不论是否煮熟、包馅（肉馅或其他馅）或其他方法制作，例如，通心粉、面条、汤团、馄饨、饺子、奶油面卷；古斯古斯面食，不论是否制作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19.03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1903.00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珍粉及淀粉制成的珍粉代用品片、粒、珠、粉或类似形状的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19.04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谷物或谷物产品经膨化或烘炒制成的食品（例如，玉米片）</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；其他品目未列名的预煮或经其他方法制作的谷粒（玉米除外），谷物片或经其他加工的谷粒（细粉、粗粒及粗粉除外）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19.05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面包、糕点、饼干及其他烘培糕饼，不论是否含可可；圣餐饼、装药空囊、封缄、糯米纸及类似制品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20</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蔬菜、水果、坚果或植物其他部分的制品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蔬菜、水果、坚果及植物的其他食用部分，用醋或醋酸制作或保藏的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番茄，用醋或醋酸以外的其他方法制作或保藏的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蘑菇及块菌，用醋或醋酸以外的其他方法制作或保藏的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其他冷冻蔬菜，用醋或醋酸以外的其他方法制作或保藏的，但品目</w:t>
            </w:r>
            <w:r>
              <w:rPr>
                <w:rFonts w:ascii="Times New Roman" w:eastAsia="方正仿宋_GBK" w:cs="方正仿宋_GBK" w:hAnsi="Times New Roman"/>
                <w:color w:val="000000"/>
                <w:sz w:val="24"/>
                <w:szCs w:val="24"/>
                <w:lang w:eastAsia="zh-CN"/>
              </w:rPr>
              <w:t>20.06</w:t>
            </w:r>
            <w:r>
              <w:rPr>
                <w:rFonts w:ascii="Times New Roman" w:eastAsia="方正仿宋_GBK" w:cs="方正仿宋_GBK" w:hAnsi="Times New Roman" w:hint="eastAsia"/>
                <w:color w:val="000000"/>
                <w:sz w:val="24"/>
                <w:szCs w:val="24"/>
                <w:lang w:eastAsia="zh-CN"/>
              </w:rPr>
              <w:t>的产品除外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其他未冷冻蔬菜，用醋或醋酸以外的其他方法制作或保藏的，但品目</w:t>
            </w:r>
            <w:r>
              <w:rPr>
                <w:rFonts w:ascii="Times New Roman" w:eastAsia="方正仿宋_GBK" w:cs="方正仿宋_GBK" w:hAnsi="Times New Roman"/>
                <w:color w:val="000000"/>
                <w:sz w:val="24"/>
                <w:szCs w:val="24"/>
                <w:lang w:eastAsia="zh-CN"/>
              </w:rPr>
              <w:t>20.06</w:t>
            </w:r>
            <w:r>
              <w:rPr>
                <w:rFonts w:ascii="Times New Roman" w:eastAsia="方正仿宋_GBK" w:cs="方正仿宋_GBK" w:hAnsi="Times New Roman" w:hint="eastAsia"/>
                <w:color w:val="000000"/>
                <w:sz w:val="24"/>
                <w:szCs w:val="24"/>
                <w:lang w:eastAsia="zh-CN"/>
              </w:rPr>
              <w:t>的产品除外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2006.00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糖渍蔬菜、水果、坚果、果皮及植物的其他部分（沥干、糖渍或裏糖的）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烹煮的果酱、果冻、柑桔酱、果泥及果膏，不论是否加糖或其他甜物质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用其他方法制作或保藏的其他品目未列名水果、坚果及植物的其他食用部分，不论是否加酒、加糖或其他甜物质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坚果、花生及其他子仁不论是否混合</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花生</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其他，包括什锦坚果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菠萝</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柑橘属水果</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2008.40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2008.50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杏</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2008.60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樱桃</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2008.70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桃，包括油桃</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2008.80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草莓</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其他，包括子目</w:t>
            </w:r>
            <w:r>
              <w:rPr>
                <w:rFonts w:ascii="Times New Roman" w:eastAsia="方正仿宋_GBK" w:cs="方正仿宋_GBK" w:hAnsi="Times New Roman"/>
                <w:color w:val="000000"/>
                <w:sz w:val="24"/>
                <w:szCs w:val="24"/>
                <w:lang w:eastAsia="zh-CN"/>
              </w:rPr>
              <w:t>2008.19</w:t>
            </w:r>
            <w:r>
              <w:rPr>
                <w:rFonts w:ascii="Times New Roman" w:eastAsia="方正仿宋_GBK" w:cs="方正仿宋_GBK" w:hAnsi="Times New Roman" w:hint="eastAsia"/>
                <w:color w:val="000000"/>
                <w:sz w:val="24"/>
                <w:szCs w:val="24"/>
                <w:lang w:eastAsia="zh-CN"/>
              </w:rPr>
              <w:t>以外的什锦果实</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2008.91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棕榈芯</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2008.93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蔓越橘）</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2008.97</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什锦果实</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2008.99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未发酵及未加酒精的水果汁（包括酿酒葡萄汁）</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、蔬菜汁，不论是否加糖或其他甜物质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橙汁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冷冻的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非冷冻的，白利糖度值不超过</w:t>
            </w:r>
            <w:r>
              <w:rPr>
                <w:rFonts w:ascii="Times New Roman" w:eastAsia="方正仿宋_GBK" w:cs="方正仿宋_GBK" w:hAnsi="Times New Roman"/>
                <w:color w:val="000000"/>
                <w:sz w:val="24"/>
                <w:szCs w:val="24"/>
                <w:lang w:eastAsia="zh-CN"/>
              </w:rPr>
              <w:t>20</w:t>
            </w:r>
            <w:r>
              <w:rPr>
                <w:rFonts w:ascii="Times New Roman" w:eastAsia="方正仿宋_GBK" w:cs="方正仿宋_GBK" w:hAnsi="Times New Roman" w:hint="eastAsia"/>
                <w:color w:val="000000"/>
                <w:sz w:val="24"/>
                <w:szCs w:val="24"/>
                <w:lang w:eastAsia="zh-CN"/>
              </w:rPr>
              <w:t>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rPr>
          <w:trHeight w:val="496"/>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葡萄柚（包括柚）汁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白利糖值不超过</w:t>
            </w:r>
            <w:r>
              <w:rPr>
                <w:rFonts w:ascii="Times New Roman" w:eastAsia="方正仿宋_GBK" w:cs="方正仿宋_GBK" w:hAnsi="Times New Roman"/>
                <w:color w:val="000000"/>
                <w:sz w:val="24"/>
                <w:szCs w:val="24"/>
              </w:rPr>
              <w:t>20</w:t>
            </w:r>
            <w:r>
              <w:rPr>
                <w:rFonts w:ascii="Times New Roman" w:eastAsia="方正仿宋_GBK" w:cs="方正仿宋_GBK" w:hAnsi="Times New Roman" w:hint="eastAsia"/>
                <w:color w:val="000000"/>
                <w:sz w:val="24"/>
                <w:szCs w:val="24"/>
              </w:rPr>
              <w:t>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其他未混合的柑橘属水果汁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白利糖值不超过</w:t>
            </w:r>
            <w:r>
              <w:rPr>
                <w:rFonts w:ascii="Times New Roman" w:eastAsia="方正仿宋_GBK" w:cs="方正仿宋_GBK" w:hAnsi="Times New Roman"/>
                <w:color w:val="000000"/>
                <w:sz w:val="24"/>
                <w:szCs w:val="24"/>
              </w:rPr>
              <w:t>20</w:t>
            </w:r>
            <w:r>
              <w:rPr>
                <w:rFonts w:ascii="Times New Roman" w:eastAsia="方正仿宋_GBK" w:cs="方正仿宋_GBK" w:hAnsi="Times New Roman" w:hint="eastAsia"/>
                <w:color w:val="000000"/>
                <w:sz w:val="24"/>
                <w:szCs w:val="24"/>
              </w:rPr>
              <w:t>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菠萝汁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2009.41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白利糖值不超过</w:t>
            </w:r>
            <w:r>
              <w:rPr>
                <w:rFonts w:ascii="Times New Roman" w:eastAsia="方正仿宋_GBK" w:cs="方正仿宋_GBK" w:hAnsi="Times New Roman"/>
                <w:color w:val="000000"/>
                <w:sz w:val="24"/>
                <w:szCs w:val="24"/>
              </w:rPr>
              <w:t>20</w:t>
            </w:r>
            <w:r>
              <w:rPr>
                <w:rFonts w:ascii="Times New Roman" w:eastAsia="方正仿宋_GBK" w:cs="方正仿宋_GBK" w:hAnsi="Times New Roman" w:hint="eastAsia"/>
                <w:color w:val="000000"/>
                <w:sz w:val="24"/>
                <w:szCs w:val="24"/>
              </w:rPr>
              <w:t>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2009.49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2009.50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番茄汁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葡萄汁（包括酿酒葡萄汁）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2009.61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白利糖</w:t>
            </w:r>
            <w:r>
              <w:rPr>
                <w:rFonts w:ascii="Times New Roman" w:eastAsia="方正仿宋_GBK" w:cs="方正仿宋_GBK" w:hAnsi="Times New Roman" w:hint="eastAsia"/>
                <w:color w:val="000000"/>
                <w:sz w:val="24"/>
                <w:szCs w:val="24"/>
                <w:lang w:eastAsia="zh-CN"/>
              </w:rPr>
              <w:t>值</w:t>
            </w:r>
            <w:r>
              <w:rPr>
                <w:rFonts w:ascii="Times New Roman" w:eastAsia="方正仿宋_GBK" w:cs="方正仿宋_GBK" w:hAnsi="Times New Roman" w:hint="eastAsia"/>
                <w:color w:val="000000"/>
                <w:sz w:val="24"/>
                <w:szCs w:val="24"/>
              </w:rPr>
              <w:t>不超过</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color w:val="000000"/>
                <w:sz w:val="24"/>
                <w:szCs w:val="24"/>
              </w:rPr>
              <w:t>0</w:t>
            </w:r>
            <w:r>
              <w:rPr>
                <w:rFonts w:ascii="Times New Roman" w:eastAsia="方正仿宋_GBK" w:cs="方正仿宋_GBK" w:hAnsi="Times New Roman" w:hint="eastAsia"/>
                <w:color w:val="000000"/>
                <w:sz w:val="24"/>
                <w:szCs w:val="24"/>
              </w:rPr>
              <w:t>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2009.69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苹果汁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2009.71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白利糖值不超过</w:t>
            </w:r>
            <w:r>
              <w:rPr>
                <w:rFonts w:ascii="Times New Roman" w:eastAsia="方正仿宋_GBK" w:cs="方正仿宋_GBK" w:hAnsi="Times New Roman"/>
                <w:color w:val="000000"/>
                <w:sz w:val="24"/>
                <w:szCs w:val="24"/>
              </w:rPr>
              <w:t>20</w:t>
            </w:r>
            <w:r>
              <w:rPr>
                <w:rFonts w:ascii="Times New Roman" w:eastAsia="方正仿宋_GBK" w:cs="方正仿宋_GBK" w:hAnsi="Times New Roman" w:hint="eastAsia"/>
                <w:color w:val="000000"/>
                <w:sz w:val="24"/>
                <w:szCs w:val="24"/>
              </w:rPr>
              <w:t>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2009.79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其他未混合的水果汁或蔬菜汁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2009.81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蔓越橘汁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2009.89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2009.90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混合水果汁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21</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第二十一章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杂项食品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咖啡、茶、马黛茶的浓缩精汁及以其为基本成分或以咖啡、茶、马黛茶为基本成分的制品；烘焙菊苣和其他烘培咖啡代用品及其浓缩精汁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酵母（活性或非活性）；已死的其他单细胞微生物（不包括品目</w:t>
            </w:r>
            <w:r>
              <w:rPr>
                <w:rFonts w:ascii="Times New Roman" w:eastAsia="方正仿宋_GBK" w:cs="方正仿宋_GBK" w:hAnsi="Times New Roman"/>
                <w:color w:val="000000"/>
                <w:sz w:val="24"/>
                <w:szCs w:val="24"/>
                <w:lang w:eastAsia="zh-CN"/>
              </w:rPr>
              <w:t>30.02</w:t>
            </w:r>
            <w:r>
              <w:rPr>
                <w:rFonts w:ascii="Times New Roman" w:eastAsia="方正仿宋_GBK" w:cs="方正仿宋_GBK" w:hAnsi="Times New Roman" w:hint="eastAsia"/>
                <w:color w:val="000000"/>
                <w:sz w:val="24"/>
                <w:szCs w:val="24"/>
                <w:lang w:eastAsia="zh-CN"/>
              </w:rPr>
              <w:t>的疫苗）；发酵粉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调味汁及其制品；混合调味品；芥子粉及其调制品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汤料及其制品；均化混合食品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2105.00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冰淇淋及其他冰制食品，不论是否含可可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w:t>
            </w: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hint="eastAsia"/>
                <w:color w:val="000000"/>
                <w:sz w:val="24"/>
                <w:szCs w:val="24"/>
              </w:rPr>
              <w:t>未列名的食品</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rPr>
          <w:trHeight w:val="502"/>
        </w:trP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2106.10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浓缩蛋白质及人造蛋白物质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2106.90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22</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饮料、酒及醋</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未加糖或其他甜物质及未加味的水，包括天然或人造矿泉水及汽水；冰及雪</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加味、加糖或其他甜物质的水，包括矿泉水及汽水，其他无酒精饮料，但不包括品目</w:t>
            </w:r>
            <w:r>
              <w:rPr>
                <w:rFonts w:ascii="Times New Roman" w:eastAsia="方正仿宋_GBK" w:cs="方正仿宋_GBK" w:hAnsi="Times New Roman"/>
                <w:color w:val="000000"/>
                <w:sz w:val="24"/>
                <w:szCs w:val="24"/>
                <w:lang w:eastAsia="zh-CN"/>
              </w:rPr>
              <w:t>20.09</w:t>
            </w:r>
            <w:r>
              <w:rPr>
                <w:rFonts w:ascii="Times New Roman" w:eastAsia="方正仿宋_GBK" w:cs="方正仿宋_GBK" w:hAnsi="Times New Roman" w:hint="eastAsia"/>
                <w:color w:val="000000"/>
                <w:sz w:val="24"/>
                <w:szCs w:val="24"/>
                <w:lang w:eastAsia="zh-CN"/>
              </w:rPr>
              <w:t>的水果汁或蔬菜汁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2203.00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麦芽酿造的啤酒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鲜葡萄酿造的酒，包括加酒精的；品目</w:t>
            </w:r>
            <w:r>
              <w:rPr>
                <w:rFonts w:ascii="Times New Roman" w:eastAsia="方正仿宋_GBK" w:cs="方正仿宋_GBK" w:hAnsi="Times New Roman"/>
                <w:color w:val="000000"/>
                <w:sz w:val="24"/>
                <w:szCs w:val="24"/>
                <w:lang w:eastAsia="zh-CN"/>
              </w:rPr>
              <w:t>20.09</w:t>
            </w:r>
            <w:r>
              <w:rPr>
                <w:rFonts w:ascii="Times New Roman" w:eastAsia="方正仿宋_GBK" w:cs="方正仿宋_GBK" w:hAnsi="Times New Roman" w:hint="eastAsia"/>
                <w:color w:val="000000"/>
                <w:sz w:val="24"/>
                <w:szCs w:val="24"/>
                <w:lang w:eastAsia="zh-CN"/>
              </w:rPr>
              <w:t>以外的酿酒葡萄汁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2204.10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汽酒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其他酒；加酒精抑制发酵的酿酒葡葡汁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2204.21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装入</w:t>
            </w:r>
            <w:r>
              <w:rPr>
                <w:rFonts w:ascii="Times New Roman" w:eastAsia="方正仿宋_GBK" w:cs="方正仿宋_GBK" w:hAnsi="Times New Roman"/>
                <w:color w:val="000000"/>
                <w:sz w:val="24"/>
                <w:szCs w:val="24"/>
              </w:rPr>
              <w:t>2</w:t>
            </w:r>
            <w:r>
              <w:rPr>
                <w:rFonts w:ascii="Times New Roman" w:eastAsia="方正仿宋_GBK" w:cs="方正仿宋_GBK" w:hAnsi="Times New Roman" w:hint="eastAsia"/>
                <w:color w:val="000000"/>
                <w:sz w:val="24"/>
                <w:szCs w:val="24"/>
              </w:rPr>
              <w:t>升及以下容器的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子目改变，自子目</w:t>
            </w:r>
            <w:r>
              <w:rPr>
                <w:rFonts w:ascii="Times New Roman" w:eastAsia="方正仿宋_GBK" w:cs="方正仿宋_GBK" w:hAnsi="Times New Roman"/>
                <w:color w:val="000000"/>
                <w:sz w:val="24"/>
                <w:szCs w:val="24"/>
                <w:lang w:eastAsia="zh-CN"/>
              </w:rPr>
              <w:t xml:space="preserve"> 2204.29</w:t>
            </w:r>
            <w:r>
              <w:rPr>
                <w:rFonts w:ascii="Times New Roman" w:eastAsia="方正仿宋_GBK" w:cs="方正仿宋_GBK" w:hAnsi="Times New Roman" w:hint="eastAsia"/>
                <w:color w:val="000000"/>
                <w:sz w:val="24"/>
                <w:szCs w:val="24"/>
                <w:lang w:eastAsia="zh-CN"/>
              </w:rPr>
              <w:t>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2204.29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子目改变，自子目</w:t>
            </w:r>
            <w:r>
              <w:rPr>
                <w:rFonts w:ascii="Times New Roman" w:eastAsia="方正仿宋_GBK" w:cs="方正仿宋_GBK" w:hAnsi="Times New Roman"/>
                <w:color w:val="000000"/>
                <w:sz w:val="24"/>
                <w:szCs w:val="24"/>
                <w:lang w:eastAsia="zh-CN"/>
              </w:rPr>
              <w:t>2204.21</w:t>
            </w:r>
            <w:r>
              <w:rPr>
                <w:rFonts w:ascii="Times New Roman" w:eastAsia="方正仿宋_GBK" w:cs="方正仿宋_GBK" w:hAnsi="Times New Roman" w:hint="eastAsia"/>
                <w:color w:val="000000"/>
                <w:sz w:val="24"/>
                <w:szCs w:val="24"/>
                <w:lang w:eastAsia="zh-CN"/>
              </w:rPr>
              <w:t>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2204.30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r>
              <w:rPr>
                <w:rFonts w:ascii="Times New Roman" w:eastAsia="方正仿宋_GBK" w:cs="方正仿宋_GBK" w:hAnsi="Times New Roman" w:hint="eastAsia"/>
                <w:color w:val="000000"/>
                <w:sz w:val="24"/>
                <w:szCs w:val="24"/>
              </w:rPr>
              <w:t>酿酒葡葡汁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味美思酒及其他加植物或香料的用鲜葡萄酿造的酒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2206.00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其他发酵饮料（例如，苹果酒、梨酒、蜂蜜酒）</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；其他品目未列名的发酵饮料的混合物及发酵饮料与无酒精饮料的混合物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未改性乙醇，按容量计酒精浓度在</w:t>
            </w:r>
            <w:r>
              <w:rPr>
                <w:rFonts w:ascii="Times New Roman" w:eastAsia="方正仿宋_GBK" w:cs="方正仿宋_GBK" w:hAnsi="Times New Roman"/>
                <w:sz w:val="24"/>
                <w:szCs w:val="24"/>
                <w:lang w:eastAsia="zh-CN"/>
              </w:rPr>
              <w:t>80%</w:t>
            </w:r>
            <w:r>
              <w:rPr>
                <w:rFonts w:ascii="Times New Roman" w:eastAsia="方正仿宋_GBK" w:cs="方正仿宋_GBK" w:hAnsi="Times New Roman" w:hint="eastAsia"/>
                <w:sz w:val="24"/>
                <w:szCs w:val="24"/>
                <w:lang w:eastAsia="zh-CN"/>
              </w:rPr>
              <w:t>及以上；任何浓度的改性乙醇及其他酒精</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未改性乙醇，按容量计酒精浓度在</w:t>
            </w:r>
            <w:r>
              <w:rPr>
                <w:rFonts w:ascii="Times New Roman" w:eastAsia="方正仿宋_GBK" w:cs="方正仿宋_GBK" w:hAnsi="Times New Roman"/>
                <w:color w:val="000000"/>
                <w:sz w:val="24"/>
                <w:szCs w:val="24"/>
                <w:lang w:eastAsia="zh-CN"/>
              </w:rPr>
              <w:t>80%</w:t>
            </w:r>
            <w:r>
              <w:rPr>
                <w:rFonts w:ascii="Times New Roman" w:eastAsia="方正仿宋_GBK" w:cs="方正仿宋_GBK" w:hAnsi="Times New Roman" w:hint="eastAsia"/>
                <w:color w:val="000000"/>
                <w:sz w:val="24"/>
                <w:szCs w:val="24"/>
                <w:lang w:eastAsia="zh-CN"/>
              </w:rPr>
              <w:t>以下；蒸馏酒、利口酒及其他酒精饮料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2209.00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醋及用醋酸制得的醋代用品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23</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第二十三章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食品工业的残渣及废料；配制的动物饲料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不适于供人食用的肉、杂碎、鱼、甲壳动物、软体动物或其他水生无脊椎动物的渣粉及团粒；油渣</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谷物或豆类植物在筛、碾或其他加工过程中所产生的糠、麸及其他残渣，不论是否制成团粒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制造淀粉过程中的残渣及类似的残渣，甜菜渣、甘蔗渣及制糖过程中的其他残渣，酿造及蒸馏过程中的糟粕及残渣，不论是否制成团粒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2304.00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提炼豆油所得的油渣饼及其他固体残渣，不论是否碾磨或制成团粒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2305.00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提炼花生油所得的油渣饼及其他固体残渣，不论是否碾磨或制成团粒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rPr>
          <w:trHeight w:val="1700"/>
        </w:trP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23.04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23.05</w:t>
            </w:r>
            <w:r>
              <w:rPr>
                <w:rFonts w:ascii="Times New Roman" w:eastAsia="方正仿宋_GBK" w:cs="方正仿宋_GBK" w:hAnsi="Times New Roman" w:hint="eastAsia"/>
                <w:color w:val="000000"/>
                <w:sz w:val="24"/>
                <w:szCs w:val="24"/>
                <w:lang w:eastAsia="zh-CN"/>
              </w:rPr>
              <w:t>以外的提炼植物油脂所得的油渣饼及其他固体残渣，不论是否碾磨或制成团粒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2307.00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葡萄酒渣</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粗酒石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2308.00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动物饲料用的其他品目未列名的植物原料、废料、残渣及副产品，不论是否制成团粒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23.09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配制的动物饲料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24</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烟草、烟草及烟草代用品的制品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24.01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烟草</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烟草废料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24.02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烟草或烟草代用品制成的雪茄烟及卷烟</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24.03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其他烟草及烟草代用品的制品；“均化”或“再造”烟草；烟草精汁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第五节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矿产品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25</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盐；硫磺；泥土及石料；石膏料、石灰及水泥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2501.00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盐（包括精制盐及变性盐）及纯氯化钠，不论是否为水溶液，也不论是否添加抗结块剂或松散剂；海水</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2502.00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未焙烧的黄铁矿</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各种硫磺，但升华硫磺、沉淀硫磺及胶态硫磺除外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天然石墨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各种天然砂，不论是否着色，但第二十六章的含金属矿砂除外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石英（天然砂除外）</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；石英岩，不论是否粗加修整或仅用锯或其他方法切割成矩形（包括正方形）的板、块</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2507.00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高岭土及类似土，不论是否锻烧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其他粘土（不包括品目</w:t>
            </w:r>
            <w:r>
              <w:rPr>
                <w:rFonts w:ascii="Times New Roman" w:eastAsia="方正仿宋_GBK" w:cs="方正仿宋_GBK" w:hAnsi="Times New Roman"/>
                <w:color w:val="000000"/>
                <w:sz w:val="24"/>
                <w:szCs w:val="24"/>
                <w:lang w:eastAsia="zh-CN"/>
              </w:rPr>
              <w:t>68.06</w:t>
            </w:r>
            <w:r>
              <w:rPr>
                <w:rFonts w:ascii="Times New Roman" w:eastAsia="方正仿宋_GBK" w:cs="方正仿宋_GBK" w:hAnsi="Times New Roman" w:hint="eastAsia"/>
                <w:color w:val="000000"/>
                <w:sz w:val="24"/>
                <w:szCs w:val="24"/>
                <w:lang w:eastAsia="zh-CN"/>
              </w:rPr>
              <w:t>的膨胀粘土）、红柱石、蓝晶石及硅线石，不论是否锻烧；富铝红柱石；火泥及第纳斯士</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2509.00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白垩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天然磷酸钙、天然磷酸铝钙及磷酸盐白垩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天然硫酸钡（重晶石）；天然碳酸钡（毒重石），不论是否煅烧，但品目</w:t>
            </w:r>
            <w:r>
              <w:rPr>
                <w:rFonts w:ascii="Times New Roman" w:eastAsia="方正仿宋_GBK" w:cs="方正仿宋_GBK" w:hAnsi="Times New Roman"/>
                <w:color w:val="000000"/>
                <w:sz w:val="24"/>
                <w:szCs w:val="24"/>
                <w:lang w:eastAsia="zh-CN"/>
              </w:rPr>
              <w:t>28.16</w:t>
            </w:r>
            <w:r>
              <w:rPr>
                <w:rFonts w:ascii="Times New Roman" w:eastAsia="方正仿宋_GBK" w:cs="方正仿宋_GBK" w:hAnsi="Times New Roman" w:hint="eastAsia"/>
                <w:color w:val="000000"/>
                <w:sz w:val="24"/>
                <w:szCs w:val="24"/>
                <w:lang w:eastAsia="zh-CN"/>
              </w:rPr>
              <w:t>的氧化钡除外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2512.00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硅质化石粗粉（例如各钟硅藻土）及类似的硅质土，不论是否煅烧，其表观比重不超过</w:t>
            </w:r>
            <w:r>
              <w:rPr>
                <w:rFonts w:ascii="Times New Roman" w:eastAsia="方正仿宋_GBK" w:cs="方正仿宋_GBK" w:hAnsi="Times New Roman"/>
                <w:color w:val="000000"/>
                <w:sz w:val="24"/>
                <w:szCs w:val="24"/>
                <w:lang w:eastAsia="zh-CN"/>
              </w:rPr>
              <w:t>1</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浮石；刚玉岩；天然刚玉砂；天然石榴石及其他天然磨料，不论是否热处理</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2514.00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板岩，不论是否粗加修整或仅用锯或其他方法切割成铝形（包括正方形）的板、块</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大理石、石灰华及其他石灰质碑用或建筑用石，表观比重为</w:t>
            </w:r>
            <w:r>
              <w:rPr>
                <w:rFonts w:ascii="Times New Roman" w:eastAsia="方正仿宋_GBK" w:cs="方正仿宋_GBK" w:hAnsi="Times New Roman"/>
                <w:color w:val="000000"/>
                <w:sz w:val="24"/>
                <w:szCs w:val="24"/>
                <w:lang w:eastAsia="zh-CN"/>
              </w:rPr>
              <w:t>2.5</w:t>
            </w:r>
            <w:r>
              <w:rPr>
                <w:rFonts w:ascii="Times New Roman" w:eastAsia="方正仿宋_GBK" w:cs="方正仿宋_GBK" w:hAnsi="Times New Roman" w:hint="eastAsia"/>
                <w:color w:val="000000"/>
                <w:sz w:val="24"/>
                <w:szCs w:val="24"/>
                <w:lang w:eastAsia="zh-CN"/>
              </w:rPr>
              <w:t>及以上，蜡石，不论是否粗加修整或仅用锯或其他方法切割成矩形（包括正方形）的板、块</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花岗岩、斑岩、玄武岩、砂岩以及其他碑用或建筑用石，不论是否粗加修整或仅用锯或其他方法切割成矩形（包括正方形）的板、块</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通常作混凝土粒料、铺路、铁道路基或其他路基用的卵石、砾石及碎石，圆石子及燧石，不论是否热处理；矿渣、浮渣及类似的工业残渣不论是否混有本品目第一部分所列的材料；沥青碎石，品目</w:t>
            </w:r>
            <w:r>
              <w:rPr>
                <w:rFonts w:ascii="Times New Roman" w:eastAsia="方正仿宋_GBK" w:cs="方正仿宋_GBK" w:hAnsi="Times New Roman"/>
                <w:color w:val="000000"/>
                <w:sz w:val="24"/>
                <w:szCs w:val="24"/>
                <w:lang w:eastAsia="zh-CN"/>
              </w:rPr>
              <w:t>25.15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25.16</w:t>
            </w:r>
            <w:r>
              <w:rPr>
                <w:rFonts w:ascii="Times New Roman" w:eastAsia="方正仿宋_GBK" w:cs="方正仿宋_GBK" w:hAnsi="Times New Roman" w:hint="eastAsia"/>
                <w:color w:val="000000"/>
                <w:sz w:val="24"/>
                <w:szCs w:val="24"/>
                <w:lang w:eastAsia="zh-CN"/>
              </w:rPr>
              <w:t>所列各种石料的碎粒、碎屑及粉末，不论是否热处理</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白云石，不论是否煅烧或烧结、粗加修整或仅用锯或其他方法切割成矩形（包括正方形）的板、块；夯混白云石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25.19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天然碳酸镁（菱镁矿）；熔凝镁氧矿；烧结镁氧矿，不论烧结前是否加入少量其他氧化物；其他氧化镁，不论是否纯净</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生石膏；硬石膏；熟石膏（由煅烧的生石膏或硫酸钙构成）</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，不论是否着色，也不论是否带有少量促凝剂或缓凝剂</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after="0" w:line="360" w:lineRule="exact"/>
              <w:jc w:val="both"/>
              <w:rPr>
                <w:rFonts w:ascii="Times New Roman" w:eastAsia="方正仿宋_GBK" w:cs="Times New Roman" w:hAnsi="Times New Roman"/>
                <w:color w:val="000000"/>
                <w:sz w:val="24"/>
                <w:szCs w:val="24"/>
              </w:rPr>
            </w:pPr>
          </w:p>
        </w:tc>
        <w:tc>
          <w:tcPr>
            <w:tcW w:w="876" w:type="dxa"/>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color w:val="000000"/>
                <w:sz w:val="24"/>
                <w:szCs w:val="24"/>
                <w:lang w:eastAsia="ja-JP"/>
              </w:rPr>
              <w:t>25</w:t>
            </w:r>
            <w:r>
              <w:rPr>
                <w:rFonts w:ascii="Times New Roman" w:eastAsia="方正仿宋_GBK" w:cs="方正仿宋_GBK" w:hAnsi="Times New Roman"/>
                <w:sz w:val="24"/>
                <w:szCs w:val="24"/>
                <w:lang w:eastAsia="ja-JP"/>
              </w:rPr>
              <w:t>.</w:t>
            </w:r>
            <w:r>
              <w:rPr>
                <w:rFonts w:ascii="Times New Roman" w:eastAsia="方正仿宋_GBK" w:cs="方正仿宋_GBK" w:hAnsi="Times New Roman"/>
                <w:color w:val="000000"/>
                <w:sz w:val="24"/>
                <w:szCs w:val="24"/>
                <w:lang w:eastAsia="ja-JP"/>
              </w:rPr>
              <w:t>21</w:t>
            </w:r>
          </w:p>
        </w:tc>
        <w:tc>
          <w:tcPr>
            <w:tcW w:w="1161" w:type="dxa"/>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color w:val="000000"/>
                <w:sz w:val="24"/>
                <w:szCs w:val="24"/>
                <w:lang w:eastAsia="ja-JP"/>
              </w:rPr>
              <w:t>2521.00</w:t>
            </w:r>
          </w:p>
        </w:tc>
        <w:tc>
          <w:tcPr>
            <w:tcW w:w="3885" w:type="dxa"/>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sz w:val="24"/>
                <w:szCs w:val="24"/>
                <w:lang w:eastAsia="zh-CN"/>
              </w:rPr>
              <w:t>石灰石助熔剂；通常用于制造石灰或水泥的石灰石及其他钙质石</w:t>
            </w:r>
          </w:p>
        </w:tc>
        <w:tc>
          <w:tcPr>
            <w:tcW w:w="2064"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lang w:eastAsia="ja-JP"/>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生石灰、熟石灰及水硬石灰，但品目</w:t>
            </w:r>
            <w:r>
              <w:rPr>
                <w:rFonts w:ascii="Times New Roman" w:eastAsia="方正仿宋_GBK" w:cs="方正仿宋_GBK" w:hAnsi="Times New Roman"/>
                <w:color w:val="000000"/>
                <w:sz w:val="24"/>
                <w:szCs w:val="24"/>
                <w:lang w:eastAsia="zh-CN"/>
              </w:rPr>
              <w:t>28.25</w:t>
            </w:r>
            <w:r>
              <w:rPr>
                <w:rFonts w:ascii="Times New Roman" w:eastAsia="方正仿宋_GBK" w:cs="方正仿宋_GBK" w:hAnsi="Times New Roman" w:hint="eastAsia"/>
                <w:color w:val="000000"/>
                <w:sz w:val="24"/>
                <w:szCs w:val="24"/>
                <w:lang w:eastAsia="zh-CN"/>
              </w:rPr>
              <w:t>的氧化钙及氢氧化钙除外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硅酸盐水泥、矾土水泥、矿渣水泥、富硫酸盐水泥及类似的水凝水泥，不论是否着色，包括水泥熟料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石棉</w:t>
            </w:r>
          </w:p>
        </w:tc>
        <w:tc>
          <w:tcPr>
            <w:tcW w:w="2064" w:type="dxa"/>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lang w:eastAsia="ja-JP"/>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云母，包括云母片；云母废料</w:t>
            </w:r>
          </w:p>
        </w:tc>
        <w:tc>
          <w:tcPr>
            <w:tcW w:w="2064" w:type="dxa"/>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lang w:eastAsia="ja-JP"/>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天然冻石，不论是否粗加修整或仅用锯或其他方法切割成矩形（包括正方形）的板、块；滑石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lang w:eastAsia="ja-JP"/>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2528.00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天然硼酸盐及其精矿（不论是否煅烧）</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，但不包括从天然盐水析离的硼酸盐；天然粗硼酸，含硼酸干重不超过</w:t>
            </w:r>
            <w:r>
              <w:rPr>
                <w:rFonts w:ascii="Times New Roman" w:eastAsia="方正仿宋_GBK" w:cs="方正仿宋_GBK" w:hAnsi="Times New Roman"/>
                <w:color w:val="000000"/>
                <w:sz w:val="24"/>
                <w:szCs w:val="24"/>
                <w:lang w:eastAsia="zh-CN"/>
              </w:rPr>
              <w:t>85%</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25.29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长石；白榴石；霞石及霞石正长岩；萤石（氟石）</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25.30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其他品目未列名的矿产品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26</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矿砂、矿渣及矿灰</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27</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矿物燃料、矿物油及其蒸馏产品；沥青物质；矿物蜡</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煤；煤砖、煤球及用煤制成的类似固体燃料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褐煤，不论是否制成型，但不包括黑玉</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泥煤（包括肥料用泥煤）</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，不论是否制成型</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2704.00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煤、褐煤或泥煤制成的焦炭及半焦炭，不论是否制成型；甑炭</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2705.00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煤气、水煤气、炉煤气及类似气体，但石油气及其他烃类气除外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2706.00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从煤、褐煤或泥煤蒸馏所得的焦油及其他矿物焦油，不论是否脱水或部分蒸馏，包括再造焦油</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蒸馏高温煤焦油所得的油类及其他产品；芳族成分重量超过非芳族成分的类似产品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从煤焦油或其他矿物焦油所得的沥青及沥青焦</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2709.00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石油原油及从沥青矿物提取的原油</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石油及从沥青矿物提取的油类，但原油除外；以上述油为基本成分（按重量计不低于</w:t>
            </w:r>
            <w:r>
              <w:rPr>
                <w:rFonts w:ascii="Times New Roman" w:eastAsia="方正仿宋_GBK" w:cs="方正仿宋_GBK" w:hAnsi="Times New Roman"/>
                <w:color w:val="000000"/>
                <w:sz w:val="24"/>
                <w:szCs w:val="24"/>
                <w:lang w:eastAsia="zh-CN"/>
              </w:rPr>
              <w:t>70%</w:t>
            </w:r>
            <w:r>
              <w:rPr>
                <w:rFonts w:ascii="Times New Roman" w:eastAsia="方正仿宋_GBK" w:cs="方正仿宋_GBK" w:hAnsi="Times New Roman" w:hint="eastAsia"/>
                <w:color w:val="000000"/>
                <w:sz w:val="24"/>
                <w:szCs w:val="24"/>
                <w:lang w:eastAsia="zh-CN"/>
              </w:rPr>
              <w:t>）的其他品目未列名制品；废油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石油及从沥青矿物提取的油类（但原油除外）以及以上述油为基本成分（按重量计不低于</w:t>
            </w:r>
            <w:r>
              <w:rPr>
                <w:rFonts w:ascii="Times New Roman" w:eastAsia="方正仿宋_GBK" w:cs="方正仿宋_GBK" w:hAnsi="Times New Roman"/>
                <w:color w:val="000000"/>
                <w:sz w:val="24"/>
                <w:szCs w:val="24"/>
                <w:lang w:eastAsia="zh-CN"/>
              </w:rPr>
              <w:t>70%</w:t>
            </w:r>
            <w:r>
              <w:rPr>
                <w:rFonts w:ascii="Times New Roman" w:eastAsia="方正仿宋_GBK" w:cs="方正仿宋_GBK" w:hAnsi="Times New Roman" w:hint="eastAsia"/>
                <w:color w:val="000000"/>
                <w:sz w:val="24"/>
                <w:szCs w:val="24"/>
                <w:lang w:eastAsia="zh-CN"/>
              </w:rPr>
              <w:t>的其他品目未列名制品，不含有生物柴油，但废油除外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2710.12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轻油及其制品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2710.19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2710.20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石油及从沥青矿物提取的油类（但原油除外）以及以上述油为基本成分（按重量计不低于</w:t>
            </w:r>
            <w:r>
              <w:rPr>
                <w:rFonts w:ascii="Times New Roman" w:eastAsia="方正仿宋_GBK" w:cs="方正仿宋_GBK" w:hAnsi="Times New Roman"/>
                <w:color w:val="000000"/>
                <w:sz w:val="24"/>
                <w:szCs w:val="24"/>
                <w:lang w:eastAsia="zh-CN"/>
              </w:rPr>
              <w:t>70%</w:t>
            </w:r>
            <w:r>
              <w:rPr>
                <w:rFonts w:ascii="Times New Roman" w:eastAsia="方正仿宋_GBK" w:cs="方正仿宋_GBK" w:hAnsi="Times New Roman" w:hint="eastAsia"/>
                <w:color w:val="000000"/>
                <w:sz w:val="24"/>
                <w:szCs w:val="24"/>
                <w:lang w:eastAsia="zh-CN"/>
              </w:rPr>
              <w:t>）的其他品目未列名制品，含有生物柴油，但废油除外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废油</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2710.91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含多氯联苯、多氯三联或多溴联苯的</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2710.99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石油气及其他烃类气</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凡士林；石蜡、微晶石蜡、疏松石蜡、地蜡、褐煤蜡、泥煤蜡、其他矿物蜡及用合成或其他方法制得的类似产品，不论是否着色</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石油焦、石油沥青及其他石油或从沥青矿物提取的油类的残渣</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天然沥青（地沥青）、沥青页岩、油页岩及焦油砂；沥青岩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2715.00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以天然沥青（地沥青）、石油沥青、矿物焦油或矿焦油沥青为基本成分的沥青混合物（例如，沥青胶粘剂、稀释沥青）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2716.00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电力（可选择品目）</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第六节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化学工业及其相关工业的产品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28</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无机化学品；贵金属、稀土金属、放射性元素及其同位素的有机及无机化合物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氟、氯、溴及碘</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2801.10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2801.20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碘</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2801.30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氟</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溴</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2802.00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升华硫磺、沉淀硫磺；胶态硫磺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碳（碳黑及其他品目未列名的其他形态的碳）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氢、稀有气体及其他非金属</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碱金属、碱士金属；稀士金属、钪及钇，不论是否相互混合或相互熔合；汞</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氯化氢（盐酸）</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；氯磺酸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2806.10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氯化氢（盐酸）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2806.20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氯磺酸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2807.00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硫酸</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发烟硫酸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2808.00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硝酸</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磺硝酸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五氧化二磷；磷酸；多磷酸，不论是否已有化学定义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2810.00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硼的氧化物；硼酸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其他无机酸及非金属无机氧化物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非金属卤化物及卤氧化物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非金属硫化物；商品三硫化二磷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氨及氨水</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氢氧化钠（烧碱）；氢氧化钾（苛性钾）；过氧化钠及过氧化钾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氢氧化钠</w:t>
            </w:r>
            <w:r>
              <w:rPr>
                <w:rFonts w:ascii="Times New Roman" w:eastAsia="方正仿宋_GBK" w:cs="方正仿宋_GBK" w:hAnsi="Times New Roman" w:hint="eastAsia"/>
                <w:color w:val="000000"/>
                <w:sz w:val="24"/>
                <w:szCs w:val="24"/>
                <w:lang w:eastAsia="zh-CN"/>
              </w:rPr>
              <w:t>（烧碱）</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2815.11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固体</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子目改变，自子目</w:t>
            </w:r>
            <w:r>
              <w:rPr>
                <w:rFonts w:ascii="Times New Roman" w:eastAsia="方正仿宋_GBK" w:cs="方正仿宋_GBK" w:hAnsi="Times New Roman"/>
                <w:sz w:val="24"/>
                <w:szCs w:val="24"/>
                <w:lang w:eastAsia="zh-CN"/>
              </w:rPr>
              <w:t>2815.12</w:t>
            </w:r>
            <w:r>
              <w:rPr>
                <w:rFonts w:ascii="Times New Roman" w:eastAsia="方正仿宋_GBK" w:cs="方正仿宋_GBK" w:hAnsi="Times New Roman" w:hint="eastAsia"/>
                <w:sz w:val="24"/>
                <w:szCs w:val="24"/>
                <w:lang w:eastAsia="zh-CN"/>
              </w:rPr>
              <w:t>改变至此的除外，或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2815.12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水溶液（氢氧化钠浓溶液及液体烧碱）</w:t>
            </w:r>
          </w:p>
        </w:tc>
        <w:tc>
          <w:tcPr>
            <w:tcW w:w="2064"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子目改变，自子目</w:t>
            </w:r>
            <w:r>
              <w:rPr>
                <w:rFonts w:ascii="Times New Roman" w:eastAsia="方正仿宋_GBK" w:cs="方正仿宋_GBK" w:hAnsi="Times New Roman"/>
                <w:sz w:val="24"/>
                <w:szCs w:val="24"/>
                <w:lang w:eastAsia="zh-CN"/>
              </w:rPr>
              <w:t>2815.11</w:t>
            </w:r>
            <w:r>
              <w:rPr>
                <w:rFonts w:ascii="Times New Roman" w:eastAsia="方正仿宋_GBK" w:cs="方正仿宋_GBK" w:hAnsi="Times New Roman" w:hint="eastAsia"/>
                <w:sz w:val="24"/>
                <w:szCs w:val="24"/>
                <w:lang w:eastAsia="zh-CN"/>
              </w:rPr>
              <w:t>改变至此的除外，或</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2815.20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氢氧化钾（苛性钾）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2815.30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过氧化钠及过氧化钾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氢氧化镁及过氧化镁；锶或钡的氧化物、氢氧化物及过氧化物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2817.00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氧化锌</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过氧化锌</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人造刚玉，不论是否已有化学定义；氧化铝；氢氧化铝</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28.19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铬的氧化物及氢氧化物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锰的氧化物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铁的氧化物及氢氧化物；土色料，按重量计三氧化二铁含量在</w:t>
            </w:r>
            <w:r>
              <w:rPr>
                <w:rFonts w:ascii="Times New Roman" w:eastAsia="方正仿宋_GBK" w:cs="方正仿宋_GBK" w:hAnsi="Times New Roman"/>
                <w:color w:val="000000"/>
                <w:sz w:val="24"/>
                <w:szCs w:val="24"/>
                <w:lang w:eastAsia="zh-CN"/>
              </w:rPr>
              <w:t>70%</w:t>
            </w:r>
            <w:r>
              <w:rPr>
                <w:rFonts w:ascii="Times New Roman" w:eastAsia="方正仿宋_GBK" w:cs="方正仿宋_GBK" w:hAnsi="Times New Roman" w:hint="eastAsia"/>
                <w:color w:val="000000"/>
                <w:sz w:val="24"/>
                <w:szCs w:val="24"/>
                <w:lang w:eastAsia="zh-CN"/>
              </w:rPr>
              <w:t>及以上</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2822.00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钴的氧化物及氢氧化物；商品氧化钴</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2823.00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钛的氧化物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铅的氧化物；铅丹及铅橙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肼（联氨）</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、眩（羟胺）及其无机盐；其他无机碱；其他金属氧化物、氢氧化物及过氧化物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氟化物；氟硅酸盐、氟铝酸盐及其他氟络盐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氟化物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2826.12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氟化铝</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2826.19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2826.30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六氟铝酸钠（人造冰晶石）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2826.90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氯化物、氯氧化物及氢氧基氯化物；溴化物及澳氧化物；碘化物及碘氧化物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氯化铵</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氯化钙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r>
              <w:rPr>
                <w:rFonts w:ascii="Times New Roman" w:eastAsia="方正仿宋_GBK" w:cs="方正仿宋_GBK" w:hAnsi="Times New Roman" w:hint="eastAsia"/>
                <w:color w:val="000000"/>
                <w:sz w:val="24"/>
                <w:szCs w:val="24"/>
              </w:rPr>
              <w:t>氯化物</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氯化镁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氯化铝</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2827.35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氯化镍</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氯氧化物及氢氧基氯化物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铜的氯氧化物及氢氧基氯化物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2827.49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溴化物及溴氧化物</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2827.51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溴化钠及溴化钾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2827.59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2827.60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碘化物及碘氧化物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次氯酸盐；商品次氯酸钙；亚氯酸盐；次溴酸盐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28.29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氯酸盐及高氯酸盐；溴酸盐及过溴酸盐；碘酸盐及高碘酸盐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硫化物；多硫化物，不论是否已有化学定义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连二亚硫酸盐及次硫酸盐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亚硫酸盐；硫代硫酸盐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硫酸盐；矾；过硫酸盐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硫酸钠</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硫酸二钠</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r>
              <w:rPr>
                <w:rFonts w:ascii="Times New Roman" w:eastAsia="方正仿宋_GBK" w:cs="方正仿宋_GBK" w:hAnsi="Times New Roman" w:hint="eastAsia"/>
                <w:color w:val="000000"/>
                <w:sz w:val="24"/>
                <w:szCs w:val="24"/>
              </w:rPr>
              <w:t>硫酸盐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硫酸镁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硫酸铝</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2833.24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镍的硫酸盐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2833.25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铜的硫酸盐</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2833.27</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硫酸钡</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2833.30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2833.40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过硫酸盐</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亚硝酸盐</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硝酸盐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2834.10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亚硝酸盐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硝酸盐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2834.21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硝酸钾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2834.29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次磷酸盐、亚磷酸盐及磷酸盐；多磷酸盐，不论是否已有化学定义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次磷酸盐及亚磷酸盐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center"/>
              <w:rPr>
                <w:rFonts w:ascii="Times New Roman" w:eastAsia="方正仿宋_GBK" w:cs="Times New Roman" w:hAnsi="Times New Roman"/>
                <w:sz w:val="24"/>
                <w:szCs w:val="24"/>
                <w:lang w:eastAsia="zh-CN"/>
              </w:rPr>
            </w:pPr>
          </w:p>
        </w:tc>
        <w:tc>
          <w:tcPr>
            <w:tcW w:w="876" w:type="dxa"/>
            <w:vAlign w:val="center"/>
          </w:tcPr>
          <w:p>
            <w:pPr>
              <w:spacing w:after="0" w:line="360" w:lineRule="exact"/>
              <w:jc w:val="center"/>
              <w:rPr>
                <w:rFonts w:ascii="Times New Roman" w:eastAsia="方正仿宋_GBK" w:cs="Times New Roman" w:hAnsi="Times New Roman"/>
                <w:sz w:val="24"/>
                <w:szCs w:val="24"/>
                <w:lang w:eastAsia="zh-CN"/>
              </w:rPr>
            </w:pPr>
          </w:p>
        </w:tc>
        <w:tc>
          <w:tcPr>
            <w:tcW w:w="1161" w:type="dxa"/>
            <w:vAlign w:val="center"/>
          </w:tcPr>
          <w:p>
            <w:pPr>
              <w:spacing w:after="0" w:line="360" w:lineRule="exact"/>
              <w:jc w:val="center"/>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磷酸盐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磷酸一钠及磷酸二钠</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2835.24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钾的磷酸盐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2835.25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正磷酸氢钙（磷酸二钙）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2835.26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其他磷酸钙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多</w:t>
            </w:r>
            <w:r>
              <w:rPr>
                <w:rFonts w:ascii="Times New Roman" w:eastAsia="方正仿宋_GBK" w:cs="方正仿宋_GBK" w:hAnsi="Times New Roman" w:hint="eastAsia"/>
                <w:color w:val="000000"/>
                <w:sz w:val="24"/>
                <w:szCs w:val="24"/>
              </w:rPr>
              <w:t>磷酸盐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2835.31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三磷酸钠（三聚磷酸钠）</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2835.39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碳酸盐；过碳酸盐；含氨基甲酸铵的商品碳酸铵</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碳酸钠（纯碱）</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2836.30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碳酸氢钠（小苏打）</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2836.40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钾的碳酸盐</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2836.50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碳酸钙</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2836.60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碳酸钡</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2836.91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锂的碳酸盐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2836.92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锶的碳酸盐</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2836.99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氰化物、氧氰化物及氰络合物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硅酸盐；商品碱金属硅酸盐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钠盐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2839.11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偏硅酸钠</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2839.19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2839.90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硼酸盐及过硼酸盐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四硼酸钠（精炼硼砂）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2840.11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无水四硼酸钠</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2840.19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2840.20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其他硼酸盐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2840.30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过硼酸盐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金属酸盐及过金属酸盐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其他无机酸盐及过氧酸盐（包括不论是否已有化学定义的硅铝酸盐），但叠氮化物除外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2842.10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硅酸复盐及硅酸络盐，包括不论是否已有化学定义的硅铝酸盐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2842.90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胶态贵金属；贵金属的无机或有机化合物，不论是否已有化学定义；贵金属汞齐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放射性化学元素及放射性同位素（包括可裂变或可转换的化学元素及同位素）及其化合物；含上述产品的混合物及残渣</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28.44</w:t>
            </w:r>
            <w:r>
              <w:rPr>
                <w:rFonts w:ascii="Times New Roman" w:eastAsia="方正仿宋_GBK" w:cs="方正仿宋_GBK" w:hAnsi="Times New Roman" w:hint="eastAsia"/>
                <w:color w:val="000000"/>
                <w:sz w:val="24"/>
                <w:szCs w:val="24"/>
                <w:lang w:eastAsia="zh-CN"/>
              </w:rPr>
              <w:t>以外的同位素；这些同位素的无机或有机化合物，不论是否已有化学定义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稀士金属、钇、铳及其混合物的无机或有机化合物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2847.00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过氧化氢，不论是否用尿素固化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2848.00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磷化物，不论是否已有化学定义，但不包括磷铁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碳化物，不论是否已有化学定义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2849.10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碳化钙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2849.20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碳化硅</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2849.90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28.50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2850.00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氢化物、氮化物、叠氮化物、硅化物及硼化物，不论是否已有化学定义，但可归入品目</w:t>
            </w:r>
            <w:r>
              <w:rPr>
                <w:rFonts w:ascii="Times New Roman" w:eastAsia="方正仿宋_GBK" w:cs="方正仿宋_GBK" w:hAnsi="Times New Roman"/>
                <w:color w:val="000000"/>
                <w:sz w:val="24"/>
                <w:szCs w:val="24"/>
                <w:lang w:eastAsia="zh-CN"/>
              </w:rPr>
              <w:t>28.49</w:t>
            </w:r>
            <w:r>
              <w:rPr>
                <w:rFonts w:ascii="Times New Roman" w:eastAsia="方正仿宋_GBK" w:cs="方正仿宋_GBK" w:hAnsi="Times New Roman" w:hint="eastAsia"/>
                <w:color w:val="000000"/>
                <w:sz w:val="24"/>
                <w:szCs w:val="24"/>
                <w:lang w:eastAsia="zh-CN"/>
              </w:rPr>
              <w:t>的碳化物除外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28.52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汞的无机或有机化合物，汞齐除外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28.53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2853.00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其他无机化合物（包括蒸馏水、导电水及类似的纯净水）</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；液态空气（不论是否除去稀有气体）</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；压缩空气；汞齐，但贵金属汞齐除外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29</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第二十九章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有机化学品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无环烃</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环烃</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烃的卤化衍生物</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无环烃的饱和氯化衍生物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一</w:t>
            </w:r>
            <w:r>
              <w:rPr>
                <w:rFonts w:ascii="Times New Roman" w:eastAsia="方正仿宋_GBK" w:cs="方正仿宋_GBK" w:hAnsi="Times New Roman" w:hint="eastAsia"/>
                <w:color w:val="000000"/>
                <w:sz w:val="24"/>
                <w:szCs w:val="24"/>
              </w:rPr>
              <w:t>氯甲烷及氯乙烷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二氯甲烷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2903.13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氯仿（三氯甲烷）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2903.14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四氯化碳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2903.15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-- 1</w:t>
            </w:r>
            <w:r>
              <w:rPr>
                <w:rFonts w:ascii="Times New Roman" w:eastAsia="方正仿宋_GBK" w:cs="方正仿宋_GBK" w:hAnsi="Times New Roman" w:hint="eastAsia"/>
                <w:color w:val="000000"/>
                <w:sz w:val="24"/>
                <w:szCs w:val="24"/>
              </w:rPr>
              <w:t>，</w:t>
            </w:r>
            <w:r>
              <w:rPr>
                <w:rFonts w:ascii="Times New Roman" w:eastAsia="方正仿宋_GBK" w:cs="方正仿宋_GBK" w:hAnsi="Times New Roman"/>
                <w:color w:val="000000"/>
                <w:sz w:val="24"/>
                <w:szCs w:val="24"/>
              </w:rPr>
              <w:t>2-</w:t>
            </w:r>
            <w:r>
              <w:rPr>
                <w:rFonts w:ascii="Times New Roman" w:eastAsia="方正仿宋_GBK" w:cs="方正仿宋_GBK" w:hAnsi="Times New Roman" w:hint="eastAsia"/>
                <w:color w:val="000000"/>
                <w:sz w:val="24"/>
                <w:szCs w:val="24"/>
              </w:rPr>
              <w:t>二氯乙烷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无环烃的非饱和氯化衍生物</w:t>
            </w:r>
            <w:r>
              <w:rPr>
                <w:rFonts w:ascii="Times New Roman" w:eastAsia="方正仿宋_GBK" w:cs="方正仿宋_GBK" w:hAnsi="Times New Roman"/>
                <w:color w:val="000000"/>
                <w:sz w:val="24"/>
                <w:szCs w:val="24"/>
                <w:lang w:eastAsia="zh-CN"/>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氯乙烯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三氯乙烯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rPr>
          <w:trHeight w:val="638"/>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2903.23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四氯乙烯（全氯乙烯）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无环烃的氟化、溴化或碘化衍生物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-- 1</w:t>
            </w:r>
            <w:r>
              <w:rPr>
                <w:rFonts w:ascii="Times New Roman" w:eastAsia="方正仿宋_GBK" w:cs="方正仿宋_GBK" w:hAnsi="Times New Roman" w:hint="eastAsia"/>
                <w:color w:val="000000"/>
                <w:sz w:val="24"/>
                <w:szCs w:val="24"/>
              </w:rPr>
              <w:t>，</w:t>
            </w:r>
            <w:r>
              <w:rPr>
                <w:rFonts w:ascii="Times New Roman" w:eastAsia="方正仿宋_GBK" w:cs="方正仿宋_GBK" w:hAnsi="Times New Roman"/>
                <w:color w:val="000000"/>
                <w:sz w:val="24"/>
                <w:szCs w:val="24"/>
              </w:rPr>
              <w:t>2-</w:t>
            </w:r>
            <w:r>
              <w:rPr>
                <w:rFonts w:ascii="Times New Roman" w:eastAsia="方正仿宋_GBK" w:cs="方正仿宋_GBK" w:hAnsi="Times New Roman" w:hint="eastAsia"/>
                <w:color w:val="000000"/>
                <w:sz w:val="24"/>
                <w:szCs w:val="24"/>
              </w:rPr>
              <w:t>二溴乙烷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含有两种或两种以上不同卤素的无环烃卤化衍生物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一氯二氟甲烷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二氯三氟乙烷</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二氯一氟乙烷</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一氯二氟乙烷</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二</w:t>
            </w:r>
            <w:r>
              <w:rPr>
                <w:rFonts w:ascii="Times New Roman" w:eastAsia="方正仿宋_GBK" w:cs="方正仿宋_GBK" w:hAnsi="Times New Roman" w:hint="eastAsia"/>
                <w:color w:val="000000"/>
                <w:sz w:val="24"/>
                <w:szCs w:val="24"/>
              </w:rPr>
              <w:t>氯五氟丙烷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溴氯二氟甲烷、溴三氟甲烷及二溴四氟乙烷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2903.77</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其他，仅含氟和氯的全卤化物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2903.78</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其他全卤化衍生物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2903.79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环烷烃、环烯烃或环萜烯烃的卤化衍生物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2903.81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4</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6</w:t>
            </w:r>
            <w:r>
              <w:rPr>
                <w:rFonts w:ascii="Times New Roman" w:eastAsia="方正仿宋_GBK" w:cs="方正仿宋_GBK" w:hAnsi="Times New Roman" w:hint="eastAsia"/>
                <w:color w:val="000000"/>
                <w:sz w:val="24"/>
                <w:szCs w:val="24"/>
                <w:lang w:eastAsia="zh-CN"/>
              </w:rPr>
              <w:t>六氯环已烷六六六，包括林丹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2903.82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艾氏剂）、氯丹及七氯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2903.89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芳烃卤化衍生物</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2903.91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氯苯、邻二氯苯及对二氯苯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2903.92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六氯苯及滴滴涕【</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三氯</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lang w:eastAsia="zh-CN"/>
              </w:rPr>
              <w:t>双（</w:t>
            </w:r>
            <w:r>
              <w:rPr>
                <w:rFonts w:ascii="Times New Roman" w:eastAsia="方正仿宋_GBK" w:cs="方正仿宋_GBK" w:hAnsi="Times New Roman"/>
                <w:color w:val="000000"/>
                <w:sz w:val="24"/>
                <w:szCs w:val="24"/>
                <w:lang w:eastAsia="zh-CN"/>
              </w:rPr>
              <w:t>4</w:t>
            </w:r>
            <w:r>
              <w:rPr>
                <w:rFonts w:ascii="Times New Roman" w:eastAsia="方正仿宋_GBK" w:cs="方正仿宋_GBK" w:hAnsi="Times New Roman" w:hint="eastAsia"/>
                <w:color w:val="000000"/>
                <w:sz w:val="24"/>
                <w:szCs w:val="24"/>
                <w:lang w:eastAsia="zh-CN"/>
              </w:rPr>
              <w:t>氯苯基）乙烷】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2903.99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烃的磺化、硝化或亚硝化衍生物，不论是否卤化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无环醇及其卤化、磺化、硝化或亚硝化衍生物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饱和一元醇</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甲醇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丙醇及异丙醇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2905.13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正丁醇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2905.14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其他丁醇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2905.16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辛醇及其异构体</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2905.17</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十</w:t>
            </w:r>
            <w:r>
              <w:rPr>
                <w:rFonts w:ascii="Times New Roman" w:eastAsia="方正仿宋_GBK" w:cs="方正仿宋_GBK" w:hAnsi="Times New Roman" w:hint="eastAsia"/>
                <w:color w:val="000000"/>
                <w:sz w:val="24"/>
                <w:szCs w:val="24"/>
              </w:rPr>
              <w:t>二醇、十六醇及十八醇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不饱和一元醇</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无环萜烯醇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二元醇</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rPr>
              <w:t>乙二醇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color w:val="000000"/>
                <w:sz w:val="24"/>
                <w:szCs w:val="24"/>
              </w:rPr>
              <w:t>1</w:t>
            </w:r>
            <w:r>
              <w:rPr>
                <w:rFonts w:ascii="Times New Roman" w:eastAsia="方正仿宋_GBK" w:cs="方正仿宋_GBK" w:hAnsi="Times New Roman" w:hint="eastAsia"/>
                <w:color w:val="000000"/>
                <w:sz w:val="24"/>
                <w:szCs w:val="24"/>
              </w:rPr>
              <w:t>，</w:t>
            </w:r>
            <w:r>
              <w:rPr>
                <w:rFonts w:ascii="Times New Roman" w:eastAsia="方正仿宋_GBK" w:cs="方正仿宋_GBK" w:hAnsi="Times New Roman"/>
                <w:color w:val="000000"/>
                <w:sz w:val="24"/>
                <w:szCs w:val="24"/>
              </w:rPr>
              <w:t>2</w:t>
            </w:r>
            <w:r>
              <w:rPr>
                <w:rFonts w:ascii="Times New Roman" w:eastAsia="方正仿宋_GBK" w:cs="方正仿宋_GBK" w:hAnsi="Times New Roman" w:hint="eastAsia"/>
                <w:color w:val="000000"/>
                <w:sz w:val="24"/>
                <w:szCs w:val="24"/>
              </w:rPr>
              <w:t>丙二醇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其他多元醇</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2905.41</w:t>
            </w:r>
          </w:p>
        </w:tc>
        <w:tc>
          <w:tcPr>
            <w:tcW w:w="3885" w:type="dxa"/>
            <w:vAlign w:val="center"/>
          </w:tcPr>
          <w:p>
            <w:pPr>
              <w:spacing w:after="0" w:line="360" w:lineRule="exact"/>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-- 2</w:t>
            </w:r>
            <w:r>
              <w:rPr>
                <w:rFonts w:ascii="Times New Roman" w:eastAsia="方正仿宋_GBK" w:cs="方正仿宋_GBK" w:hAnsi="Times New Roman" w:hint="eastAsia"/>
                <w:color w:val="000000"/>
                <w:sz w:val="24"/>
                <w:szCs w:val="24"/>
                <w:lang w:eastAsia="zh-CN"/>
              </w:rPr>
              <w:t>乙基</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lang w:eastAsia="zh-CN"/>
              </w:rPr>
              <w:t>（羟甲基）丙烷</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二醇（三羟甲</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基丙烷）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2905.42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季戊四醇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2905.43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甘露糖醇</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2905.44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山梨醇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2905.45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丙三醇（甘油）</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2905.49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无环醇的卤化、磺化、硝化或亚硝化衍生物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2905.51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乙</w:t>
            </w:r>
            <w:r>
              <w:rPr>
                <w:rFonts w:ascii="Times New Roman" w:eastAsia="方正仿宋_GBK" w:cs="方正仿宋_GBK" w:hAnsi="Times New Roman" w:hint="eastAsia"/>
                <w:color w:val="000000"/>
                <w:sz w:val="24"/>
                <w:szCs w:val="24"/>
              </w:rPr>
              <w:t>氯维诺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2905.59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环醇及其卤化、磺化、硝化或亚硝化衍生物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酚</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酚醇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 xml:space="preserve">或 </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酚及酚醇的卤化、磺化、硝化或亚硝化衍生物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醚、醚醇、醚酚、醚醇酚、过氧化醇、过氧化醚、过氧化酮（不论是否已有化学定义）及其卤化、磺化、硝化或亚硝化衍生物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 xml:space="preserve">或 </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三节环环氧化物、环氧醇、环氧酚、环氧醚及其卤化、磺化、硝化或亚硝化衍生物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2910.10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环氧乙烷（氧化乙烯）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2910.20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甲基环氧乙烷（氧化丙烯）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2910.30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- 1-</w:t>
            </w:r>
            <w:r>
              <w:rPr>
                <w:rFonts w:ascii="Times New Roman" w:eastAsia="方正仿宋_GBK" w:cs="方正仿宋_GBK" w:hAnsi="Times New Roman" w:hint="eastAsia"/>
                <w:color w:val="000000"/>
                <w:sz w:val="24"/>
                <w:szCs w:val="24"/>
                <w:lang w:eastAsia="zh-CN"/>
              </w:rPr>
              <w:t>氯</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环氧丙烷（表氯醇）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2910.40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狄氏剂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2910.90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2911.00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缩醛及半缩醛，不论是否含有其他含氧基，及其卤化、磺化、硝化或亚硝化衍生物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醛，不论是否含有其他含氧基；环聚醛；多聚甲醛</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2912</w:t>
            </w:r>
            <w:r>
              <w:rPr>
                <w:rFonts w:ascii="Times New Roman" w:eastAsia="方正仿宋_GBK" w:cs="方正仿宋_GBK" w:hAnsi="Times New Roman" w:hint="eastAsia"/>
                <w:color w:val="000000"/>
                <w:sz w:val="24"/>
                <w:szCs w:val="24"/>
                <w:lang w:eastAsia="zh-CN"/>
              </w:rPr>
              <w:t>所列产品的卤化、磺化、硝化或亚硝化衍生物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酮及醌，不论是否含有其他含氧基，及其卤化、磺化、硝化或亚硝化衍生物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或</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饱和无环一元羧酸及其酸酐、酰卤化物、过氧化物和过氧酸以及它们的卤化、磺化、硝化或亚硝化衍生物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甲酸及其盐和酯</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甲酸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甲酸盐</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2915.13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甲酸酯</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乙酸及其盐</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乙酸酐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乙酸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2915.24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乙酸酐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2915.29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乙酸酯</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乙酸乙酯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乙酸乙烯酯</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2915.33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乙酸正丁酯</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2915.36</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地乐酚乙酸酯</w:t>
            </w:r>
            <w:r>
              <w:rPr>
                <w:rFonts w:ascii="Times New Roman" w:eastAsia="方正仿宋_GBK" w:cs="方正仿宋_GBK" w:hAnsi="Times New Roman"/>
                <w:color w:val="000000"/>
                <w:sz w:val="24"/>
                <w:szCs w:val="24"/>
                <w:lang w:eastAsia="zh-CN"/>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2915.40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一氯代乙酸、二氯乙酸或三氯乙酸及其盐和酯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2915.50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丙酸</w:t>
            </w:r>
            <w:r>
              <w:rPr>
                <w:rFonts w:ascii="Times New Roman" w:eastAsia="方正仿宋_GBK" w:cs="方正仿宋_GBK" w:hAnsi="Times New Roman" w:hint="eastAsia"/>
                <w:color w:val="000000"/>
                <w:sz w:val="24"/>
                <w:szCs w:val="24"/>
                <w:lang w:eastAsia="zh-CN"/>
              </w:rPr>
              <w:t>，及其</w:t>
            </w:r>
            <w:r>
              <w:rPr>
                <w:rFonts w:ascii="Times New Roman" w:eastAsia="方正仿宋_GBK" w:cs="方正仿宋_GBK" w:hAnsi="Times New Roman" w:hint="eastAsia"/>
                <w:color w:val="000000"/>
                <w:sz w:val="24"/>
                <w:szCs w:val="24"/>
              </w:rPr>
              <w:t>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2915.60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丁酸、戊酸及其盐和酯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2915.70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棕榈酸、硬脂酸及其盐和酯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2915.90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不饱和无环一元羧酸、环一元羧酸及其酸酐、酰卤化物、过氧化物和过氧酸以及它们的卤化、磺化、硝化或亚硝化衍生物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不饱和无环一元酸及其酸酐、酰卤化物、过氧化物和过氧酸，以及它们的衍生物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丙烯酸及其盐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丙烯酸酯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2916.13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甲基丙烯酸</w:t>
            </w:r>
            <w:r>
              <w:rPr>
                <w:rFonts w:ascii="Times New Roman" w:eastAsia="方正仿宋_GBK" w:cs="方正仿宋_GBK" w:hAnsi="Times New Roman" w:hint="eastAsia"/>
                <w:color w:val="000000"/>
                <w:sz w:val="24"/>
                <w:szCs w:val="24"/>
                <w:lang w:eastAsia="zh-CN"/>
              </w:rPr>
              <w:t>及盐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2916.14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甲基丙烯酸酯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2916.15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油酸、亚油酸或亚麻酸及其盐和酯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或</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2916.16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乐杀螨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环烷一元羧酸、环烯一元羧酸或环萜烯一元羧酸及其酸酐、酰卤化物、过氧化物和过氧酸，以及它们的衍生物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芳香一元羧酸及其酸酐、酰卤化物、过氧化物和过氧酸，以及它们的衍生物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苯甲酸及其盐和酯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2916.32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过氧化苯甲酰及苯甲酰氯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2916.34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苯乙酸盐</w:t>
            </w:r>
            <w:r>
              <w:rPr>
                <w:rFonts w:ascii="Times New Roman" w:eastAsia="方正仿宋_GBK" w:cs="方正仿宋_GBK" w:hAnsi="Times New Roman" w:hint="eastAsia"/>
                <w:color w:val="000000"/>
                <w:sz w:val="24"/>
                <w:szCs w:val="24"/>
                <w:lang w:eastAsia="zh-CN"/>
              </w:rPr>
              <w:t>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2916.39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多元羧酸及其酸酐、酰卤化物、过氧化物和过氧酸以及它们的卤化、磺化、硝化或亚硝化衍生物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无环多元羧酸及其酸酐、酰卤化物、过氧化物和过氧酸，以及它们的衍生物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草酸及其盐和酯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己二酸</w:t>
            </w:r>
            <w:r>
              <w:rPr>
                <w:rFonts w:ascii="Times New Roman" w:eastAsia="方正仿宋_GBK" w:cs="方正仿宋_GBK" w:hAnsi="Times New Roman" w:hint="eastAsia"/>
                <w:color w:val="000000"/>
                <w:sz w:val="24"/>
                <w:szCs w:val="24"/>
                <w:lang w:eastAsia="zh-CN"/>
              </w:rPr>
              <w:t>及其</w:t>
            </w:r>
            <w:r>
              <w:rPr>
                <w:rFonts w:ascii="Times New Roman" w:eastAsia="方正仿宋_GBK" w:cs="方正仿宋_GBK" w:hAnsi="Times New Roman" w:hint="eastAsia"/>
                <w:color w:val="000000"/>
                <w:sz w:val="24"/>
                <w:szCs w:val="24"/>
              </w:rPr>
              <w:t>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2917.13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壬二酸、癸二酸及其盐和酯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2917.14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马来酐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环烷多元羧酸、环烯多元羧酸、环萜烯多元羧酸及其酸酐、酰卤化物、过氧化物和过氧酸，以及它们的衍生物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芳香多元羧酸及其酸配、酰卤化物、过氧化物和过氧酸，以及它们的衍生物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2917.32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邻苯二甲酸二辛酯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2917.33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邻苯二甲酸二壬酯及邻苯二甲酸二癸酯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2917.34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其他邻苯二甲酸酯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2917.35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邻苯二甲酸酐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2917.36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对苯二甲酸及其盐</w:t>
            </w:r>
            <w:r>
              <w:rPr>
                <w:rFonts w:ascii="Times New Roman" w:eastAsia="方正仿宋_GBK" w:cs="方正仿宋_GBK" w:hAnsi="Times New Roman"/>
                <w:color w:val="000000"/>
                <w:sz w:val="24"/>
                <w:szCs w:val="24"/>
              </w:rPr>
              <w:t>:</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2917.37</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对苯二甲酸二甲酯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2917.39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含附加含氧基的羧酸及其酸酐、酰卤化物、过氧化物和过氧酸以及它们的卤化、磺化、硝化或亚硝化衍生物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含醇基但不含其他含氧基的羧酸及其酸酐、酰卤化物、过氧化物和过氧酸，以及它们的衍生物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乳酸及其盐和酯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酒石酸</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酒石酸盐及酒石酸酯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柠檬酸</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2918.15</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柠檬酸盐及柠檬酸酯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2918.16</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葡糖酸及其盐和酯</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2918.18</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乙酯杀螨醇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含酚基但不含其他含氧基的羧酸及其酸酐、酰卤化物、过氧化物和过氧酸，以及它们的衍生物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2918.21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水杨酸</w:t>
            </w:r>
            <w:r>
              <w:rPr>
                <w:rFonts w:ascii="Times New Roman" w:eastAsia="方正仿宋_GBK" w:cs="方正仿宋_GBK" w:hAnsi="Times New Roman" w:hint="eastAsia"/>
                <w:color w:val="000000"/>
                <w:sz w:val="24"/>
                <w:szCs w:val="24"/>
                <w:lang w:eastAsia="zh-CN"/>
              </w:rPr>
              <w:t>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2918.22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邻乙酰水杨酸及其盐和酯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2918.23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水杨酸其他酯及其盐</w:t>
            </w:r>
            <w:r>
              <w:rPr>
                <w:rFonts w:ascii="Times New Roman" w:eastAsia="方正仿宋_GBK" w:cs="方正仿宋_GBK" w:hAnsi="Times New Roman"/>
                <w:color w:val="000000"/>
                <w:sz w:val="24"/>
                <w:szCs w:val="24"/>
              </w:rPr>
              <w:t xml:space="preserve"> </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含醛基或酮基但不含其他含氧基的羧</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酸及其酸酐、酰卤化物、过氧化物和过氧酸，以及它们的衍生物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2918.91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4</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5-</w:t>
            </w:r>
            <w:r>
              <w:rPr>
                <w:rFonts w:ascii="Times New Roman" w:eastAsia="方正仿宋_GBK" w:cs="方正仿宋_GBK" w:hAnsi="Times New Roman" w:hint="eastAsia"/>
                <w:color w:val="000000"/>
                <w:sz w:val="24"/>
                <w:szCs w:val="24"/>
                <w:lang w:eastAsia="zh-CN"/>
              </w:rPr>
              <w:t>涕（</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4</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5-</w:t>
            </w:r>
            <w:r>
              <w:rPr>
                <w:rFonts w:ascii="Times New Roman" w:eastAsia="方正仿宋_GBK" w:cs="方正仿宋_GBK" w:hAnsi="Times New Roman" w:hint="eastAsia"/>
                <w:color w:val="000000"/>
                <w:sz w:val="24"/>
                <w:szCs w:val="24"/>
                <w:lang w:eastAsia="zh-CN"/>
              </w:rPr>
              <w:t>三氯苯氧乙酸）及其盐或酯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2918.99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29.19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磷酸脂及其盐，包括乳磷酸盐，以及它们的卤化、磺化、硝化或亚硝化衍生物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其他非金属无机酸酯（不包括卤化氢的酯）及其盐以及它们的卤化、磺化、硝化或亚硝化衍生物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或</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氨基化合物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无环单胺及其衍生物，以及它们的盐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甲胺、二甲胺或三甲胺及其盐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无环多胺及其衍生物，以及它们的盐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乙二胺</w:t>
            </w:r>
            <w:r>
              <w:rPr>
                <w:rFonts w:ascii="Times New Roman" w:eastAsia="方正仿宋_GBK" w:cs="方正仿宋_GBK" w:hAnsi="Times New Roman" w:hint="eastAsia"/>
                <w:color w:val="000000"/>
                <w:sz w:val="24"/>
                <w:szCs w:val="24"/>
                <w:lang w:eastAsia="zh-CN"/>
              </w:rPr>
              <w:t>及其</w:t>
            </w:r>
            <w:r>
              <w:rPr>
                <w:rFonts w:ascii="Times New Roman" w:eastAsia="方正仿宋_GBK" w:cs="方正仿宋_GBK" w:hAnsi="Times New Roman" w:hint="eastAsia"/>
                <w:color w:val="000000"/>
                <w:sz w:val="24"/>
                <w:szCs w:val="24"/>
              </w:rPr>
              <w:t>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2921.22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六亚甲基二胺及其他盐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环烷单胺或多胺、环烯单胺或多胺、烷萜烯单胺或多胺及其衍生物，以及它们的盐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芳香单胺及其衍生物，以及它们的盐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2921.41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苯胺及其盐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2921.42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苯胺衍生物及其盐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2921.43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甲苯胺及其衍生物，以及它们的盐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2921.44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二苯胺及其衍生物，以及它们的盐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2921.45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萘胺（</w:t>
            </w:r>
            <w:r>
              <w:rPr>
                <w:rFonts w:ascii="Times New Roman" w:eastAsia="方正仿宋_GBK" w:cs="方正仿宋_GBK" w:hAnsi="Times New Roman" w:hint="eastAsia"/>
                <w:color w:val="000000"/>
                <w:sz w:val="24"/>
                <w:szCs w:val="24"/>
              </w:rPr>
              <w:t>α</w:t>
            </w:r>
            <w:r>
              <w:rPr>
                <w:rFonts w:ascii="Times New Roman" w:eastAsia="方正仿宋_GBK" w:cs="方正仿宋_GBK" w:hAnsi="Times New Roman" w:hint="eastAsia"/>
                <w:color w:val="000000"/>
                <w:sz w:val="24"/>
                <w:szCs w:val="24"/>
                <w:lang w:eastAsia="zh-CN"/>
              </w:rPr>
              <w:t>萘胺）、</w:t>
            </w:r>
            <w:r>
              <w:rPr>
                <w:rFonts w:ascii="Times New Roman" w:eastAsia="方正仿宋_GBK" w:cs="方正仿宋_GBK" w:hAnsi="Times New Roman"/>
                <w:color w:val="000000"/>
                <w:sz w:val="24"/>
                <w:szCs w:val="24"/>
                <w:lang w:eastAsia="zh-CN"/>
              </w:rPr>
              <w:t>2</w:t>
            </w:r>
            <w:r>
              <w:rPr>
                <w:rFonts w:ascii="Times New Roman" w:eastAsia="方正仿宋_GBK" w:cs="方正仿宋_GBK" w:hAnsi="Times New Roman" w:hint="eastAsia"/>
                <w:color w:val="000000"/>
                <w:sz w:val="24"/>
                <w:szCs w:val="24"/>
                <w:lang w:eastAsia="zh-CN"/>
              </w:rPr>
              <w:t>萘胺（</w:t>
            </w:r>
            <w:r>
              <w:rPr>
                <w:rFonts w:ascii="Times New Roman" w:eastAsia="方正仿宋_GBK" w:cs="方正仿宋_GBK" w:hAnsi="Times New Roman" w:hint="eastAsia"/>
                <w:color w:val="000000"/>
                <w:sz w:val="24"/>
                <w:szCs w:val="24"/>
              </w:rPr>
              <w:t>β</w:t>
            </w:r>
            <w:r>
              <w:rPr>
                <w:rFonts w:ascii="Times New Roman" w:eastAsia="方正仿宋_GBK" w:cs="方正仿宋_GBK" w:hAnsi="Times New Roman" w:hint="eastAsia"/>
                <w:color w:val="000000"/>
                <w:sz w:val="24"/>
                <w:szCs w:val="24"/>
                <w:lang w:eastAsia="zh-CN"/>
              </w:rPr>
              <w:t>萘胺）及其衍生物，以及它们的盐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2921.46</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安非他明、苄非他明、右苯丙胺、乙非他明、芬坎法明、利非他明、左苯丙胺、美芬雷司、苯丁胺，以及它们的盐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2921.49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芳香多胺及其衍生物，以及它们的盐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2921.51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邻、间、对苯二胺、二氨基甲苯及其衍生物，以及它们的盐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2921.59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含氧基氨基化合物</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氨基醇（但含有一种以上含氧基的除外）及其醚和酯，以及它们的盐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单乙醇胺</w:t>
            </w:r>
            <w:r>
              <w:rPr>
                <w:rFonts w:ascii="Times New Roman" w:eastAsia="方正仿宋_GBK" w:cs="方正仿宋_GBK" w:hAnsi="Times New Roman" w:hint="eastAsia"/>
                <w:color w:val="000000"/>
                <w:sz w:val="24"/>
                <w:szCs w:val="24"/>
                <w:lang w:eastAsia="zh-CN"/>
              </w:rPr>
              <w:t>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2922.12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二乙醇胺</w:t>
            </w:r>
            <w:r>
              <w:rPr>
                <w:rFonts w:ascii="Times New Roman" w:eastAsia="方正仿宋_GBK" w:cs="方正仿宋_GBK" w:hAnsi="Times New Roman" w:hint="eastAsia"/>
                <w:color w:val="000000"/>
                <w:sz w:val="24"/>
                <w:szCs w:val="24"/>
                <w:lang w:eastAsia="zh-CN"/>
              </w:rPr>
              <w:t>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2922.13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三乙醇胺</w:t>
            </w:r>
            <w:r>
              <w:rPr>
                <w:rFonts w:ascii="Times New Roman" w:eastAsia="方正仿宋_GBK" w:cs="方正仿宋_GBK" w:hAnsi="Times New Roman" w:hint="eastAsia"/>
                <w:color w:val="000000"/>
                <w:sz w:val="24"/>
                <w:szCs w:val="24"/>
                <w:lang w:eastAsia="zh-CN"/>
              </w:rPr>
              <w:t>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2922.14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右丙氧吩及其盐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氨基萘酚和其他氨基酚（但含有一种以上含氧基的除外）及其醚和酯，以及它们的盐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2922.21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氨基羟基萘磺酸及其盐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氨基醛、氨基酮和氨基醌但含有一种以上含氧基的除外，以及它们的盐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2922.31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安非拉酮、美沙酮和去甲美沙酮以及它们的盐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氨基酸（但含有一种以上含氧基的除外）及其酯，以及它们的盐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赖氨酸及其酯，以及它们的盐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2922.42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谷氨酸</w:t>
            </w:r>
            <w:r>
              <w:rPr>
                <w:rFonts w:ascii="Times New Roman" w:eastAsia="方正仿宋_GBK" w:cs="方正仿宋_GBK" w:hAnsi="Times New Roman" w:hint="eastAsia"/>
                <w:color w:val="000000"/>
                <w:sz w:val="24"/>
                <w:szCs w:val="24"/>
                <w:lang w:eastAsia="zh-CN"/>
              </w:rPr>
              <w:t>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2922.43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邻氨基苯甲酸（氨茴酸）及其盐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2922.44</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替利定及其盐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2922.49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2922.50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氨基醇酚、氨基酸酚及其他含氧基氨基化合物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季铵盐及季铵碱；卵磷脂及其他磷氨基类脂，不论是否已有化学定义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羧基酰胺基化合物；碳酸酰胺基化合物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羧基酰亚胺化合物（包括糖精及其盐）及亚胺基化合物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腈基化合物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rPr>
          <w:trHeight w:val="167"/>
        </w:trPr>
        <w:tc>
          <w:tcPr>
            <w:tcW w:w="536" w:type="dxa"/>
            <w:vAlign w:val="center"/>
          </w:tcPr>
          <w:p>
            <w:pPr>
              <w:spacing w:after="0" w:line="360" w:lineRule="exact"/>
              <w:jc w:val="both"/>
              <w:rPr>
                <w:rFonts w:ascii="Times New Roman" w:eastAsia="方正仿宋_GBK" w:cs="Times New Roman" w:hAnsi="Times New Roman"/>
                <w:color w:val="000000"/>
                <w:sz w:val="24"/>
                <w:szCs w:val="24"/>
                <w:lang w:eastAsia="zh-CN"/>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lang w:eastAsia="ja-JP"/>
              </w:rPr>
            </w:pPr>
            <w:r>
              <w:rPr>
                <w:rFonts w:ascii="Times New Roman" w:eastAsia="方正仿宋_GBK" w:cs="方正仿宋_GBK" w:hAnsi="Times New Roman"/>
                <w:color w:val="000000"/>
                <w:sz w:val="24"/>
                <w:szCs w:val="24"/>
                <w:lang w:eastAsia="ja-JP"/>
              </w:rPr>
              <w:t>29.27</w:t>
            </w:r>
          </w:p>
        </w:tc>
        <w:tc>
          <w:tcPr>
            <w:tcW w:w="1161" w:type="dxa"/>
            <w:vAlign w:val="center"/>
          </w:tcPr>
          <w:p>
            <w:pPr>
              <w:spacing w:after="0" w:line="360" w:lineRule="exact"/>
              <w:jc w:val="both"/>
              <w:rPr>
                <w:rFonts w:ascii="Times New Roman" w:eastAsia="方正仿宋_GBK" w:cs="方正仿宋_GBK" w:hAnsi="Times New Roman"/>
                <w:color w:val="000000"/>
                <w:sz w:val="24"/>
                <w:szCs w:val="24"/>
              </w:rPr>
            </w:pPr>
            <w:r>
              <w:rPr>
                <w:rFonts w:ascii="Times New Roman" w:eastAsia="方正仿宋_GBK" w:cs="方正仿宋_GBK" w:hAnsi="Times New Roman"/>
                <w:color w:val="000000"/>
                <w:sz w:val="24"/>
                <w:szCs w:val="24"/>
              </w:rPr>
              <w:t>2927.00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ja-JP"/>
              </w:rPr>
            </w:pPr>
            <w:r>
              <w:rPr>
                <w:rFonts w:ascii="Times New Roman" w:eastAsia="方正仿宋_GBK" w:cs="方正仿宋_GBK" w:hAnsi="Times New Roman" w:hint="eastAsia"/>
                <w:color w:val="000000"/>
                <w:sz w:val="24"/>
                <w:szCs w:val="24"/>
              </w:rPr>
              <w:t>重氮化合物、偶氮化合物及氧化偶氨化合物</w:t>
            </w:r>
          </w:p>
        </w:tc>
        <w:tc>
          <w:tcPr>
            <w:tcW w:w="2064" w:type="dxa"/>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color w:val="000000"/>
                <w:sz w:val="24"/>
                <w:szCs w:val="24"/>
                <w:lang w:eastAsia="zh-CN"/>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rPr>
            </w:pPr>
            <w:r>
              <w:rPr>
                <w:rFonts w:ascii="Times New Roman" w:eastAsia="方正仿宋_GBK" w:cs="方正仿宋_GBK" w:hAnsi="Times New Roman"/>
                <w:color w:val="000000"/>
                <w:sz w:val="24"/>
                <w:szCs w:val="24"/>
              </w:rPr>
              <w:t>29.28</w:t>
            </w:r>
          </w:p>
        </w:tc>
        <w:tc>
          <w:tcPr>
            <w:tcW w:w="1161" w:type="dxa"/>
            <w:vAlign w:val="center"/>
          </w:tcPr>
          <w:p>
            <w:pPr>
              <w:spacing w:after="0" w:line="360" w:lineRule="exact"/>
              <w:jc w:val="both"/>
              <w:rPr>
                <w:rFonts w:ascii="Times New Roman" w:eastAsia="方正仿宋_GBK" w:cs="方正仿宋_GBK" w:hAnsi="Times New Roman"/>
                <w:color w:val="000000"/>
                <w:sz w:val="24"/>
                <w:szCs w:val="24"/>
              </w:rPr>
            </w:pPr>
            <w:r>
              <w:rPr>
                <w:rFonts w:ascii="Times New Roman" w:eastAsia="方正仿宋_GBK" w:cs="方正仿宋_GBK" w:hAnsi="Times New Roman"/>
                <w:color w:val="000000"/>
                <w:sz w:val="24"/>
                <w:szCs w:val="24"/>
              </w:rPr>
              <w:t>2928.00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肼（联氨）及胲（羟胺）的有机衍生物</w:t>
            </w:r>
          </w:p>
        </w:tc>
        <w:tc>
          <w:tcPr>
            <w:tcW w:w="2064" w:type="dxa"/>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29.29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其他含氨基化合物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有机硫化合物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其他有机</w:t>
            </w: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无机化合物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仅含氧杂原子的杂环化合物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结构上含有一个非稠合呋哺环（不论是否氢化）的化合物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四氢呋喃</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-- 2-</w:t>
            </w:r>
            <w:r>
              <w:rPr>
                <w:rFonts w:ascii="Times New Roman" w:eastAsia="方正仿宋_GBK" w:cs="方正仿宋_GBK" w:hAnsi="Times New Roman" w:hint="eastAsia"/>
                <w:color w:val="000000"/>
                <w:sz w:val="24"/>
                <w:szCs w:val="24"/>
              </w:rPr>
              <w:t>糠醛</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2932.13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糠醇及四氢糠醇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内酯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2932.91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异黄樟脑</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2932.92</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TW"/>
              </w:rPr>
            </w:pPr>
            <w:r>
              <w:rPr>
                <w:rFonts w:ascii="Times New Roman" w:eastAsia="方正仿宋_GBK" w:cs="方正仿宋_GBK" w:hAnsi="Times New Roman"/>
                <w:color w:val="000000"/>
                <w:sz w:val="24"/>
                <w:szCs w:val="24"/>
                <w:lang w:eastAsia="zh-TW"/>
              </w:rPr>
              <w:t>-- 1-</w:t>
            </w:r>
            <w:r>
              <w:rPr>
                <w:rFonts w:ascii="Times New Roman" w:eastAsia="方正仿宋_GBK" w:cs="方正仿宋_GBK" w:hAnsi="Times New Roman" w:hint="eastAsia"/>
                <w:color w:val="000000"/>
                <w:sz w:val="24"/>
                <w:szCs w:val="24"/>
                <w:lang w:eastAsia="zh-TW"/>
              </w:rPr>
              <w:t>（</w:t>
            </w:r>
            <w:r>
              <w:rPr>
                <w:rFonts w:ascii="Times New Roman" w:eastAsia="方正仿宋_GBK" w:cs="方正仿宋_GBK" w:hAnsi="Times New Roman"/>
                <w:color w:val="000000"/>
                <w:sz w:val="24"/>
                <w:szCs w:val="24"/>
                <w:lang w:eastAsia="zh-TW"/>
              </w:rPr>
              <w:t>1</w:t>
            </w:r>
            <w:r>
              <w:rPr>
                <w:rFonts w:ascii="Times New Roman" w:eastAsia="方正仿宋_GBK" w:cs="方正仿宋_GBK" w:hAnsi="Times New Roman" w:hint="eastAsia"/>
                <w:color w:val="000000"/>
                <w:sz w:val="24"/>
                <w:szCs w:val="24"/>
                <w:lang w:eastAsia="zh-TW"/>
              </w:rPr>
              <w:t>，</w:t>
            </w:r>
            <w:r>
              <w:rPr>
                <w:rFonts w:ascii="Times New Roman" w:eastAsia="方正仿宋_GBK" w:cs="方正仿宋_GBK" w:hAnsi="Times New Roman"/>
                <w:color w:val="000000"/>
                <w:sz w:val="24"/>
                <w:szCs w:val="24"/>
                <w:lang w:eastAsia="zh-TW"/>
              </w:rPr>
              <w:t>3-</w:t>
            </w:r>
            <w:r>
              <w:rPr>
                <w:rFonts w:ascii="Times New Roman" w:eastAsia="方正仿宋_GBK" w:cs="方正仿宋_GBK" w:hAnsi="Times New Roman" w:hint="eastAsia"/>
                <w:color w:val="000000"/>
                <w:sz w:val="24"/>
                <w:szCs w:val="24"/>
                <w:lang w:eastAsia="zh-TW"/>
              </w:rPr>
              <w:t>苯并二噁茂</w:t>
            </w:r>
            <w:r>
              <w:rPr>
                <w:rFonts w:ascii="Times New Roman" w:eastAsia="方正仿宋_GBK" w:cs="方正仿宋_GBK" w:hAnsi="Times New Roman"/>
                <w:color w:val="000000"/>
                <w:sz w:val="24"/>
                <w:szCs w:val="24"/>
                <w:lang w:eastAsia="zh-TW"/>
              </w:rPr>
              <w:t>-5-</w:t>
            </w:r>
            <w:r>
              <w:rPr>
                <w:rFonts w:ascii="Times New Roman" w:eastAsia="方正仿宋_GBK" w:cs="方正仿宋_GBK" w:hAnsi="Times New Roman" w:hint="eastAsia"/>
                <w:color w:val="000000"/>
                <w:sz w:val="24"/>
                <w:szCs w:val="24"/>
                <w:lang w:eastAsia="zh-TW"/>
              </w:rPr>
              <w:t>基）丙烷</w:t>
            </w:r>
            <w:r>
              <w:rPr>
                <w:rFonts w:ascii="Times New Roman" w:eastAsia="方正仿宋_GBK" w:cs="方正仿宋_GBK" w:hAnsi="Times New Roman"/>
                <w:color w:val="000000"/>
                <w:sz w:val="24"/>
                <w:szCs w:val="24"/>
                <w:lang w:eastAsia="zh-TW"/>
              </w:rPr>
              <w:t>-2-</w:t>
            </w:r>
            <w:r>
              <w:rPr>
                <w:rFonts w:ascii="Times New Roman" w:eastAsia="方正仿宋_GBK" w:cs="方正仿宋_GBK" w:hAnsi="Times New Roman" w:hint="eastAsia"/>
                <w:color w:val="000000"/>
                <w:sz w:val="24"/>
                <w:szCs w:val="24"/>
                <w:lang w:eastAsia="zh-TW"/>
              </w:rPr>
              <w:t>酮</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2932.93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胡椒醛</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2932.94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黄樟脑</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2932.95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四氢大麻酚（所有异构体）</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2932.99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仅含氮杂原子的杂环化合物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结构上含有一个非稠合吡唑环（不论是否氢化）的化合物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二甲基苯基吡唑酮（安替比林）及其衍生物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结构上含有一个非稠合咪唑环（不论是否氢化）的化合物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乙内酰脲及其衍生物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结构上含有一个非稠合吡啶环（不论是否氢化）的化合物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2933.31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吡啶</w:t>
            </w:r>
            <w:r>
              <w:rPr>
                <w:rFonts w:ascii="Times New Roman" w:eastAsia="方正仿宋_GBK" w:cs="方正仿宋_GBK" w:hAnsi="Times New Roman" w:hint="eastAsia"/>
                <w:color w:val="000000"/>
                <w:sz w:val="24"/>
                <w:szCs w:val="24"/>
                <w:lang w:eastAsia="zh-CN"/>
              </w:rPr>
              <w:t>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2933.32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六氢吡啶（哌啶）及其盐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2933.33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阿芬太尼、阿尼利定、苯氰米特、溴西泮、地芬诺新、地芬诺酯、地匹哌酮、芬太尼、凯托米酮、哌醋甲酯、喷他左辛、哌替啶、哌替啶中间体</w:t>
            </w:r>
            <w:r>
              <w:rPr>
                <w:rFonts w:ascii="Times New Roman" w:eastAsia="方正仿宋_GBK" w:cs="方正仿宋_GBK" w:hAnsi="Times New Roman"/>
                <w:color w:val="000000"/>
                <w:sz w:val="24"/>
                <w:szCs w:val="24"/>
                <w:lang w:eastAsia="zh-CN"/>
              </w:rPr>
              <w:t>A</w:t>
            </w:r>
            <w:r>
              <w:rPr>
                <w:rFonts w:ascii="Times New Roman" w:eastAsia="方正仿宋_GBK" w:cs="方正仿宋_GBK" w:hAnsi="Times New Roman" w:hint="eastAsia"/>
                <w:color w:val="000000"/>
                <w:sz w:val="24"/>
                <w:szCs w:val="24"/>
                <w:lang w:eastAsia="zh-CN"/>
              </w:rPr>
              <w:t>苯环利定、苯哌利定、哌苯甲醇、哌氰米特、哌丙吡胺和三甲利定以及它们的盐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结构上含有个喹啉或异喹啉环系（不论是否氢化）的化合物，但未经进一步稠合的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左非诺及其盐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2933.49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结构上含有一个嘧啶环（不论是否氢化）或哌嗪环的化合物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2933.52</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丙二酰脲（巴比妥酸）及其盐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2933.53</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阿洛巴比妥、异戊巴比妥、巴比妥、布他比妥、正丁巴比妥、环己巴比妥）、甲苯巴比妥、戊巴比妥、苯巴比妥、仲丁巴比妥、司可巴比妥和乙烯比妥以及它们的盐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2933.54</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其他丙二酰脲（巴比土酸）的衍生物，以及它们的盐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2933.55</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氯普唑仑，甲氯喹酮，甲喹酮和齐培丙醇，以及它们的盐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2933.59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结构上含有一个非稠合三嗪环（不论是否氢化）的化合物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2933.61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三聚氰胺（蜜胺）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2933.69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内酰胺</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2933.71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-- 6-</w:t>
            </w:r>
            <w:r>
              <w:rPr>
                <w:rFonts w:ascii="Times New Roman" w:eastAsia="方正仿宋_GBK" w:cs="方正仿宋_GBK" w:hAnsi="Times New Roman" w:hint="eastAsia"/>
                <w:color w:val="000000"/>
                <w:sz w:val="24"/>
                <w:szCs w:val="24"/>
              </w:rPr>
              <w:t>己内酰胺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2933.72</w:t>
            </w:r>
          </w:p>
        </w:tc>
        <w:tc>
          <w:tcPr>
            <w:tcW w:w="3885" w:type="dxa"/>
            <w:vAlign w:val="center"/>
          </w:tcPr>
          <w:p>
            <w:pPr>
              <w:spacing w:after="0" w:line="360" w:lineRule="exact"/>
              <w:ind w:left="240" w:hangingChars="100" w:hanging="240"/>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氯巴占和甲乙哌酮</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2933.79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r>
              <w:rPr>
                <w:rFonts w:ascii="Times New Roman" w:eastAsia="方正仿宋_GBK" w:cs="方正仿宋_GBK" w:hAnsi="Times New Roman" w:hint="eastAsia"/>
                <w:color w:val="000000"/>
                <w:sz w:val="24"/>
                <w:szCs w:val="24"/>
              </w:rPr>
              <w:t>内酰胺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2933.91</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阿普唑仑、卡马西泮、氯氮卓、氯硝西泮、氯拉卓酸、地洛西泮、地西泮、艾司唑仑氯氟卓乙酯、氟地西泮、氟硝西泮、氟西洋、哈拉西泮、劳拉西泮、氯甲西泮、马吲哚、美达西泮、咪达唑仑、硝甲西泮、硝西泮、去甲西泮、奥沙西泮、匹那西泮、普拉西泮、吡咯戊酮、替马西泮、四氢</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2933.99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核酸及其盐，不论是否已有化学定义；其他杂环化合物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2934.10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结构上含有一个非稠合噻唑环（不论是否氢化）不论是否氢化的化合物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2934.20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结构上含有一个苯并噻唑环系（不论是否氢化）的化合物，但未经进一步稠合的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2934.30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结构上含有一个吩噻嗪环系（不论是否氢化）的化合物，但未经进一步稠合的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2934.91</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阿米雷司，澳替哗仑，氯噻西泮，氯恶哗仑，右吗拉胺，卤恶哗仑，凯他唑仑，美索卡，恶唑仑，匹莫林，苯巴曲嗪，芬美曲嗪和舒芬太尼，以及它们的盐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2934.99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2935.00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磺（酰）胺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天然或合成再制的维生素原和维生素（包括天然浓缩物）及其主要用作维生素的衍生物，上述产品的混合物，不论是否溶于溶剂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天然或合成再制的激素、前列腺素、血栓烷、白细胞三烯及其衍生物和结构类似物，包括主要用作激素的改性链多肽</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天然或合成再制的昔（配糖物）及其盐、醚、酯和其他衍生物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29.39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天然或合成再制的生物碱及其盐、醚、酯和其他衍生物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29.40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2940.00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化学纯糖，但蔗糖、乳糖、麦芽糖、葡萄糖、及果糖除外；糖醚、糖缩醛、糖酯及其盐，但不包括品目</w:t>
            </w:r>
            <w:r>
              <w:rPr>
                <w:rFonts w:ascii="Times New Roman" w:eastAsia="方正仿宋_GBK" w:cs="方正仿宋_GBK" w:hAnsi="Times New Roman"/>
                <w:color w:val="000000"/>
                <w:sz w:val="24"/>
                <w:szCs w:val="24"/>
                <w:lang w:eastAsia="zh-CN"/>
              </w:rPr>
              <w:t>29.37</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29.38</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29.39</w:t>
            </w:r>
            <w:r>
              <w:rPr>
                <w:rFonts w:ascii="Times New Roman" w:eastAsia="方正仿宋_GBK" w:cs="方正仿宋_GBK" w:hAnsi="Times New Roman" w:hint="eastAsia"/>
                <w:color w:val="000000"/>
                <w:sz w:val="24"/>
                <w:szCs w:val="24"/>
                <w:lang w:eastAsia="zh-CN"/>
              </w:rPr>
              <w:t>的产品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29.41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抗菌素</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color w:val="000000"/>
                <w:sz w:val="24"/>
                <w:szCs w:val="24"/>
                <w:lang w:eastAsia="zh-CN"/>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lang w:eastAsia="ja-JP"/>
              </w:rPr>
            </w:pPr>
            <w:r>
              <w:rPr>
                <w:rFonts w:ascii="Times New Roman" w:eastAsia="方正仿宋_GBK" w:cs="方正仿宋_GBK" w:hAnsi="Times New Roman"/>
                <w:color w:val="000000"/>
                <w:sz w:val="24"/>
                <w:szCs w:val="24"/>
                <w:lang w:eastAsia="ja-JP"/>
              </w:rPr>
              <w:t>29.42</w:t>
            </w:r>
          </w:p>
        </w:tc>
        <w:tc>
          <w:tcPr>
            <w:tcW w:w="1161" w:type="dxa"/>
            <w:vAlign w:val="center"/>
          </w:tcPr>
          <w:p>
            <w:pPr>
              <w:spacing w:after="0" w:line="360" w:lineRule="exact"/>
              <w:jc w:val="both"/>
              <w:rPr>
                <w:rFonts w:ascii="Times New Roman" w:eastAsia="方正仿宋_GBK" w:cs="方正仿宋_GBK" w:hAnsi="Times New Roman"/>
                <w:color w:val="000000"/>
                <w:sz w:val="24"/>
                <w:szCs w:val="24"/>
                <w:lang w:eastAsia="ja-JP"/>
              </w:rPr>
            </w:pPr>
            <w:r>
              <w:rPr>
                <w:rFonts w:ascii="Times New Roman" w:eastAsia="方正仿宋_GBK" w:cs="方正仿宋_GBK" w:hAnsi="Times New Roman"/>
                <w:color w:val="000000"/>
                <w:sz w:val="24"/>
                <w:szCs w:val="24"/>
                <w:lang w:eastAsia="ja-JP"/>
              </w:rPr>
              <w:t>2942.00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ja-JP"/>
              </w:rPr>
            </w:pPr>
            <w:r>
              <w:rPr>
                <w:rFonts w:ascii="Times New Roman" w:eastAsia="方正仿宋_GBK" w:cs="方正仿宋_GBK" w:hAnsi="Times New Roman" w:hint="eastAsia"/>
                <w:color w:val="000000"/>
                <w:sz w:val="24"/>
                <w:szCs w:val="24"/>
                <w:lang w:eastAsia="ja-JP"/>
              </w:rPr>
              <w:t>其他有机化合物</w:t>
            </w:r>
          </w:p>
        </w:tc>
        <w:tc>
          <w:tcPr>
            <w:tcW w:w="2064"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30</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药品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已干燥的器官疗法用腺体及其他器官，不论是否制成粉末；器官疗法用腺体、其他器官及其分泌物的提取物；肝素及其盐；其他供治疗或预防疾病用的其他品目未列名的人体或动物制品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人血；治病、防病或诊断用动物血制品；抗血清、其他血份及修饰免疫制品，不论是否通过生物工艺加工制得；疫苗、毒素、培养微生物（不包括酵母）及类似产品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两种或两种以上成分混合而成的治病或防病用药品（不包括税目</w:t>
            </w:r>
            <w:r>
              <w:rPr>
                <w:rFonts w:ascii="Times New Roman" w:eastAsia="方正仿宋_GBK" w:cs="方正仿宋_GBK" w:hAnsi="Times New Roman"/>
                <w:color w:val="000000"/>
                <w:sz w:val="24"/>
                <w:szCs w:val="24"/>
                <w:lang w:eastAsia="zh-CN"/>
              </w:rPr>
              <w:t>30.02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30.05</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30.06</w:t>
            </w:r>
            <w:r>
              <w:rPr>
                <w:rFonts w:ascii="Times New Roman" w:eastAsia="方正仿宋_GBK" w:cs="方正仿宋_GBK" w:hAnsi="Times New Roman" w:hint="eastAsia"/>
                <w:color w:val="000000"/>
                <w:sz w:val="24"/>
                <w:szCs w:val="24"/>
                <w:lang w:eastAsia="zh-CN"/>
              </w:rPr>
              <w:t>的货品），未配定剂量或制成零售包装</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由混合或非混合产品构成的治病或防病用药品（不包括品目</w:t>
            </w:r>
            <w:r>
              <w:rPr>
                <w:rFonts w:ascii="Times New Roman" w:eastAsia="方正仿宋_GBK" w:cs="方正仿宋_GBK" w:hAnsi="Times New Roman"/>
                <w:color w:val="000000"/>
                <w:sz w:val="24"/>
                <w:szCs w:val="24"/>
                <w:lang w:eastAsia="zh-CN"/>
              </w:rPr>
              <w:t>30.02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30.05</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30.06</w:t>
            </w:r>
            <w:r>
              <w:rPr>
                <w:rFonts w:ascii="Times New Roman" w:eastAsia="方正仿宋_GBK" w:cs="方正仿宋_GBK" w:hAnsi="Times New Roman" w:hint="eastAsia"/>
                <w:color w:val="000000"/>
                <w:sz w:val="24"/>
                <w:szCs w:val="24"/>
                <w:lang w:eastAsia="zh-CN"/>
              </w:rPr>
              <w:t>的货品），已配定剂量（包括制成皮肤摄入形式的）或制成零售包装</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软填料、纱布、绷带及类似物品（例如，敷料、橡皮膏、泥罨剂）</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，经过药物浸涂或制成零售包装供医疗、外科、牙科或兽医用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本章注释四所规定的医药用品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3006.10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无菌外科肠线、类似的无菌缝合材料（包括外科或牙科用无菌可吸收缝线）及外伤创口闭合用的无菌黏合胶布；无菌昆布及无菌昆布塞条；外科或牙科用无菌吸收性止血材料；外科或牙科用无菌抗粘连阻隔材料，不论是否可吸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血型试剂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3006.30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w:t>
            </w:r>
            <w:r>
              <w:rPr>
                <w:rFonts w:ascii="Times New Roman" w:eastAsia="方正仿宋_GBK" w:cs="方正仿宋_GBK" w:hAnsi="Times New Roman" w:hint="eastAsia"/>
                <w:color w:val="000000"/>
                <w:sz w:val="24"/>
                <w:szCs w:val="24"/>
                <w:lang w:eastAsia="zh-CN"/>
              </w:rPr>
              <w:t>光检查造影剂；用于病人的诊断试剂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3006.40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牙科粘固剂及其他牙科填料；骨骼粘固剂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3006.50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急救药箱、药包</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3006.60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以激素、品目</w:t>
            </w:r>
            <w:r>
              <w:rPr>
                <w:rFonts w:ascii="Times New Roman" w:eastAsia="方正仿宋_GBK" w:cs="方正仿宋_GBK" w:hAnsi="Times New Roman"/>
                <w:color w:val="000000"/>
                <w:sz w:val="24"/>
                <w:szCs w:val="24"/>
                <w:lang w:eastAsia="zh-CN"/>
              </w:rPr>
              <w:t>29.37</w:t>
            </w:r>
            <w:r>
              <w:rPr>
                <w:rFonts w:ascii="Times New Roman" w:eastAsia="方正仿宋_GBK" w:cs="方正仿宋_GBK" w:hAnsi="Times New Roman" w:hint="eastAsia"/>
                <w:color w:val="000000"/>
                <w:sz w:val="24"/>
                <w:szCs w:val="24"/>
                <w:lang w:eastAsia="zh-CN"/>
              </w:rPr>
              <w:t>的其他产品或杀精子剂为基本成分的化学避孕药物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3006.70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专用于人类或作兽药用的凝胶制品，作为外科手术或体检时躯体部位的润滑剂，或者作为躯体和医疗器械之间的耦合剂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3006.91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可确定用于造口术的用具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3006.92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废药物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31</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第三十一章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肥料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31.01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3101.00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动物或植物肥料，不论是否相互混合或经化学处理；动植物产品经混合或化学处理制成的肥料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31.02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矿物氮肥及化学氮肥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31.03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矿物磷肥或化学磷肥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31.04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矿物钾肥及化学钾肥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31.05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含氮、磷、钾中两种或三种肥效元素的矿物肥料或化学肥料；其他肥料；制成片及类似形状或每包毛重不超过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公斤的本章各项货品</w:t>
            </w:r>
          </w:p>
        </w:tc>
        <w:tc>
          <w:tcPr>
            <w:tcW w:w="2064" w:type="dxa"/>
            <w:vAlign w:val="center"/>
          </w:tcPr>
          <w:p>
            <w:pPr>
              <w:spacing w:after="0" w:line="360" w:lineRule="exact"/>
              <w:rPr>
                <w:rFonts w:ascii="Times New Roman" w:eastAsia="方正仿宋_GBK" w:cs="方正仿宋_GBK"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，自品目</w:t>
            </w:r>
            <w:r>
              <w:rPr>
                <w:rFonts w:ascii="Times New Roman" w:eastAsia="方正仿宋_GBK" w:cs="方正仿宋_GBK" w:hAnsi="Times New Roman"/>
                <w:color w:val="000000"/>
                <w:sz w:val="24"/>
                <w:szCs w:val="24"/>
                <w:lang w:eastAsia="zh-CN"/>
              </w:rPr>
              <w:t>31.02</w:t>
            </w:r>
            <w:r>
              <w:rPr>
                <w:rFonts w:ascii="Times New Roman" w:eastAsia="方正仿宋_GBK" w:cs="方正仿宋_GBK" w:hAnsi="Times New Roman" w:hint="eastAsia"/>
                <w:sz w:val="24"/>
                <w:szCs w:val="24"/>
                <w:lang w:eastAsia="zh-CN"/>
              </w:rPr>
              <w:t>至</w:t>
            </w:r>
            <w:r>
              <w:rPr>
                <w:rFonts w:ascii="Times New Roman" w:eastAsia="方正仿宋_GBK" w:cs="方正仿宋_GBK" w:hAnsi="Times New Roman"/>
                <w:sz w:val="24"/>
                <w:szCs w:val="24"/>
                <w:lang w:eastAsia="zh-CN"/>
              </w:rPr>
              <w:t xml:space="preserve"> 31.04</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 xml:space="preserve">40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32</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鞣料浸膏及染料浸膏；鞣酸及其衍生物；染料、颜料及其他着色料；油漆及清漆；油灰及其他胶粘剂；墨水、油墨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植物鞣料浸膏；鞣酸及其盐、醚、酯和其他衍生物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rPr>
          <w:trHeight w:val="1127"/>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有机合成鞣料；无机鞣料；鞣料制剂，不论是否含有天然鞣料；预鞣用酶制剂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3202.10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有机合成鞣料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3202.90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3203.00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着色料（包括染料浸膏，但动物碳黑除外），不论是否已有化学定义；本章注释三所述的以动植物质着色料为基本成分的制品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有机合成着色料，不论是否已有化学定义；本章注释三所述的以有机合成着色料为基本成分的制品；用作荧光增白剂或发光体的有机合成产品，不论是否已有化学定义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3205.00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色淀；本章注释三所述的以色淀为基本成分的制品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其他着色料；本章注释三所述的制品，但品目</w:t>
            </w:r>
            <w:r>
              <w:rPr>
                <w:rFonts w:ascii="Times New Roman" w:eastAsia="方正仿宋_GBK" w:cs="方正仿宋_GBK" w:hAnsi="Times New Roman"/>
                <w:sz w:val="24"/>
                <w:szCs w:val="24"/>
                <w:lang w:eastAsia="zh-CN"/>
              </w:rPr>
              <w:t>32.03</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32.04</w:t>
            </w:r>
            <w:r>
              <w:rPr>
                <w:rFonts w:ascii="Times New Roman" w:eastAsia="方正仿宋_GBK" w:cs="方正仿宋_GBK" w:hAnsi="Times New Roman" w:hint="eastAsia"/>
                <w:sz w:val="24"/>
                <w:szCs w:val="24"/>
                <w:lang w:eastAsia="zh-CN"/>
              </w:rPr>
              <w:t>及</w:t>
            </w:r>
            <w:r>
              <w:rPr>
                <w:rFonts w:ascii="Times New Roman" w:eastAsia="方正仿宋_GBK" w:cs="方正仿宋_GBK" w:hAnsi="Times New Roman"/>
                <w:sz w:val="24"/>
                <w:szCs w:val="24"/>
                <w:lang w:eastAsia="zh-CN"/>
              </w:rPr>
              <w:t>32.05</w:t>
            </w:r>
            <w:r>
              <w:rPr>
                <w:rFonts w:ascii="Times New Roman" w:eastAsia="方正仿宋_GBK" w:cs="方正仿宋_GBK" w:hAnsi="Times New Roman" w:hint="eastAsia"/>
                <w:sz w:val="24"/>
                <w:szCs w:val="24"/>
                <w:lang w:eastAsia="zh-CN"/>
              </w:rPr>
              <w:t>的货品除外；用作发光体的无机产品，不论是否已有化学定义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以二氧化钛为基本成分的颜料及制品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3206.11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以干物质计二氧化钛含量在</w:t>
            </w:r>
            <w:r>
              <w:rPr>
                <w:rFonts w:ascii="Times New Roman" w:eastAsia="方正仿宋_GBK" w:cs="方正仿宋_GBK" w:hAnsi="Times New Roman"/>
                <w:sz w:val="24"/>
                <w:szCs w:val="24"/>
                <w:lang w:eastAsia="zh-CN"/>
              </w:rPr>
              <w:t>80%</w:t>
            </w:r>
            <w:r>
              <w:rPr>
                <w:rFonts w:ascii="Times New Roman" w:eastAsia="方正仿宋_GBK" w:cs="方正仿宋_GBK" w:hAnsi="Times New Roman" w:hint="eastAsia"/>
                <w:sz w:val="24"/>
                <w:szCs w:val="24"/>
                <w:lang w:eastAsia="zh-CN"/>
              </w:rPr>
              <w:t>及以上的</w:t>
            </w:r>
          </w:p>
        </w:tc>
        <w:tc>
          <w:tcPr>
            <w:tcW w:w="2064"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子目改变，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自</w:t>
            </w:r>
            <w:r>
              <w:rPr>
                <w:rFonts w:ascii="Times New Roman" w:eastAsia="方正仿宋_GBK" w:cs="方正仿宋_GBK" w:hAnsi="Times New Roman"/>
                <w:sz w:val="24"/>
                <w:szCs w:val="24"/>
                <w:lang w:eastAsia="zh-CN"/>
              </w:rPr>
              <w:t>3206.19</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w:t>
            </w:r>
            <w:r>
              <w:rPr>
                <w:rFonts w:ascii="Times New Roman" w:eastAsia="方正仿宋_GBK" w:cs="方正仿宋_GBK" w:hAnsi="Times New Roman"/>
                <w:color w:val="000000"/>
                <w:sz w:val="24"/>
                <w:szCs w:val="24"/>
                <w:lang w:eastAsia="zh-CN"/>
              </w:rPr>
              <w:t>3206</w:t>
            </w:r>
            <w:r>
              <w:rPr>
                <w:rFonts w:ascii="Times New Roman" w:eastAsia="方正仿宋_GBK" w:cs="方正仿宋_GBK" w:hAnsi="Times New Roman"/>
                <w:sz w:val="24"/>
                <w:szCs w:val="24"/>
                <w:lang w:eastAsia="zh-CN"/>
              </w:rPr>
              <w:t>.11</w:t>
            </w:r>
            <w:r>
              <w:rPr>
                <w:rFonts w:ascii="Times New Roman" w:eastAsia="方正仿宋_GBK" w:cs="方正仿宋_GBK" w:hAnsi="Times New Roman" w:hint="eastAsia"/>
                <w:sz w:val="24"/>
                <w:szCs w:val="24"/>
                <w:lang w:eastAsia="zh-CN"/>
              </w:rPr>
              <w:t>改变至此的除外，或</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以铬化合物为基本成分的颜料及制品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其他着色料及其他制品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3206.41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群青及以其为基本成分的制品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3206.42</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锌钡白及以硫化锌为基本成分的其他颜料和制品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3206.49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3206.50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用作发光体的无机产品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陶瓷、塘瓷及玻璃工业用的调制颜料、遮光剂、着色剂、珐琅和釉料、釉底料（泥釉）、光瓷釉以及类似产品；搪瓷玻璃料及其他玻璃，呈粉、粒或粉片状的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以合成聚合物或化学改性天然聚合物为基本成分的油漆及清漆（包括瓷漆及大漆）</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，分散于或溶于非水介质的；本章注释四所述的溶液</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以合成聚合物或化学改性天然聚合物为基本成分的油漆及清漆（包括瓷漆及大漆），分散于或溶于水介质的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3210.00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其他油漆及清漆（包括瓷漆、大漆及水浆涂料）；加工皮革用的水性颜料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3211.00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配制的催干剂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制造油漆（含瓷漆）用的颜料（包括金属粉末或金属粉片），分散于非水介质中呈液状或浆状的；压印箔；零售形状及零售包装的染料或其他着色料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艺术家、学生和广告美工用的颜料、调色料、文娱颜料及类似品，片状、管装、罐装、瓶装、扁盒装以及类似形状或包装的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安装玻璃用油灰、接缝用油灰、树脂胶泥、嵌缝胶及其他类似胶粘剂；漆工用填料；非耐火涂面制剂，涂门面、内墙、地板、天花板等用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32.15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印刷油墨、书写或绘图墨水及其他墨类，不论是否固体或浓缩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33</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精油及香膏；芳香料制品及化妆盥洗品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34</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肥皂、有机表面活性剂、洗涤剂、润滑剂、人造蜡、调制蜡、光洁剂、蜡烛及类似品、塑型用膏、“牙科用蜡</w:t>
            </w:r>
            <w:r>
              <w:rPr>
                <w:rFonts w:ascii="Times New Roman" w:eastAsia="方正仿宋_GBK" w:cs="方正仿宋_GBK" w:hAnsi="Times New Roman"/>
                <w:b/>
                <w:bCs/>
                <w:color w:val="000000"/>
                <w:sz w:val="24"/>
                <w:szCs w:val="24"/>
                <w:lang w:eastAsia="zh-CN"/>
              </w:rPr>
              <w:t>"</w:t>
            </w:r>
            <w:r>
              <w:rPr>
                <w:rFonts w:ascii="Times New Roman" w:eastAsia="方正仿宋_GBK" w:cs="方正仿宋_GBK" w:hAnsi="Times New Roman" w:hint="eastAsia"/>
                <w:b/>
                <w:bCs/>
                <w:color w:val="000000"/>
                <w:sz w:val="24"/>
                <w:szCs w:val="24"/>
                <w:lang w:eastAsia="zh-CN"/>
              </w:rPr>
              <w:t>及牙科用熟石膏制剂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肥皂；作肥皂用的有机表面活性产品及制品，条状、块状或模制形状的，不论是否含有肥皂；洁肤用的有机表面活性产品及制品，液状或膏状并制成零售包装的，不论是否含有肥皂；用肥皂或洗涤剂浸渍、涂面或包覆的纸、絮胎、毡呢及无纺织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有机表面活性剂（肥皂除外）</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；表面活性剂制品、洗涤剂（包括助洗剂）及清洁剂，不论是否含有肥皂，但品目</w:t>
            </w:r>
            <w:r>
              <w:rPr>
                <w:rFonts w:ascii="Times New Roman" w:eastAsia="方正仿宋_GBK" w:cs="方正仿宋_GBK" w:hAnsi="Times New Roman"/>
                <w:color w:val="000000"/>
                <w:sz w:val="24"/>
                <w:szCs w:val="24"/>
                <w:lang w:eastAsia="zh-CN"/>
              </w:rPr>
              <w:t>34.01</w:t>
            </w:r>
            <w:r>
              <w:rPr>
                <w:rFonts w:ascii="Times New Roman" w:eastAsia="方正仿宋_GBK" w:cs="方正仿宋_GBK" w:hAnsi="Times New Roman" w:hint="eastAsia"/>
                <w:color w:val="000000"/>
                <w:sz w:val="24"/>
                <w:szCs w:val="24"/>
                <w:lang w:eastAsia="zh-CN"/>
              </w:rPr>
              <w:t>的产品除外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有机表面活性剂，不论是否零售包装</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3402.11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阴离子型</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3402.12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阳离子型</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3402.13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非离子型</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3402.19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3402.20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零售包装</w:t>
            </w:r>
            <w:r>
              <w:rPr>
                <w:rFonts w:ascii="Times New Roman" w:eastAsia="方正仿宋_GBK" w:cs="方正仿宋_GBK" w:hAnsi="Times New Roman" w:hint="eastAsia"/>
                <w:color w:val="000000"/>
                <w:sz w:val="24"/>
                <w:szCs w:val="24"/>
                <w:lang w:eastAsia="zh-CN"/>
              </w:rPr>
              <w:t>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3402.90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润滑剂（包括以润滑剂为基本成分的切削油制剂、螺栓或螺母松开剂、防锈或防腐蚀制剂及脱模剂）及用于纺织材料、皮革、毛皮或其他材料油脂处理的制剂，但不包括以石油或从沥青矿物提取的油类为基本成分（按重量计不低于</w:t>
            </w:r>
            <w:r>
              <w:rPr>
                <w:rFonts w:ascii="Times New Roman" w:eastAsia="方正仿宋_GBK" w:cs="方正仿宋_GBK" w:hAnsi="Times New Roman"/>
                <w:color w:val="000000"/>
                <w:sz w:val="24"/>
                <w:szCs w:val="24"/>
                <w:lang w:eastAsia="zh-CN"/>
              </w:rPr>
              <w:t>70%</w:t>
            </w:r>
            <w:r>
              <w:rPr>
                <w:rFonts w:ascii="Times New Roman" w:eastAsia="方正仿宋_GBK" w:cs="方正仿宋_GBK" w:hAnsi="Times New Roman" w:hint="eastAsia"/>
                <w:color w:val="000000"/>
                <w:sz w:val="24"/>
                <w:szCs w:val="24"/>
                <w:lang w:eastAsia="zh-CN"/>
              </w:rPr>
              <w:t>）的制剂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人造蜡及调制蜡</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鞋靴、家具、地板、车身、玻璃或金属用的光洁剂、擦洗膏、去污粉及类似制品（包括用这类制剂浸渍、涂面或包覆的纸、絮胎、毡呢、无纺织物、泡沫塑料或海绵橡胶）</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，但不包括品目</w:t>
            </w:r>
            <w:r>
              <w:rPr>
                <w:rFonts w:ascii="Times New Roman" w:eastAsia="方正仿宋_GBK" w:cs="方正仿宋_GBK" w:hAnsi="Times New Roman"/>
                <w:color w:val="000000"/>
                <w:sz w:val="24"/>
                <w:szCs w:val="24"/>
                <w:lang w:eastAsia="zh-CN"/>
              </w:rPr>
              <w:t>34.04</w:t>
            </w:r>
            <w:r>
              <w:rPr>
                <w:rFonts w:ascii="Times New Roman" w:eastAsia="方正仿宋_GBK" w:cs="方正仿宋_GBK" w:hAnsi="Times New Roman" w:hint="eastAsia"/>
                <w:color w:val="000000"/>
                <w:sz w:val="24"/>
                <w:szCs w:val="24"/>
                <w:lang w:eastAsia="zh-CN"/>
              </w:rPr>
              <w:t>的蜡</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3406.00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各种蜡烛及类似品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 xml:space="preserve">40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3407.00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塑型用膏，包括供儿童娱乐用的在内；通称为“牙科用蜡”或“牙科造形膏”的制品，成套、零售包装或制成片状、马蹄形、条状及类似形状的；以熟石膏（煅烧石膏或硫酸钙）为基本成分的牙科用其他制品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 xml:space="preserve">40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35</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蛋白类物质；改性淀粉；胶；酶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酪蛋白、酪蛋白酸盐及其他酪蛋白衍生物；酪蛋白胶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白蛋白（包括按重量计干质成分的乳清蛋白含量超过</w:t>
            </w:r>
            <w:r>
              <w:rPr>
                <w:rFonts w:ascii="Times New Roman" w:eastAsia="方正仿宋_GBK" w:cs="方正仿宋_GBK" w:hAnsi="Times New Roman"/>
                <w:color w:val="000000"/>
                <w:sz w:val="24"/>
                <w:szCs w:val="24"/>
                <w:lang w:eastAsia="zh-CN"/>
              </w:rPr>
              <w:t>80%</w:t>
            </w:r>
            <w:r>
              <w:rPr>
                <w:rFonts w:ascii="Times New Roman" w:eastAsia="方正仿宋_GBK" w:cs="方正仿宋_GBK" w:hAnsi="Times New Roman" w:hint="eastAsia"/>
                <w:color w:val="000000"/>
                <w:sz w:val="24"/>
                <w:szCs w:val="24"/>
                <w:lang w:eastAsia="zh-CN"/>
              </w:rPr>
              <w:t>的两种或两种以上的乳清蛋白浓缩物）</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、白蛋白盐及其他白蛋白衍生物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3503.00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明胶（包括长方形、正方形明胶薄片，不论是否表面加工或着色）及其衍生物；鱼镖胶；其他动物胶，但不包括品目</w:t>
            </w:r>
            <w:r>
              <w:rPr>
                <w:rFonts w:ascii="Times New Roman" w:eastAsia="方正仿宋_GBK" w:cs="方正仿宋_GBK" w:hAnsi="Times New Roman"/>
                <w:color w:val="000000"/>
                <w:sz w:val="24"/>
                <w:szCs w:val="24"/>
                <w:lang w:eastAsia="zh-CN"/>
              </w:rPr>
              <w:t>35.01</w:t>
            </w:r>
            <w:r>
              <w:rPr>
                <w:rFonts w:ascii="Times New Roman" w:eastAsia="方正仿宋_GBK" w:cs="方正仿宋_GBK" w:hAnsi="Times New Roman" w:hint="eastAsia"/>
                <w:color w:val="000000"/>
                <w:sz w:val="24"/>
                <w:szCs w:val="24"/>
                <w:lang w:eastAsia="zh-CN"/>
              </w:rPr>
              <w:t>的酪蛋白胶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蛋白胨及其衍生物；其他品目未列名的蛋白质及其衍生物；皮粉，不论是否加入铬矾</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糊精及其他改性淀粉（例如，预凝化淀粉或酯化淀粉）；以淀粉、糊精或其他改性淀粉为基本成分的胶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3505.10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糊精及其他改性淀粉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3505.20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其他品目未列名的调制胶及其他调制粘合剂；适于作胶或粘合剂用的产品，零售包装每件净重不超过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公斤</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35.07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酶；其他品目未列名的酶制品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36</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炸药；烟火制品；火柴；引火合金；易燃材料制品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37</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照相及电影用品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38</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第三十八章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杂项化学产品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人造石墨；胶态或半胶态石墨；以石墨或其他碳为基本成分的糊状、块状、板状制品或半制品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活性碳；活性天然矿产品；动物炭黑，包括废动物炭黑</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3803.00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妥尔油，不论是否精炼</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木桨残余碱液，不论是否浓缩、脱糖或经化学处理，包括木素磺酸盐，但不包括品目</w:t>
            </w:r>
            <w:r>
              <w:rPr>
                <w:rFonts w:ascii="Times New Roman" w:eastAsia="方正仿宋_GBK" w:cs="方正仿宋_GBK" w:hAnsi="Times New Roman"/>
                <w:color w:val="000000"/>
                <w:sz w:val="24"/>
                <w:szCs w:val="24"/>
                <w:lang w:eastAsia="zh-CN"/>
              </w:rPr>
              <w:t>38.03</w:t>
            </w:r>
            <w:r>
              <w:rPr>
                <w:rFonts w:ascii="Times New Roman" w:eastAsia="方正仿宋_GBK" w:cs="方正仿宋_GBK" w:hAnsi="Times New Roman" w:hint="eastAsia"/>
                <w:color w:val="000000"/>
                <w:sz w:val="24"/>
                <w:szCs w:val="24"/>
                <w:lang w:eastAsia="zh-CN"/>
              </w:rPr>
              <w:t>的妥尔油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脂松节油、木松节油和硫酸盐松节油及其他萜烯油，用蒸馏或其他方法从针叶木制得；粗制二聚戊烯；亚硫酸盐松节油及其他粗制对异丙基苯甲烷；以α萜品醇为基本成分的松油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松香和树脂酸及其衍生物；松香精及松香油；再熔胶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3807.00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木焦油；精制木焦油；木杂酚油；粗木精；植物沥青；以松香、树脂酸或植物沥青为基本成分的啤酒桶沥青及类似制品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FF0000"/>
                <w:sz w:val="24"/>
                <w:szCs w:val="24"/>
                <w:lang w:eastAsia="zh-CN"/>
              </w:rPr>
            </w:pPr>
            <w:r>
              <w:rPr>
                <w:rFonts w:ascii="Times New Roman" w:eastAsia="方正仿宋_GBK" w:cs="方正仿宋_GBK" w:hAnsi="Times New Roman" w:hint="eastAsia"/>
                <w:sz w:val="24"/>
                <w:szCs w:val="24"/>
                <w:lang w:eastAsia="zh-CN"/>
              </w:rPr>
              <w:t>杀虫剂、杀鼠剂、杀菌剂、除草剂、抗萌剂、植物生长调节剂、消毒剂及类似产品，零售形状、零售包装或制成制剂及成品（例如，经硫磺处理的带子、杀虫灯芯、蜡烛及捕蝇纸）</w:t>
            </w:r>
          </w:p>
        </w:tc>
        <w:tc>
          <w:tcPr>
            <w:tcW w:w="2064"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color w:val="000000"/>
                <w:sz w:val="24"/>
                <w:szCs w:val="24"/>
                <w:lang w:eastAsia="zh-CN"/>
              </w:rPr>
              <w:t>子目改变，</w:t>
            </w:r>
            <w:r>
              <w:rPr>
                <w:rFonts w:ascii="Times New Roman" w:eastAsia="方正仿宋_GBK" w:cs="方正仿宋_GBK" w:hAnsi="Times New Roman" w:hint="eastAsia"/>
                <w:sz w:val="24"/>
                <w:szCs w:val="24"/>
                <w:lang w:eastAsia="zh-CN"/>
              </w:rPr>
              <w:t>只要以重量计，活性成分中至少有</w:t>
            </w:r>
            <w:r>
              <w:rPr>
                <w:rFonts w:ascii="Times New Roman" w:eastAsia="方正仿宋_GBK" w:cs="方正仿宋_GBK" w:hAnsi="Times New Roman"/>
                <w:sz w:val="24"/>
                <w:szCs w:val="24"/>
                <w:lang w:eastAsia="zh-CN"/>
              </w:rPr>
              <w:t>50%</w:t>
            </w:r>
            <w:r>
              <w:rPr>
                <w:rFonts w:ascii="Times New Roman" w:eastAsia="方正仿宋_GBK" w:cs="方正仿宋_GBK" w:hAnsi="Times New Roman" w:hint="eastAsia"/>
                <w:sz w:val="24"/>
                <w:szCs w:val="24"/>
                <w:lang w:eastAsia="zh-CN"/>
              </w:rPr>
              <w:t>是原产成分，或</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r>
              <w:rPr>
                <w:rFonts w:ascii="Times New Roman" w:eastAsia="方正仿宋_GBK" w:cs="方正仿宋_GBK" w:hAnsi="Times New Roman"/>
                <w:sz w:val="24"/>
                <w:szCs w:val="24"/>
                <w:lang w:eastAsia="zh-CN"/>
              </w:rPr>
              <w:t xml:space="preserve">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纺织、造纸、制革及类似工业用的其他品目未列名的整理剂、染料加速着色或固色助剂及其他产品和制剂（例如，修整剂及媒染剂）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金属表面酸洗剂；焊接用的焊剂及其他辅助剂；金属及其他材料制成的焊粉或焊膏；作焊条芯子或焊条涂料用的制品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抗震剂、抗氧剂、防胶剂、粘度改良剂、防腐蚀制剂及其他配制添加剂，用于矿物油（包括汽油）或与矿物油同样用途的其他液体</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或</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配制的橡胶促进剂；其他品目未列名的橡胶或塑料用复合增塑剂；橡胶或塑料用抗氧制剂及其他复合稳定剂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3813.00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灭火器的装配药；已装药的灭火弹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其他品目未列名的有机复合溶剂及稀释剂；除漆剂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其他品目未列名的反应引发剂、反应促进剂、催化剂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3816.00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耐火的水泥、灰泥、混凝土及类似耐火混合制品，但品目</w:t>
            </w:r>
            <w:r>
              <w:rPr>
                <w:rFonts w:ascii="Times New Roman" w:eastAsia="方正仿宋_GBK" w:cs="方正仿宋_GBK" w:hAnsi="Times New Roman"/>
                <w:color w:val="000000"/>
                <w:sz w:val="24"/>
                <w:szCs w:val="24"/>
                <w:lang w:eastAsia="zh-CN"/>
              </w:rPr>
              <w:t>38.01</w:t>
            </w:r>
            <w:r>
              <w:rPr>
                <w:rFonts w:ascii="Times New Roman" w:eastAsia="方正仿宋_GBK" w:cs="方正仿宋_GBK" w:hAnsi="Times New Roman" w:hint="eastAsia"/>
                <w:color w:val="000000"/>
                <w:sz w:val="24"/>
                <w:szCs w:val="24"/>
                <w:lang w:eastAsia="zh-CN"/>
              </w:rPr>
              <w:t>的产品除外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3817.00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混合烷基苯及混合烷基萘，但品目</w:t>
            </w:r>
            <w:r>
              <w:rPr>
                <w:rFonts w:ascii="Times New Roman" w:eastAsia="方正仿宋_GBK" w:cs="方正仿宋_GBK" w:hAnsi="Times New Roman"/>
                <w:color w:val="000000"/>
                <w:sz w:val="24"/>
                <w:szCs w:val="24"/>
                <w:lang w:eastAsia="zh-CN"/>
              </w:rPr>
              <w:t>27.07</w:t>
            </w:r>
            <w:r>
              <w:rPr>
                <w:rFonts w:ascii="Times New Roman" w:eastAsia="方正仿宋_GBK" w:cs="方正仿宋_GBK" w:hAnsi="Times New Roman" w:hint="eastAsia"/>
                <w:color w:val="000000"/>
                <w:sz w:val="24"/>
                <w:szCs w:val="24"/>
                <w:lang w:eastAsia="zh-CN"/>
              </w:rPr>
              <w:t>及</w:t>
            </w:r>
            <w:r>
              <w:rPr>
                <w:rFonts w:ascii="Times New Roman" w:eastAsia="方正仿宋_GBK" w:cs="方正仿宋_GBK" w:hAnsi="Times New Roman"/>
                <w:color w:val="000000"/>
                <w:sz w:val="24"/>
                <w:szCs w:val="24"/>
                <w:lang w:eastAsia="zh-CN"/>
              </w:rPr>
              <w:t>29.02</w:t>
            </w:r>
            <w:r>
              <w:rPr>
                <w:rFonts w:ascii="Times New Roman" w:eastAsia="方正仿宋_GBK" w:cs="方正仿宋_GBK" w:hAnsi="Times New Roman" w:hint="eastAsia"/>
                <w:color w:val="000000"/>
                <w:sz w:val="24"/>
                <w:szCs w:val="24"/>
                <w:lang w:eastAsia="zh-CN"/>
              </w:rPr>
              <w:t>的货品除外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3818.00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经掺杂用于电子工业的化学元素，已切成圆片、薄片或类似形状；经掺杂用于电子工业的化合物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3819.00</w:t>
            </w:r>
          </w:p>
        </w:tc>
        <w:tc>
          <w:tcPr>
            <w:tcW w:w="3885"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闸用液压油及其他液压传动用液体，不含石油或从沥青矿物提取的油类，或者按重量计石油或从沥青矿物提取的油类含量低于</w:t>
            </w:r>
            <w:r>
              <w:rPr>
                <w:rFonts w:ascii="Times New Roman" w:eastAsia="方正仿宋_GBK" w:cs="方正仿宋_GBK" w:hAnsi="Times New Roman"/>
                <w:color w:val="000000"/>
                <w:sz w:val="24"/>
                <w:szCs w:val="24"/>
                <w:lang w:eastAsia="zh-CN"/>
              </w:rPr>
              <w:t>70%</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3820.00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防冻剂及解冻剂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3821.00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制成的供微生物（包括病毒及类似品）或植物、人体、动物细胞生长或维持用的培养基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3822.00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附于衬背上的诊断或实验用试剂及不论是否附于衬背上的诊断或实验用配制试剂，但品目</w:t>
            </w:r>
            <w:r>
              <w:rPr>
                <w:rFonts w:ascii="Times New Roman" w:eastAsia="方正仿宋_GBK" w:cs="方正仿宋_GBK" w:hAnsi="Times New Roman"/>
                <w:color w:val="000000"/>
                <w:sz w:val="24"/>
                <w:szCs w:val="24"/>
                <w:lang w:eastAsia="zh-CN"/>
              </w:rPr>
              <w:t>30.02</w:t>
            </w:r>
            <w:r>
              <w:rPr>
                <w:rFonts w:ascii="Times New Roman" w:eastAsia="方正仿宋_GBK" w:cs="方正仿宋_GBK" w:hAnsi="Times New Roman" w:hint="eastAsia"/>
                <w:color w:val="000000"/>
                <w:sz w:val="24"/>
                <w:szCs w:val="24"/>
                <w:lang w:eastAsia="zh-CN"/>
              </w:rPr>
              <w:t>及</w:t>
            </w:r>
            <w:r>
              <w:rPr>
                <w:rFonts w:ascii="Times New Roman" w:eastAsia="方正仿宋_GBK" w:cs="方正仿宋_GBK" w:hAnsi="Times New Roman"/>
                <w:color w:val="000000"/>
                <w:sz w:val="24"/>
                <w:szCs w:val="24"/>
                <w:lang w:eastAsia="zh-CN"/>
              </w:rPr>
              <w:t>30.06</w:t>
            </w:r>
            <w:r>
              <w:rPr>
                <w:rFonts w:ascii="Times New Roman" w:eastAsia="方正仿宋_GBK" w:cs="方正仿宋_GBK" w:hAnsi="Times New Roman" w:hint="eastAsia"/>
                <w:color w:val="000000"/>
                <w:sz w:val="24"/>
                <w:szCs w:val="24"/>
                <w:lang w:eastAsia="zh-CN"/>
              </w:rPr>
              <w:t>的货品除外；检定参照物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工业用单羧脂肪酸；精炼所得的酸性油；工业用脂肪醇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铸模及铸芯用粘合剂；其他处未列名的化学工业及其相关工业的化学产品及配制品（包括由天然产品混合组成的）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w:t>
            </w:r>
            <w:r>
              <w:rPr>
                <w:rFonts w:ascii="Times New Roman" w:eastAsia="方正仿宋_GBK" w:cs="方正仿宋_GBK" w:hAnsi="Times New Roman"/>
                <w:sz w:val="24"/>
                <w:szCs w:val="24"/>
                <w:lang w:eastAsia="zh-CN"/>
              </w:rPr>
              <w:t xml:space="preserve"> </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或</w:t>
            </w:r>
            <w:r>
              <w:rPr>
                <w:rFonts w:ascii="Times New Roman" w:eastAsia="方正仿宋_GBK" w:cs="方正仿宋_GBK" w:hAnsi="Times New Roman" w:hint="eastAsia"/>
                <w:sz w:val="24"/>
                <w:szCs w:val="24"/>
                <w:lang w:eastAsia="zh-CN"/>
              </w:rPr>
              <w:t>化学反应</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其他品目未列名的化学工业及其相关工业的副产品；城市垃圾；下水道淤泥；本章注释六所规定的其他废物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3826.00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生物柴油及其混合物，不含或含有按重量计低于</w:t>
            </w:r>
            <w:r>
              <w:rPr>
                <w:rFonts w:ascii="Times New Roman" w:eastAsia="方正仿宋_GBK" w:cs="方正仿宋_GBK" w:hAnsi="Times New Roman"/>
                <w:color w:val="000000"/>
                <w:sz w:val="24"/>
                <w:szCs w:val="24"/>
                <w:lang w:eastAsia="zh-CN"/>
              </w:rPr>
              <w:t>70%</w:t>
            </w:r>
            <w:r>
              <w:rPr>
                <w:rFonts w:ascii="Times New Roman" w:eastAsia="方正仿宋_GBK" w:cs="方正仿宋_GBK" w:hAnsi="Times New Roman" w:hint="eastAsia"/>
                <w:color w:val="000000"/>
                <w:sz w:val="24"/>
                <w:szCs w:val="24"/>
                <w:lang w:eastAsia="zh-CN"/>
              </w:rPr>
              <w:t>的石油或从沥青矿物提取的油类</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第七节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塑料及其制品；橡胶及其制品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39</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rPr>
            </w:pPr>
            <w:r>
              <w:rPr>
                <w:rFonts w:ascii="Times New Roman" w:eastAsia="方正仿宋_GBK" w:cs="方正仿宋_GBK" w:hAnsi="Times New Roman" w:hint="eastAsia"/>
                <w:b/>
                <w:bCs/>
                <w:color w:val="000000"/>
                <w:sz w:val="24"/>
                <w:szCs w:val="24"/>
              </w:rPr>
              <w:t>第三十九章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塑料及其制品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初级形状的乙烯聚合物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初级形状的丙烯或其他烯烃聚合物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初级形状的苯乙烯聚合物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初级形状的氢乙烯或其他卤化烯烃聚合物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初级形状的乙酸乙烯酯或其他乙烯酷聚合物；初级形状的其他乙烯基聚合物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初级形状的丙烯酸聚合物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初级形状的聚缩醛、其他聚醚及环氧树脂；初级形状的聚碳酸酯、醇酸树脂、聚烯丙基酯及其他聚酯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初级形状的聚酰胺</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初级形状的氨基树脂、酚醛树脂及聚氨酯类</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3910.00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初级形状的聚硅氧烷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初级形状的石油树脂、苯并呋喃</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茚树脂、多萜树脂、多硫化物、聚砜及本章注释三所规定的其他品目未列名产品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初级形状的其他品目未列名的纤维素及其化学衍生物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初级形状的其他品目未列名的天然聚合物（例如藻酸）及改性天然聚合物（例如，硬化蛋白、天然橡胶的化学衍生物）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初级形状的离子交换剂，以品目</w:t>
            </w:r>
            <w:r>
              <w:rPr>
                <w:rFonts w:ascii="Times New Roman" w:eastAsia="方正仿宋_GBK" w:cs="方正仿宋_GBK" w:hAnsi="Times New Roman"/>
                <w:color w:val="000000"/>
                <w:sz w:val="24"/>
                <w:szCs w:val="24"/>
                <w:lang w:eastAsia="zh-CN"/>
              </w:rPr>
              <w:t>39.01</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39.13</w:t>
            </w:r>
            <w:r>
              <w:rPr>
                <w:rFonts w:ascii="Times New Roman" w:eastAsia="方正仿宋_GBK" w:cs="方正仿宋_GBK" w:hAnsi="Times New Roman" w:hint="eastAsia"/>
                <w:color w:val="000000"/>
                <w:sz w:val="24"/>
                <w:szCs w:val="24"/>
                <w:lang w:eastAsia="zh-CN"/>
              </w:rPr>
              <w:t>的聚合物为基本成分的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塑料的废碎料及下脚料</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塑料制的单丝（截面直径超过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毫米）、条、杆、型材及异型材，不论是否经表面加工，但未经其他加工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塑料制的管子及其附件（例如，接头、肘管、法兰）</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块状或成卷的塑料铺地制品，不论是否胶粘；本章注释九所规定的塑料糊墙品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39.19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自粘的塑料板、片、膜、箔、带、扁条及其他扁平形状材料，不论是否成卷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39.20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其他非泡沫塑料的板、片、膜、箔及扁条，未用其他材料强化、层压、支撑或用类似方法合制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39.21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其他塑料板、片、膜、箔、扁条</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39.22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塑料浴缸、淋浴盘、洗涤槽、盥洗盆、坐浴盆、便盆、马桶座圈及盖、抽水箱及类似卫生洁具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39.23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供运输或包装货物用的塑料制品；塑料制的塞子、盖子及类似品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39.24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塑料制的餐具、厨房用具、其他家庭用具及卫生或盥洗用具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39.25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sz w:val="24"/>
                <w:szCs w:val="24"/>
              </w:rPr>
              <w:t>其他</w:t>
            </w:r>
            <w:r>
              <w:rPr>
                <w:rFonts w:ascii="Times New Roman" w:eastAsia="方正仿宋_GBK" w:cs="方正仿宋_GBK" w:hAnsi="Times New Roman" w:hint="eastAsia"/>
                <w:sz w:val="24"/>
                <w:szCs w:val="24"/>
                <w:lang w:eastAsia="zh-CN"/>
              </w:rPr>
              <w:t>品目</w:t>
            </w:r>
            <w:r>
              <w:rPr>
                <w:rFonts w:ascii="Times New Roman" w:eastAsia="方正仿宋_GBK" w:cs="方正仿宋_GBK" w:hAnsi="Times New Roman" w:hint="eastAsia"/>
                <w:sz w:val="24"/>
                <w:szCs w:val="24"/>
              </w:rPr>
              <w:t>未列名的建筑用塑料制品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39.26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sz w:val="24"/>
                <w:szCs w:val="24"/>
              </w:rPr>
              <w:t>其他塑料制品及品目</w:t>
            </w:r>
            <w:r>
              <w:rPr>
                <w:rFonts w:ascii="Times New Roman" w:eastAsia="方正仿宋_GBK" w:cs="方正仿宋_GBK" w:hAnsi="Times New Roman"/>
                <w:sz w:val="24"/>
                <w:szCs w:val="24"/>
              </w:rPr>
              <w:t>39</w:t>
            </w:r>
            <w:r>
              <w:rPr>
                <w:rFonts w:ascii="Times New Roman" w:eastAsia="方正仿宋_GBK" w:cs="方正仿宋_GBK" w:hAnsi="Times New Roman"/>
                <w:sz w:val="24"/>
                <w:szCs w:val="24"/>
                <w:lang w:eastAsia="zh-CN"/>
              </w:rPr>
              <w:t>.</w:t>
            </w:r>
            <w:r>
              <w:rPr>
                <w:rFonts w:ascii="Times New Roman" w:eastAsia="方正仿宋_GBK" w:cs="方正仿宋_GBK" w:hAnsi="Times New Roman"/>
                <w:sz w:val="24"/>
                <w:szCs w:val="24"/>
              </w:rPr>
              <w:t>01</w:t>
            </w:r>
            <w:r>
              <w:rPr>
                <w:rFonts w:ascii="Times New Roman" w:eastAsia="方正仿宋_GBK" w:cs="方正仿宋_GBK" w:hAnsi="Times New Roman" w:hint="eastAsia"/>
                <w:sz w:val="24"/>
                <w:szCs w:val="24"/>
              </w:rPr>
              <w:t>至</w:t>
            </w:r>
            <w:r>
              <w:rPr>
                <w:rFonts w:ascii="Times New Roman" w:eastAsia="方正仿宋_GBK" w:cs="方正仿宋_GBK" w:hAnsi="Times New Roman"/>
                <w:sz w:val="24"/>
                <w:szCs w:val="24"/>
              </w:rPr>
              <w:t>39</w:t>
            </w:r>
            <w:r>
              <w:rPr>
                <w:rFonts w:ascii="Times New Roman" w:eastAsia="方正仿宋_GBK" w:cs="方正仿宋_GBK" w:hAnsi="Times New Roman"/>
                <w:sz w:val="24"/>
                <w:szCs w:val="24"/>
                <w:lang w:eastAsia="zh-CN"/>
              </w:rPr>
              <w:t>.</w:t>
            </w:r>
            <w:r>
              <w:rPr>
                <w:rFonts w:ascii="Times New Roman" w:eastAsia="方正仿宋_GBK" w:cs="方正仿宋_GBK" w:hAnsi="Times New Roman"/>
                <w:sz w:val="24"/>
                <w:szCs w:val="24"/>
              </w:rPr>
              <w:t>14</w:t>
            </w:r>
            <w:r>
              <w:rPr>
                <w:rFonts w:ascii="Times New Roman" w:eastAsia="方正仿宋_GBK" w:cs="方正仿宋_GBK" w:hAnsi="Times New Roman" w:hint="eastAsia"/>
                <w:sz w:val="24"/>
                <w:szCs w:val="24"/>
              </w:rPr>
              <w:t>所列其他材料的制品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40</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第四十章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矿砂、矿渣及矿灰</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天然橡胶、巴拉塔胶、古塔波胶、银胶菊胶、糖胶树胶及类似的天然树胶，初级形状或板、片、带</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合成橡胶及从油类提取的油膏，初级形狱或板、片、带；品目</w:t>
            </w:r>
            <w:r>
              <w:rPr>
                <w:rFonts w:ascii="Times New Roman" w:eastAsia="方正仿宋_GBK" w:cs="方正仿宋_GBK" w:hAnsi="Times New Roman"/>
                <w:color w:val="000000"/>
                <w:sz w:val="24"/>
                <w:szCs w:val="24"/>
                <w:lang w:eastAsia="zh-CN"/>
              </w:rPr>
              <w:t>4001</w:t>
            </w:r>
            <w:r>
              <w:rPr>
                <w:rFonts w:ascii="Times New Roman" w:eastAsia="方正仿宋_GBK" w:cs="方正仿宋_GBK" w:hAnsi="Times New Roman" w:hint="eastAsia"/>
                <w:color w:val="000000"/>
                <w:sz w:val="24"/>
                <w:szCs w:val="24"/>
                <w:lang w:eastAsia="zh-CN"/>
              </w:rPr>
              <w:t>所列产品与本品目所列产品的混合物，初级形状或板、片、带</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4003.00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再生橡胶，初级形状或板、片、带</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橡胶（硬质橡胶的除外）的废碎料、下脚料及其粉、粒</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未硫化的复合橡胶，初级形状或板、片、带</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其他形状（例如，杆、管或型材及异型材）的未硫化橡胶及未硫化橡胶制品（例如，盘、环）</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4007.00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硫化橡胶线及绳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40.08</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硫化橡胶（硬质橡胶除外）制的板、片、带、杆或型材及异型材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40.09</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硫化橡胶（硬质橡胶除外）制的管子，不论是否装有附件（例如，接头、肘管、法兰）</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40.10</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硫化橡胶制的传动带或输送带及带料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40.11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新的充气橡胶轮胎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rPr>
          <w:trHeight w:val="667"/>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40.12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翻新的或旧的充气橡胶轮胎；实心或半实心橡胶轮胎、橡胶胎面及橡胶轮胎衬带</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橡胶内胎</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硫化橡胶（硬质橡胶除外）制的卫生及医疗用品（包括奶嘴）</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，不论是否装有硬质橡胶制的附件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硫化橡胶（硬质橡胶除外）制的衣着用品及附件（包括手套）</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40.16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硫化橡胶（硬质橡胶除外）的其他制品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color w:val="000000"/>
                <w:sz w:val="24"/>
                <w:szCs w:val="24"/>
                <w:lang w:eastAsia="zh-CN"/>
              </w:rPr>
            </w:pPr>
          </w:p>
        </w:tc>
        <w:tc>
          <w:tcPr>
            <w:tcW w:w="876" w:type="dxa"/>
            <w:vAlign w:val="center"/>
          </w:tcPr>
          <w:p>
            <w:pPr>
              <w:spacing w:after="0" w:line="360" w:lineRule="exact"/>
              <w:jc w:val="both"/>
              <w:rPr>
                <w:rFonts w:ascii="Times New Roman" w:eastAsia="方正仿宋_GBK" w:cs="方正仿宋_GBK" w:hAnsi="Times New Roman"/>
                <w:color w:val="000000"/>
                <w:sz w:val="24"/>
                <w:szCs w:val="24"/>
                <w:lang w:eastAsia="ja-JP"/>
              </w:rPr>
            </w:pPr>
            <w:r>
              <w:rPr>
                <w:rFonts w:ascii="Times New Roman" w:eastAsia="方正仿宋_GBK" w:cs="方正仿宋_GBK" w:hAnsi="Times New Roman"/>
                <w:color w:val="000000"/>
                <w:sz w:val="24"/>
                <w:szCs w:val="24"/>
                <w:lang w:eastAsia="ja-JP"/>
              </w:rPr>
              <w:t>40.17</w:t>
            </w:r>
          </w:p>
        </w:tc>
        <w:tc>
          <w:tcPr>
            <w:tcW w:w="1161" w:type="dxa"/>
            <w:vAlign w:val="center"/>
          </w:tcPr>
          <w:p>
            <w:pPr>
              <w:spacing w:after="0" w:line="360" w:lineRule="exact"/>
              <w:jc w:val="both"/>
              <w:rPr>
                <w:rFonts w:ascii="Times New Roman" w:eastAsia="方正仿宋_GBK" w:cs="方正仿宋_GBK" w:hAnsi="Times New Roman"/>
                <w:color w:val="000000"/>
                <w:sz w:val="24"/>
                <w:szCs w:val="24"/>
                <w:lang w:eastAsia="ja-JP"/>
              </w:rPr>
            </w:pPr>
            <w:r>
              <w:rPr>
                <w:rFonts w:ascii="Times New Roman" w:eastAsia="方正仿宋_GBK" w:cs="方正仿宋_GBK" w:hAnsi="Times New Roman"/>
                <w:color w:val="000000"/>
                <w:sz w:val="24"/>
                <w:szCs w:val="24"/>
                <w:lang w:eastAsia="ja-JP"/>
              </w:rPr>
              <w:t>4017.00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各种形状的硬质橡胶（例如纯硬质胶）</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，包括废碎料；硬质橡胶制品</w:t>
            </w:r>
          </w:p>
        </w:tc>
        <w:tc>
          <w:tcPr>
            <w:tcW w:w="2064"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第八节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生皮、皮革、毛皮及其制品；鞍具及挽具；旅游用品、手提包及类似容器；动物肠线（蚕胶丝除外）制品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41</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rPr>
            </w:pPr>
            <w:r>
              <w:rPr>
                <w:rFonts w:ascii="Times New Roman" w:eastAsia="方正仿宋_GBK" w:cs="方正仿宋_GBK" w:hAnsi="Times New Roman" w:hint="eastAsia"/>
                <w:b/>
                <w:bCs/>
                <w:color w:val="000000"/>
                <w:sz w:val="24"/>
                <w:szCs w:val="24"/>
              </w:rPr>
              <w:t>第四十一章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rPr>
              <w:t>生皮（毛皮除外）及皮革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生牛皮（包括水牛皮）、生马皮（鲜的、盐腌的、干的、石灰浸渍的、浸酸的或以其他方法保藏，但未鞣制、未经羊皮纸化处理或进一步加工的），不论是否去毛或刨层</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绵羊或羔羊生皮（鲜的、盐渍的、干的、石灰浸渍的、浸酸的或经其他方法保藏，但未鞣制、未经羊皮纸化处理或进一步加工的），不论是否带毛或剖层，但本章注释一（三）所述不包括的生皮除外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其他生皮（鲜的、盐渍的、干的、石灰浸渍的、浸酸的或以其他方法保藏，但未鞣制、未经羊皮纸化处理或进一步加工的）</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，不论是否去毛或剖层，但本章注释一（二）或（三）所述不包括的生皮除外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41.04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经鞣制的不带毛牛皮（包括水牛皮）、马皮及其坯革，不论是否剖层，但未经进一步加工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经鞣制的不带毛绵羊或羔羊皮及其坯革，不论是否剖层，但未经进一步加工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经鞣制的其他不带毛动物皮及其坯革，不论是否剖层，但未经进一步加工</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41.07</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经鞣制或半硝处理后进一步加工的牛皮革（包括水牛皮革）及马皮革，包括羊皮纸化处理的皮革，不论是否剖层，但品目</w:t>
            </w:r>
            <w:r>
              <w:rPr>
                <w:rFonts w:ascii="Times New Roman" w:eastAsia="方正仿宋_GBK" w:cs="方正仿宋_GBK" w:hAnsi="Times New Roman"/>
                <w:color w:val="000000"/>
                <w:sz w:val="24"/>
                <w:szCs w:val="24"/>
                <w:lang w:eastAsia="zh-CN"/>
              </w:rPr>
              <w:t>41.14</w:t>
            </w:r>
            <w:r>
              <w:rPr>
                <w:rFonts w:ascii="Times New Roman" w:eastAsia="方正仿宋_GBK" w:cs="方正仿宋_GBK" w:hAnsi="Times New Roman" w:hint="eastAsia"/>
                <w:color w:val="000000"/>
                <w:sz w:val="24"/>
                <w:szCs w:val="24"/>
                <w:lang w:eastAsia="zh-CN"/>
              </w:rPr>
              <w:t>的皮革除外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41.12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4112.00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经鞣制或半硝处理后进一步加工的不带毛的绵羊或羔羊皮革，包括羊皮纸化处理的，不论是否剖层，但品目</w:t>
            </w:r>
            <w:r>
              <w:rPr>
                <w:rFonts w:ascii="Times New Roman" w:eastAsia="方正仿宋_GBK" w:cs="方正仿宋_GBK" w:hAnsi="Times New Roman"/>
                <w:color w:val="000000"/>
                <w:sz w:val="24"/>
                <w:szCs w:val="24"/>
                <w:lang w:eastAsia="zh-CN"/>
              </w:rPr>
              <w:t>41.14</w:t>
            </w:r>
            <w:r>
              <w:rPr>
                <w:rFonts w:ascii="Times New Roman" w:eastAsia="方正仿宋_GBK" w:cs="方正仿宋_GBK" w:hAnsi="Times New Roman" w:hint="eastAsia"/>
                <w:color w:val="000000"/>
                <w:sz w:val="24"/>
                <w:szCs w:val="24"/>
                <w:lang w:eastAsia="zh-CN"/>
              </w:rPr>
              <w:t>的皮革除外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41.13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经鞣制或半硝处理后进一步加工的不带毛的其他动物皮革，包括羊皮纸化处理的，不论是否剖层，但品目</w:t>
            </w:r>
            <w:r>
              <w:rPr>
                <w:rFonts w:ascii="Times New Roman" w:eastAsia="方正仿宋_GBK" w:cs="方正仿宋_GBK" w:hAnsi="Times New Roman"/>
                <w:color w:val="000000"/>
                <w:sz w:val="24"/>
                <w:szCs w:val="24"/>
                <w:lang w:eastAsia="zh-CN"/>
              </w:rPr>
              <w:t>41.14</w:t>
            </w:r>
            <w:r>
              <w:rPr>
                <w:rFonts w:ascii="Times New Roman" w:eastAsia="方正仿宋_GBK" w:cs="方正仿宋_GBK" w:hAnsi="Times New Roman" w:hint="eastAsia"/>
                <w:color w:val="000000"/>
                <w:sz w:val="24"/>
                <w:szCs w:val="24"/>
                <w:lang w:eastAsia="zh-CN"/>
              </w:rPr>
              <w:t>的皮革除外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41.14</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油鞣皮革（包括结合鞣制的油鞣皮革）；漆皮及层压漆皮；镀金属皮革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41.15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以皮革或皮革纤维为基本成分的再生皮革，成块、成张或成条，不论是否成卷；皮革或再生皮革的边角废料，不适宜作皮革制品用；皮革粉末</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42</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第四十二章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皮革制品；鞍具及挽具；旅行用品、手提包及类似容器；动物肠线（蚕胶丝除外）制品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43</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rPr>
            </w:pPr>
            <w:r>
              <w:rPr>
                <w:rFonts w:ascii="Times New Roman" w:eastAsia="方正仿宋_GBK" w:cs="方正仿宋_GBK" w:hAnsi="Times New Roman" w:hint="eastAsia"/>
                <w:b/>
                <w:bCs/>
                <w:color w:val="000000"/>
                <w:sz w:val="24"/>
                <w:szCs w:val="24"/>
              </w:rPr>
              <w:t>第四十三章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rPr>
              <w:t>毛皮、人造毛皮及其制品</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43.01</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生毛皮（包括适合加工皮货用的头、尾、爪及其他块、片），但品目</w:t>
            </w:r>
            <w:r>
              <w:rPr>
                <w:rFonts w:ascii="Times New Roman" w:eastAsia="方正仿宋_GBK" w:cs="方正仿宋_GBK" w:hAnsi="Times New Roman"/>
                <w:sz w:val="24"/>
                <w:szCs w:val="24"/>
                <w:lang w:eastAsia="zh-CN"/>
              </w:rPr>
              <w:t>41.01</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41.02</w:t>
            </w:r>
            <w:r>
              <w:rPr>
                <w:rFonts w:ascii="Times New Roman" w:eastAsia="方正仿宋_GBK" w:cs="方正仿宋_GBK" w:hAnsi="Times New Roman" w:hint="eastAsia"/>
                <w:sz w:val="24"/>
                <w:szCs w:val="24"/>
                <w:lang w:eastAsia="zh-CN"/>
              </w:rPr>
              <w:t>或</w:t>
            </w:r>
            <w:r>
              <w:rPr>
                <w:rFonts w:ascii="Times New Roman" w:eastAsia="方正仿宋_GBK" w:cs="方正仿宋_GBK" w:hAnsi="Times New Roman"/>
                <w:sz w:val="24"/>
                <w:szCs w:val="24"/>
                <w:lang w:eastAsia="zh-CN"/>
              </w:rPr>
              <w:t>41.03</w:t>
            </w:r>
            <w:r>
              <w:rPr>
                <w:rFonts w:ascii="Times New Roman" w:eastAsia="方正仿宋_GBK" w:cs="方正仿宋_GBK" w:hAnsi="Times New Roman" w:hint="eastAsia"/>
                <w:sz w:val="24"/>
                <w:szCs w:val="24"/>
                <w:lang w:eastAsia="zh-CN"/>
              </w:rPr>
              <w:t>的生皮除外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43.02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未缝制或已缝制（不加其他材料）的已鞣毛皮（包括头、尾、爪及其他块、片），但品目</w:t>
            </w:r>
            <w:r>
              <w:rPr>
                <w:rFonts w:ascii="Times New Roman" w:eastAsia="方正仿宋_GBK" w:cs="方正仿宋_GBK" w:hAnsi="Times New Roman"/>
                <w:color w:val="000000"/>
                <w:sz w:val="24"/>
                <w:szCs w:val="24"/>
                <w:lang w:eastAsia="zh-CN"/>
              </w:rPr>
              <w:t>43.03</w:t>
            </w:r>
            <w:r>
              <w:rPr>
                <w:rFonts w:ascii="Times New Roman" w:eastAsia="方正仿宋_GBK" w:cs="方正仿宋_GBK" w:hAnsi="Times New Roman" w:hint="eastAsia"/>
                <w:color w:val="000000"/>
                <w:sz w:val="24"/>
                <w:szCs w:val="24"/>
                <w:lang w:eastAsia="zh-CN"/>
              </w:rPr>
              <w:t>的货品除外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43.03</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毛皮制的衣服、衣着附件及其他物品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43.04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4304.00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人造毛皮及其制品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第九节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木及木制品；木炭；软木及软木制品；稻草、秸秆、针茅或其他编结材料制品；篮筐及柳条编结品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44</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rPr>
            </w:pPr>
            <w:r>
              <w:rPr>
                <w:rFonts w:ascii="Times New Roman" w:eastAsia="方正仿宋_GBK" w:cs="方正仿宋_GBK" w:hAnsi="Times New Roman" w:hint="eastAsia"/>
                <w:b/>
                <w:bCs/>
                <w:color w:val="000000"/>
                <w:sz w:val="24"/>
                <w:szCs w:val="24"/>
              </w:rPr>
              <w:t>第四十四章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rPr>
              <w:t>木及木制品</w:t>
            </w:r>
            <w:r>
              <w:rPr>
                <w:rFonts w:ascii="Times New Roman" w:eastAsia="方正仿宋_GBK" w:cs="方正仿宋_GBK" w:hAnsi="Times New Roman" w:hint="eastAsia"/>
                <w:b/>
                <w:bCs/>
                <w:color w:val="000000"/>
                <w:sz w:val="24"/>
                <w:szCs w:val="24"/>
                <w:lang w:eastAsia="zh-CN"/>
              </w:rPr>
              <w:t>；</w:t>
            </w:r>
            <w:r>
              <w:rPr>
                <w:rFonts w:ascii="Times New Roman" w:eastAsia="方正仿宋_GBK" w:cs="方正仿宋_GBK" w:hAnsi="Times New Roman" w:hint="eastAsia"/>
                <w:b/>
                <w:bCs/>
                <w:color w:val="000000"/>
                <w:sz w:val="24"/>
                <w:szCs w:val="24"/>
              </w:rPr>
              <w:t>木炭</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薪柴（圆木段、块、枝、成捆或类似形状）</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；木片或木粒；锯末、木废料及碎片，不论是否粘结成园木段、块、片或类似形状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木炭（包括果壳炭及果核炭）</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，不论是否结块</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原木，不论是否去皮、去边材或粗锯成方</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箍木；木劈条；已削尖但未经纵锯的木桩；粗加修整但未经车圆、弯曲或其他方式加工的木棒，适合制手杖、伞柄、工具把柄及类似品；木片条及类似品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4405.00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木丝</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木粉</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铁道及电车道枕木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经纵锯、纵切、刨切或旋切的木材，不论是否刨平、砂光或指榫接合，厚度超过</w:t>
            </w:r>
            <w:r>
              <w:rPr>
                <w:rFonts w:ascii="Times New Roman" w:eastAsia="方正仿宋_GBK" w:cs="方正仿宋_GBK" w:hAnsi="Times New Roman"/>
                <w:color w:val="000000"/>
                <w:sz w:val="24"/>
                <w:szCs w:val="24"/>
                <w:lang w:eastAsia="zh-CN"/>
              </w:rPr>
              <w:t>6</w:t>
            </w:r>
            <w:r>
              <w:rPr>
                <w:rFonts w:ascii="Times New Roman" w:eastAsia="方正仿宋_GBK" w:cs="方正仿宋_GBK" w:hAnsi="Times New Roman" w:hint="eastAsia"/>
                <w:color w:val="000000"/>
                <w:sz w:val="24"/>
                <w:szCs w:val="24"/>
                <w:lang w:eastAsia="zh-CN"/>
              </w:rPr>
              <w:t>毫米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饰面用单板（包括刨切积层木获得的单板）、制胶合板或类似多层板用单板以及其他经纵锯、刨切或旋切的木材，不论是否刨平、砂光、拼接或端部接合，厚度不超过</w:t>
            </w:r>
            <w:r>
              <w:rPr>
                <w:rFonts w:ascii="Times New Roman" w:eastAsia="方正仿宋_GBK" w:cs="方正仿宋_GBK" w:hAnsi="Times New Roman"/>
                <w:color w:val="000000"/>
                <w:sz w:val="24"/>
                <w:szCs w:val="24"/>
                <w:lang w:eastAsia="zh-CN"/>
              </w:rPr>
              <w:t>6</w:t>
            </w:r>
            <w:r>
              <w:rPr>
                <w:rFonts w:ascii="Times New Roman" w:eastAsia="方正仿宋_GBK" w:cs="方正仿宋_GBK" w:hAnsi="Times New Roman" w:hint="eastAsia"/>
                <w:color w:val="000000"/>
                <w:sz w:val="24"/>
                <w:szCs w:val="24"/>
                <w:lang w:eastAsia="zh-CN"/>
              </w:rPr>
              <w:t>毫米</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44.09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任何一边端或面制成连续形状（舌榫、槽榫、半槽榫、斜角、</w:t>
            </w:r>
            <w:r>
              <w:rPr>
                <w:rFonts w:ascii="Times New Roman" w:eastAsia="方正仿宋_GBK" w:cs="方正仿宋_GBK" w:hAnsi="Times New Roman"/>
                <w:color w:val="000000"/>
                <w:sz w:val="24"/>
                <w:szCs w:val="24"/>
                <w:lang w:eastAsia="zh-CN"/>
              </w:rPr>
              <w:t>V</w:t>
            </w:r>
            <w:r>
              <w:rPr>
                <w:rFonts w:ascii="Times New Roman" w:eastAsia="方正仿宋_GBK" w:cs="方正仿宋_GBK" w:hAnsi="Times New Roman" w:hint="eastAsia"/>
                <w:color w:val="000000"/>
                <w:sz w:val="24"/>
                <w:szCs w:val="24"/>
                <w:lang w:eastAsia="zh-CN"/>
              </w:rPr>
              <w:t>形接头、珠榫、缘饰、刨圆及类似形状）的木材（包括未装拼的拼花地板用板条及缘板）</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，不论是否刨平、砂光或端部接合</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碎料板、定向刨花板及类似板（例如，华夫板）</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，木或其他木质材料制，不论是否用树脂或其他有机粘合剂粘合</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木纤维板或其他木质材料纤维板，不论是否用树脂或其他有机粘合剂粘合</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胶合板、单板饰面板及类似的多层板</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4413.00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强化木，成块、板、条或异型的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木制的画框、相框、镜框及类似品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包装木箱、木盒、板条箱、圆桶及类似的包装容器；木制电缆卷筒；木托板、箱形托盘及其他装载用木板；木制的托盘护框</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4416.00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木制大桶、琵琶桶、盆和其他木制箍桶及其零件，包括桶板</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4417.00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木制的工具、工具支架、工具柄、扫帚及刷子的身及柄；木制鞋靴楦及楦头</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建筑用木工制品，包括蜂窝结构木镶板、已装拼的地板、木瓦及盖屋板</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4419.00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sz w:val="24"/>
                <w:szCs w:val="24"/>
              </w:rPr>
              <w:t>木制餐具及厨房用具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44.20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镶嵌木（包括细工镶嵌木）</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；装珠宝或刀具用的木制盒子和小匣子及类似品；木制小雕像及其他装饰品；第九十四章以外的木制家具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44.21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其他木制品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45</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软木及软木制品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46</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稻草、秸秆、针茅或其他编结材料制品；篮筐及柳条编结品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用编结材料编成的</w:t>
            </w:r>
            <w:r>
              <w:rPr>
                <w:rFonts w:ascii="Times New Roman" w:eastAsia="方正仿宋_GBK" w:cs="方正仿宋_GBK" w:hAnsi="Times New Roman" w:hint="eastAsia"/>
                <w:sz w:val="24"/>
                <w:szCs w:val="24"/>
                <w:lang w:eastAsia="zh-CN"/>
              </w:rPr>
              <w:t>缏</w:t>
            </w:r>
            <w:r>
              <w:rPr>
                <w:rFonts w:ascii="Times New Roman" w:eastAsia="方正仿宋_GBK" w:cs="方正仿宋_GBK" w:hAnsi="Times New Roman" w:hint="eastAsia"/>
                <w:color w:val="000000"/>
                <w:sz w:val="24"/>
                <w:szCs w:val="24"/>
                <w:lang w:eastAsia="zh-CN"/>
              </w:rPr>
              <w:t>条及类似产品，不论是否缝合成宽条；平行连结或编结的成片材料、缏条或类似的编结材料产品，不论是否制成品（例如，席子、席料、帘子）</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植物材料制的席子、席料及帘子</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4601.21</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竹制的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4601.22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藤制的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4601.29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品目改变，自品目</w:t>
            </w:r>
            <w:r>
              <w:rPr>
                <w:rFonts w:ascii="Times New Roman" w:eastAsia="方正仿宋_GBK" w:cs="方正仿宋_GBK" w:hAnsi="Times New Roman"/>
                <w:sz w:val="24"/>
                <w:szCs w:val="24"/>
                <w:lang w:eastAsia="zh-CN"/>
              </w:rPr>
              <w:t>14.01</w:t>
            </w:r>
            <w:r>
              <w:rPr>
                <w:rFonts w:ascii="Times New Roman" w:eastAsia="方正仿宋_GBK" w:cs="方正仿宋_GBK" w:hAnsi="Times New Roman" w:hint="eastAsia"/>
                <w:sz w:val="24"/>
                <w:szCs w:val="24"/>
                <w:lang w:eastAsia="zh-CN"/>
              </w:rPr>
              <w:t>改变至此的除外，</w:t>
            </w:r>
            <w:r>
              <w:rPr>
                <w:rFonts w:ascii="Times New Roman" w:eastAsia="方正仿宋_GBK" w:cs="方正仿宋_GBK" w:hAnsi="Times New Roman"/>
                <w:sz w:val="24"/>
                <w:szCs w:val="24"/>
                <w:lang w:eastAsia="zh-CN"/>
              </w:rPr>
              <w:t>或</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4601.92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制的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4601.93</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藤制的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4601.94</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rPr>
              <w:t>其他植物材料制的</w:t>
            </w:r>
          </w:p>
        </w:tc>
        <w:tc>
          <w:tcPr>
            <w:tcW w:w="2064"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 xml:space="preserve"> 14.01</w:t>
            </w:r>
            <w:r>
              <w:rPr>
                <w:rFonts w:ascii="Times New Roman" w:eastAsia="方正仿宋_GBK" w:cs="方正仿宋_GBK" w:hAnsi="Times New Roman" w:hint="eastAsia"/>
                <w:color w:val="000000"/>
                <w:sz w:val="24"/>
                <w:szCs w:val="24"/>
                <w:lang w:eastAsia="zh-CN"/>
              </w:rPr>
              <w:t>改变至此的除外，或</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4601.99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用编结材料直接编成或用品目</w:t>
            </w:r>
            <w:r>
              <w:rPr>
                <w:rFonts w:ascii="Times New Roman" w:eastAsia="方正仿宋_GBK" w:cs="方正仿宋_GBK" w:hAnsi="Times New Roman"/>
                <w:color w:val="000000"/>
                <w:sz w:val="24"/>
                <w:szCs w:val="24"/>
                <w:lang w:eastAsia="zh-CN"/>
              </w:rPr>
              <w:t>46.01</w:t>
            </w:r>
            <w:r>
              <w:rPr>
                <w:rFonts w:ascii="Times New Roman" w:eastAsia="方正仿宋_GBK" w:cs="方正仿宋_GBK" w:hAnsi="Times New Roman" w:hint="eastAsia"/>
                <w:color w:val="000000"/>
                <w:sz w:val="24"/>
                <w:szCs w:val="24"/>
                <w:lang w:eastAsia="zh-CN"/>
              </w:rPr>
              <w:t>所列货品制成的篮筐、柳条编结品及其他制品；丝瓜络制品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植物材料制</w:t>
            </w:r>
          </w:p>
        </w:tc>
        <w:tc>
          <w:tcPr>
            <w:tcW w:w="2064" w:type="dxa"/>
            <w:vAlign w:val="center"/>
          </w:tcPr>
          <w:p>
            <w:pPr>
              <w:spacing w:after="0" w:line="360" w:lineRule="exact"/>
              <w:jc w:val="both"/>
              <w:rPr>
                <w:rFonts w:ascii="Times New Roman" w:eastAsia="方正仿宋_GBK" w:cs="Times New Roman" w:hAnsi="Times New Roman"/>
                <w:sz w:val="24"/>
                <w:szCs w:val="24"/>
              </w:rPr>
            </w:pP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4602.11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竹制的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4602.12</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藤制的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4602.19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，自品目</w:t>
            </w:r>
            <w:r>
              <w:rPr>
                <w:rFonts w:ascii="Times New Roman" w:eastAsia="方正仿宋_GBK" w:cs="方正仿宋_GBK" w:hAnsi="Times New Roman"/>
                <w:color w:val="000000"/>
                <w:sz w:val="24"/>
                <w:szCs w:val="24"/>
                <w:lang w:eastAsia="zh-CN"/>
              </w:rPr>
              <w:t xml:space="preserve"> 14.01</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4602.90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木浆及其他纤维状纤维素浆；回收（废碎）纸或纸板；纸、纸板及其制品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47</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木浆及其他纤维状纤维素浆：回收（废碎）纸及纸板</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4701.00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机械木浆</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4702.00</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化学木浆</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溶解级</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碱木浆或硫酸盐木浆，但溶解级的除外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亚硫酸盐木浆，但溶解级的除外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4705.00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用机械与化学联合制浆法制得的木浆</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从回收（废碎）纸或纸板提取的纤维浆或其他纤维状纤维素浆</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47.07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回收（废碎）纸或纸板</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48</w:t>
            </w:r>
          </w:p>
        </w:tc>
        <w:tc>
          <w:tcPr>
            <w:tcW w:w="876" w:type="dxa"/>
            <w:vAlign w:val="center"/>
          </w:tcPr>
          <w:p>
            <w:pPr>
              <w:spacing w:after="0" w:line="360" w:lineRule="exact"/>
              <w:jc w:val="both"/>
              <w:rPr>
                <w:rFonts w:ascii="Times New Roman" w:eastAsia="方正仿宋_GBK" w:cs="Times New Roman" w:hAnsi="Times New Roman"/>
                <w:sz w:val="24"/>
                <w:szCs w:val="24"/>
              </w:rPr>
            </w:pP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第四十八章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纸及纸板；纸浆、纸或纸板制品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4801.00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lang w:eastAsia="zh-CN"/>
              </w:rPr>
              <w:t>成卷或成张的新闻纸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48.02</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书写、印刷或类似用途的未经涂布的纸及纸板、未打孔的穿孔卡片纸及穿孔纸带纸，成卷或成张矩形（包括正方形），任何尺寸，但品目</w:t>
            </w:r>
            <w:r>
              <w:rPr>
                <w:rFonts w:ascii="Times New Roman" w:eastAsia="方正仿宋_GBK" w:cs="方正仿宋_GBK" w:hAnsi="Times New Roman"/>
                <w:color w:val="000000"/>
                <w:sz w:val="24"/>
                <w:szCs w:val="24"/>
                <w:lang w:eastAsia="zh-CN"/>
              </w:rPr>
              <w:t>48.01</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48.03</w:t>
            </w:r>
            <w:r>
              <w:rPr>
                <w:rFonts w:ascii="Times New Roman" w:eastAsia="方正仿宋_GBK" w:cs="方正仿宋_GBK" w:hAnsi="Times New Roman" w:hint="eastAsia"/>
                <w:color w:val="000000"/>
                <w:sz w:val="24"/>
                <w:szCs w:val="24"/>
                <w:lang w:eastAsia="zh-CN"/>
              </w:rPr>
              <w:t>的纸除外；手工制纸及纸板</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4803.00</w:t>
            </w:r>
          </w:p>
        </w:tc>
        <w:tc>
          <w:tcPr>
            <w:tcW w:w="3885" w:type="dxa"/>
            <w:vAlign w:val="center"/>
          </w:tcPr>
          <w:p>
            <w:pPr>
              <w:spacing w:after="0" w:line="360" w:lineRule="exact"/>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卫生纸、面巾纸、餐巾纸以及家庭或卫生用的类似纸、纤维素絮纸和纤维素纤维网纸，不论是否起纹、压花、打孔、染面、饰面或印花，成卷或成张的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成卷或成张的未经涂布的牛皮纸及纸板，但不包括品目</w:t>
            </w:r>
            <w:r>
              <w:rPr>
                <w:rFonts w:ascii="Times New Roman" w:eastAsia="方正仿宋_GBK" w:cs="方正仿宋_GBK" w:hAnsi="Times New Roman"/>
                <w:color w:val="000000"/>
                <w:sz w:val="24"/>
                <w:szCs w:val="24"/>
                <w:lang w:eastAsia="zh-CN"/>
              </w:rPr>
              <w:t>48.02</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48.03</w:t>
            </w:r>
            <w:r>
              <w:rPr>
                <w:rFonts w:ascii="Times New Roman" w:eastAsia="方正仿宋_GBK" w:cs="方正仿宋_GBK" w:hAnsi="Times New Roman" w:hint="eastAsia"/>
                <w:color w:val="000000"/>
                <w:sz w:val="24"/>
                <w:szCs w:val="24"/>
                <w:lang w:eastAsia="zh-CN"/>
              </w:rPr>
              <w:t>的货品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牛皮挂面纸</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4804.11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未漂白</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rPr>
          <w:trHeight w:val="467"/>
        </w:trP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4804.19</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袋用牛皮纸</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4804.21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未漂白</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4804.29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其他重量不超过</w:t>
            </w:r>
            <w:r>
              <w:rPr>
                <w:rFonts w:ascii="Times New Roman" w:eastAsia="方正仿宋_GBK" w:cs="方正仿宋_GBK" w:hAnsi="Times New Roman"/>
                <w:color w:val="000000"/>
                <w:sz w:val="24"/>
                <w:szCs w:val="24"/>
                <w:lang w:eastAsia="zh-CN"/>
              </w:rPr>
              <w:t>150</w:t>
            </w:r>
            <w:r>
              <w:rPr>
                <w:rFonts w:ascii="Times New Roman" w:eastAsia="方正仿宋_GBK" w:cs="方正仿宋_GBK" w:hAnsi="Times New Roman" w:hint="eastAsia"/>
                <w:color w:val="000000"/>
                <w:sz w:val="24"/>
                <w:szCs w:val="24"/>
                <w:lang w:eastAsia="zh-CN"/>
              </w:rPr>
              <w:t>克</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平方米的牛皮纸和纸板</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4804.31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未漂白</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4804.39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其他重量在</w:t>
            </w:r>
            <w:r>
              <w:rPr>
                <w:rFonts w:ascii="Times New Roman" w:eastAsia="方正仿宋_GBK" w:cs="方正仿宋_GBK" w:hAnsi="Times New Roman"/>
                <w:color w:val="000000"/>
                <w:sz w:val="24"/>
                <w:szCs w:val="24"/>
                <w:lang w:eastAsia="zh-CN"/>
              </w:rPr>
              <w:t>150</w:t>
            </w:r>
            <w:r>
              <w:rPr>
                <w:rFonts w:ascii="Times New Roman" w:eastAsia="方正仿宋_GBK" w:cs="方正仿宋_GBK" w:hAnsi="Times New Roman" w:hint="eastAsia"/>
                <w:color w:val="000000"/>
                <w:sz w:val="24"/>
                <w:szCs w:val="24"/>
                <w:lang w:eastAsia="zh-CN"/>
              </w:rPr>
              <w:t>克</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平方米以上</w:t>
            </w:r>
            <w:r>
              <w:rPr>
                <w:rFonts w:ascii="Times New Roman" w:eastAsia="方正仿宋_GBK" w:cs="方正仿宋_GBK" w:hAnsi="Times New Roman"/>
                <w:color w:val="000000"/>
                <w:sz w:val="24"/>
                <w:szCs w:val="24"/>
                <w:lang w:eastAsia="zh-CN"/>
              </w:rPr>
              <w:t>225</w:t>
            </w:r>
            <w:r>
              <w:rPr>
                <w:rFonts w:ascii="Times New Roman" w:eastAsia="方正仿宋_GBK" w:cs="方正仿宋_GBK" w:hAnsi="Times New Roman" w:hint="eastAsia"/>
                <w:color w:val="000000"/>
                <w:sz w:val="24"/>
                <w:szCs w:val="24"/>
                <w:lang w:eastAsia="zh-CN"/>
              </w:rPr>
              <w:t>克</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平方米以下的牛皮纸和纸板</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4804.41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未漂白</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4804.42</w:t>
            </w:r>
          </w:p>
        </w:tc>
        <w:tc>
          <w:tcPr>
            <w:tcW w:w="3885"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本体均匀漂白，所含用化学方法制得的木纤维超过全部纤维重量的</w:t>
            </w:r>
            <w:r>
              <w:rPr>
                <w:rFonts w:ascii="Times New Roman" w:eastAsia="方正仿宋_GBK" w:cs="方正仿宋_GBK" w:hAnsi="Times New Roman"/>
                <w:color w:val="000000"/>
                <w:sz w:val="24"/>
                <w:szCs w:val="24"/>
                <w:lang w:eastAsia="zh-CN"/>
              </w:rPr>
              <w:t>95%</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4804.49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其他重量在</w:t>
            </w:r>
            <w:r>
              <w:rPr>
                <w:rFonts w:ascii="Times New Roman" w:eastAsia="方正仿宋_GBK" w:cs="方正仿宋_GBK" w:hAnsi="Times New Roman"/>
                <w:color w:val="000000"/>
                <w:sz w:val="24"/>
                <w:szCs w:val="24"/>
                <w:lang w:eastAsia="zh-CN"/>
              </w:rPr>
              <w:t>225</w:t>
            </w:r>
            <w:r>
              <w:rPr>
                <w:rFonts w:ascii="Times New Roman" w:eastAsia="方正仿宋_GBK" w:cs="方正仿宋_GBK" w:hAnsi="Times New Roman" w:hint="eastAsia"/>
                <w:color w:val="000000"/>
                <w:sz w:val="24"/>
                <w:szCs w:val="24"/>
                <w:lang w:eastAsia="zh-CN"/>
              </w:rPr>
              <w:t>克</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平方米或以上的牛皮纸和纸板</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4804.51</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rPr>
              <w:t>未漂白</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4804.52</w:t>
            </w:r>
          </w:p>
        </w:tc>
        <w:tc>
          <w:tcPr>
            <w:tcW w:w="3885" w:type="dxa"/>
            <w:vAlign w:val="center"/>
          </w:tcPr>
          <w:p>
            <w:pPr>
              <w:spacing w:after="0" w:line="360" w:lineRule="exact"/>
              <w:jc w:val="both"/>
              <w:rPr>
                <w:rFonts w:ascii="Times New Roman" w:eastAsia="方正仿宋_GBK" w:cs="方正仿宋_GBK"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本体均匀漂白，所含用化学方法制得的木纤维超过全部纤维重量的</w:t>
            </w:r>
            <w:r>
              <w:rPr>
                <w:rFonts w:ascii="Times New Roman" w:eastAsia="方正仿宋_GBK" w:cs="方正仿宋_GBK" w:hAnsi="Times New Roman"/>
                <w:color w:val="000000"/>
                <w:sz w:val="24"/>
                <w:szCs w:val="24"/>
                <w:lang w:eastAsia="zh-CN"/>
              </w:rPr>
              <w:t>95%</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4804.59</w:t>
            </w:r>
          </w:p>
        </w:tc>
        <w:tc>
          <w:tcPr>
            <w:tcW w:w="3885"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48.05</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成卷或成张的其他未经涂布的纸及纸板，加工程度不超过本章注释三所列范围</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48.06</w:t>
            </w:r>
          </w:p>
        </w:tc>
        <w:tc>
          <w:tcPr>
            <w:tcW w:w="1161" w:type="dxa"/>
            <w:vAlign w:val="center"/>
          </w:tcPr>
          <w:p>
            <w:pPr>
              <w:spacing w:after="0" w:line="360" w:lineRule="exact"/>
              <w:jc w:val="both"/>
              <w:rPr>
                <w:rFonts w:ascii="Times New Roman" w:eastAsia="方正仿宋_GBK" w:cs="Times New Roman" w:hAnsi="Times New Roman"/>
                <w:sz w:val="24"/>
                <w:szCs w:val="24"/>
              </w:rPr>
            </w:pP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成卷或成张的植物羊皮纸、防油纸、描图纸、半透明纸及其他高光泽透明或半透明纸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4807.00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成卷或成张的复合纸及纸板（用粘合剂粘合各层纸或纸板制成）</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，未经表面涂布或未浸渍，不论内层是否有加强材料</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成卷或成张的瓦楞纸及纸板（不论是否与平面纸胶合）</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、皱纹纸及纸板、压纹纸及纸板、穿孔纸及纸板，但品目</w:t>
            </w:r>
            <w:r>
              <w:rPr>
                <w:rFonts w:ascii="Times New Roman" w:eastAsia="方正仿宋_GBK" w:cs="方正仿宋_GBK" w:hAnsi="Times New Roman"/>
                <w:color w:val="000000"/>
                <w:sz w:val="24"/>
                <w:szCs w:val="24"/>
                <w:lang w:eastAsia="zh-CN"/>
              </w:rPr>
              <w:t>48.03</w:t>
            </w:r>
            <w:r>
              <w:rPr>
                <w:rFonts w:ascii="Times New Roman" w:eastAsia="方正仿宋_GBK" w:cs="方正仿宋_GBK" w:hAnsi="Times New Roman" w:hint="eastAsia"/>
                <w:color w:val="000000"/>
                <w:sz w:val="24"/>
                <w:szCs w:val="24"/>
                <w:lang w:eastAsia="zh-CN"/>
              </w:rPr>
              <w:t>的纸除外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4808.10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瓦楞纸及纸板，不论是否穿孔</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4808.40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皱纹牛皮纸，不论是否压花或穿孔</w:t>
            </w:r>
          </w:p>
        </w:tc>
        <w:tc>
          <w:tcPr>
            <w:tcW w:w="2064"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48.04</w:t>
            </w:r>
            <w:r>
              <w:rPr>
                <w:rFonts w:ascii="Times New Roman" w:eastAsia="方正仿宋_GBK" w:cs="方正仿宋_GBK" w:hAnsi="Times New Roman" w:hint="eastAsia"/>
                <w:color w:val="000000"/>
                <w:sz w:val="24"/>
                <w:szCs w:val="24"/>
                <w:lang w:eastAsia="zh-CN"/>
              </w:rPr>
              <w:t>改变至此的除外</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或</w:t>
            </w:r>
            <w:r>
              <w:rPr>
                <w:rFonts w:ascii="Times New Roman" w:eastAsia="方正仿宋_GBK" w:cs="方正仿宋_GBK" w:hAnsi="Times New Roman" w:hint="eastAsia"/>
                <w:sz w:val="24"/>
                <w:szCs w:val="24"/>
                <w:lang w:eastAsia="zh-CN"/>
              </w:rPr>
              <w:t>区域价值成分</w:t>
            </w:r>
            <w:r>
              <w:rPr>
                <w:rFonts w:ascii="Times New Roman" w:eastAsia="方正仿宋_GBK" w:cs="方正仿宋_GBK" w:hAnsi="Times New Roman"/>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4808.90</w:t>
            </w:r>
          </w:p>
        </w:tc>
        <w:tc>
          <w:tcPr>
            <w:tcW w:w="3885"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rPr>
              <w:t xml:space="preserve">- </w:t>
            </w:r>
            <w:r>
              <w:rPr>
                <w:rFonts w:ascii="Times New Roman" w:eastAsia="方正仿宋_GBK" w:cs="方正仿宋_GBK" w:hAnsi="Times New Roman" w:hint="eastAsia"/>
                <w:color w:val="000000"/>
                <w:sz w:val="24"/>
                <w:szCs w:val="24"/>
                <w:lang w:eastAsia="zh-CN"/>
              </w:rPr>
              <w:t>其他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48.09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复写纸、自印复写纸及其他拷贝或转印纸（包括涂布或浸渍的油印蜡纸或胶印版纸）</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，不论是否印制，成卷或成张的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成卷或成张矩形（包括正方形）的任何尺寸的单面或双面涂布高岭土或其他无机物质（不论是否加粘合剂）的纸及纸板，但未涂布其他涂料，不论是否染面、饰面或印花</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成卷或成张知形（包括正方形）的任何尺寸的经涂布、浸渍、覆盖、染面、饰面或印花的纸、纸板、纤维素架纸及纤维素纤维网纸，但品目</w:t>
            </w:r>
            <w:r>
              <w:rPr>
                <w:rFonts w:ascii="Times New Roman" w:eastAsia="方正仿宋_GBK" w:cs="方正仿宋_GBK" w:hAnsi="Times New Roman"/>
                <w:color w:val="000000"/>
                <w:sz w:val="24"/>
                <w:szCs w:val="24"/>
                <w:lang w:eastAsia="zh-CN"/>
              </w:rPr>
              <w:t>48.03</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 xml:space="preserve"> 48.09</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48.10</w:t>
            </w:r>
            <w:r>
              <w:rPr>
                <w:rFonts w:ascii="Times New Roman" w:eastAsia="方正仿宋_GBK" w:cs="方正仿宋_GBK" w:hAnsi="Times New Roman" w:hint="eastAsia"/>
                <w:color w:val="000000"/>
                <w:sz w:val="24"/>
                <w:szCs w:val="24"/>
                <w:lang w:eastAsia="zh-CN"/>
              </w:rPr>
              <w:t>的货品除外</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4812.00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纸浆制的滤块，滤板及滤片</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卷烟纸，不论是否切成一定尺寸、成小本或管状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或 </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壁纸及类似品；窗用透明纸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复写纸、自印复写纸及其他拷贝或转印纸（不包括品目</w:t>
            </w:r>
            <w:r>
              <w:rPr>
                <w:rFonts w:ascii="Times New Roman" w:eastAsia="方正仿宋_GBK" w:cs="方正仿宋_GBK" w:hAnsi="Times New Roman"/>
                <w:color w:val="000000"/>
                <w:sz w:val="24"/>
                <w:szCs w:val="24"/>
                <w:lang w:eastAsia="zh-CN"/>
              </w:rPr>
              <w:t>48.09</w:t>
            </w:r>
            <w:r>
              <w:rPr>
                <w:rFonts w:ascii="Times New Roman" w:eastAsia="方正仿宋_GBK" w:cs="方正仿宋_GBK" w:hAnsi="Times New Roman" w:hint="eastAsia"/>
                <w:color w:val="000000"/>
                <w:sz w:val="24"/>
                <w:szCs w:val="24"/>
                <w:lang w:eastAsia="zh-CN"/>
              </w:rPr>
              <w:t>的纸）</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，油印蜡纸或胶印版纸，不论是否盒装</w:t>
            </w:r>
          </w:p>
        </w:tc>
        <w:tc>
          <w:tcPr>
            <w:tcW w:w="2064" w:type="dxa"/>
            <w:vAlign w:val="center"/>
          </w:tcPr>
          <w:p>
            <w:pPr>
              <w:spacing w:after="0"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自品目</w:t>
            </w:r>
            <w:r>
              <w:rPr>
                <w:rFonts w:ascii="Times New Roman" w:eastAsia="方正仿宋_GBK" w:cs="方正仿宋_GBK" w:hAnsi="Times New Roman"/>
                <w:color w:val="000000"/>
                <w:sz w:val="24"/>
                <w:szCs w:val="24"/>
                <w:lang w:eastAsia="zh-CN"/>
              </w:rPr>
              <w:t xml:space="preserve"> 48.0</w:t>
            </w:r>
            <w:r>
              <w:rPr>
                <w:rFonts w:ascii="Times New Roman" w:eastAsia="方正仿宋_GBK" w:cs="方正仿宋_GBK" w:hAnsi="Times New Roman"/>
                <w:sz w:val="24"/>
                <w:szCs w:val="24"/>
                <w:lang w:eastAsia="zh-CN"/>
              </w:rPr>
              <w:t>9</w:t>
            </w:r>
            <w:r>
              <w:rPr>
                <w:rFonts w:ascii="Times New Roman" w:eastAsia="方正仿宋_GBK" w:cs="方正仿宋_GBK" w:hAnsi="Times New Roman" w:hint="eastAsia"/>
                <w:color w:val="000000"/>
                <w:sz w:val="24"/>
                <w:szCs w:val="24"/>
                <w:lang w:eastAsia="zh-CN"/>
              </w:rPr>
              <w:t>改变至此的除外</w:t>
            </w:r>
            <w:r>
              <w:rPr>
                <w:rFonts w:ascii="Times New Roman" w:eastAsia="方正仿宋_GBK" w:cs="方正仿宋_GBK" w:hAnsi="Times New Roman" w:hint="eastAsia"/>
                <w:sz w:val="24"/>
                <w:szCs w:val="24"/>
                <w:lang w:eastAsia="zh-CN"/>
              </w:rPr>
              <w:t>，或区域价值成分</w:t>
            </w:r>
            <w:r>
              <w:rPr>
                <w:rFonts w:ascii="Times New Roman" w:eastAsia="方正仿宋_GBK" w:cs="方正仿宋_GBK" w:hAnsi="Times New Roman"/>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纸或纸板制的信封、封缄信片、素色明信片及通信卡片；纸或纸板制的盒子、袋子及夹子，内装各种纸制文具</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卫生纸及类似纸，家庭或卫生用纤维素絮纸及纤维素纤维网纸，成卷宽度不超过</w:t>
            </w:r>
            <w:r>
              <w:rPr>
                <w:rFonts w:ascii="Times New Roman" w:eastAsia="方正仿宋_GBK" w:cs="方正仿宋_GBK" w:hAnsi="Times New Roman"/>
                <w:color w:val="000000"/>
                <w:sz w:val="24"/>
                <w:szCs w:val="24"/>
                <w:lang w:eastAsia="zh-CN"/>
              </w:rPr>
              <w:t>36</w:t>
            </w:r>
            <w:r>
              <w:rPr>
                <w:rFonts w:ascii="Times New Roman" w:eastAsia="方正仿宋_GBK" w:cs="方正仿宋_GBK" w:hAnsi="Times New Roman" w:hint="eastAsia"/>
                <w:color w:val="000000"/>
                <w:sz w:val="24"/>
                <w:szCs w:val="24"/>
                <w:lang w:eastAsia="zh-CN"/>
              </w:rPr>
              <w:t>厘米或切成一定尺寸或形状的；纸浆、纸、纤维素絮纸或纤维素纤维网纸制的手帕、面巾、台布、餐巾、尿布、止血塞、床单及类似的家庭、卫生或医院用品、衣服及衣着附件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48.19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纸、纸板、纤维素絮纸或纤维素纤维网纸制的箱、盒、匣、袋及其他包装容器；纸或纸板制的卷宗盒、信件盘及类似品，供办公室、商店及类似场所使用的</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48.20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纸或纸板制的登记本、帐本、笔记本、定货本、收据本、信笺本、记事本、日记本及类似品、练习本、吸墨纸本、活动封面（活页及非活页）、文件夹、卷宗皮、多联商业表格纸、页间夹有复写纸的本及其他文具用品；纸或纸板制的样品簿、粘贴簿及书籍封面</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48.21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纸或纸板制的各种标签，不论是否印制</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48.22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纸浆、纸或纸板（不论是否穿孔或硬化）制的筒管、卷轴、纡子及类似品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48.23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切成一定尺寸或形状的其纸、板、维素纸及维素网；纸浆、纸、纸板、纤维素絮纸及纤维素纤维网纸制的其他物品</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49</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第四十九章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书籍、报纸、印刷图画及其他印刷品；手稿、打字稿及设计图纸</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w:t>
            </w:r>
            <w:r>
              <w:rPr>
                <w:rFonts w:ascii="Times New Roman" w:eastAsia="方正仿宋_GBK" w:cs="方正仿宋_GBK" w:hAnsi="Times New Roman"/>
                <w:color w:val="000000"/>
                <w:sz w:val="24"/>
                <w:szCs w:val="24"/>
                <w:lang w:eastAsia="zh-CN"/>
              </w:rPr>
              <w:t>或</w:t>
            </w:r>
            <w:r>
              <w:rPr>
                <w:rFonts w:ascii="Times New Roman" w:eastAsia="方正仿宋_GBK" w:cs="方正仿宋_GBK" w:hAnsi="Times New Roman" w:hint="eastAsia"/>
                <w:color w:val="000000"/>
                <w:sz w:val="24"/>
                <w:szCs w:val="24"/>
                <w:lang w:eastAsia="zh-CN"/>
              </w:rPr>
              <w:t>区域价值成分</w:t>
            </w:r>
            <w:r>
              <w:rPr>
                <w:rFonts w:ascii="Times New Roman" w:eastAsia="方正仿宋_GBK" w:cs="方正仿宋_GBK" w:hAnsi="Times New Roman"/>
                <w:color w:val="000000"/>
                <w:sz w:val="24"/>
                <w:szCs w:val="24"/>
                <w:lang w:eastAsia="zh-CN"/>
              </w:rPr>
              <w:t>40</w:t>
            </w:r>
          </w:p>
        </w:tc>
      </w:tr>
      <w:tr>
        <w:tc>
          <w:tcPr>
            <w:tcW w:w="8522" w:type="dxa"/>
            <w:gridSpan w:val="5"/>
            <w:vAlign w:val="center"/>
          </w:tcPr>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第十一节</w:t>
            </w:r>
          </w:p>
          <w:p>
            <w:pPr>
              <w:spacing w:after="0"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纺织原料及纺织制品</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50</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第五十章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蚕丝</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5001.00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适于缫丝的蚕茧</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5002.00</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生丝（未加捻）</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5003.00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废丝（包括不适合缫丝的蚕茧、废纱线和回收纤维）</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丝纱线（绢纺纱线除外）</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，非供零售用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5005.00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绢纺纱线，非供零售用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5006.00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丝纱线及绢纺纱线，供零售用；蚕胶丝</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50.04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 xml:space="preserve"> 50.05</w:t>
            </w:r>
            <w:r>
              <w:rPr>
                <w:rFonts w:ascii="Times New Roman" w:eastAsia="方正仿宋_GBK" w:cs="方正仿宋_GBK" w:hAnsi="Times New Roman" w:hint="eastAsia"/>
                <w:color w:val="000000"/>
                <w:sz w:val="24"/>
                <w:szCs w:val="24"/>
                <w:lang w:eastAsia="zh-CN"/>
              </w:rPr>
              <w:t>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50.07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lang w:eastAsia="zh-CN"/>
              </w:rPr>
              <w:t>丝</w:t>
            </w:r>
            <w:r>
              <w:rPr>
                <w:rFonts w:ascii="Times New Roman" w:eastAsia="方正仿宋_GBK" w:cs="方正仿宋_GBK" w:hAnsi="Times New Roman" w:hint="eastAsia"/>
                <w:color w:val="000000"/>
                <w:sz w:val="24"/>
                <w:szCs w:val="24"/>
              </w:rPr>
              <w:t>或绢丝机织物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51</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第五十一章：羊毛、动物细毛或粗毛；马毛纱线及其机织物</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rPr>
              <w:t>未梳的</w:t>
            </w:r>
            <w:r>
              <w:rPr>
                <w:rFonts w:ascii="Times New Roman" w:eastAsia="方正仿宋_GBK" w:cs="方正仿宋_GBK" w:hAnsi="Times New Roman" w:hint="eastAsia"/>
                <w:color w:val="000000"/>
                <w:sz w:val="24"/>
                <w:szCs w:val="24"/>
                <w:lang w:eastAsia="zh-CN"/>
              </w:rPr>
              <w:t>羊毛</w:t>
            </w:r>
          </w:p>
        </w:tc>
        <w:tc>
          <w:tcPr>
            <w:tcW w:w="2064"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章改变</w:t>
            </w: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未梳的动物细毛或粗毛</w:t>
            </w:r>
          </w:p>
        </w:tc>
        <w:tc>
          <w:tcPr>
            <w:tcW w:w="2064"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章改变</w:t>
            </w: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羊毛或动物细毛或粗毛的废料，包括废纱线，但不包括回收纤维</w:t>
            </w:r>
          </w:p>
        </w:tc>
        <w:tc>
          <w:tcPr>
            <w:tcW w:w="2064" w:type="dxa"/>
            <w:vAlign w:val="center"/>
          </w:tcPr>
          <w:p>
            <w:pPr>
              <w:spacing w:after="0"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章改变</w:t>
            </w:r>
            <w:r>
              <w:rPr>
                <w:rFonts w:ascii="Times New Roman" w:eastAsia="方正仿宋_GBK" w:cs="Times New Roman" w:hAnsi="Times New Roman"/>
                <w:color w:val="000000"/>
                <w:sz w:val="24"/>
                <w:szCs w:val="24"/>
              </w:rPr>
              <w:t> </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51.04</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5104.00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羊毛或动物细毛或粗毛的回收纤维</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51.05</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已梳的羊毛及动物细毛或粗毛（包括精梳片毛）</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51.06</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粗梳羊毛纱线，非供零售用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51.07</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精梳羊毛纱线，非供零售用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51.08</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动物细毛（粗梳或精梳）纱线，非供零售用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51.09</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羊毛或动物细毛的纱线，供零售用</w:t>
            </w:r>
          </w:p>
        </w:tc>
        <w:tc>
          <w:tcPr>
            <w:tcW w:w="2064"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品目改变，自品目</w:t>
            </w:r>
            <w:r>
              <w:rPr>
                <w:rFonts w:ascii="Times New Roman" w:eastAsia="方正仿宋_GBK" w:cs="方正仿宋_GBK" w:hAnsi="Times New Roman"/>
                <w:sz w:val="24"/>
                <w:szCs w:val="24"/>
                <w:lang w:eastAsia="zh-CN"/>
              </w:rPr>
              <w:t xml:space="preserve">51.06 </w:t>
            </w:r>
            <w:r>
              <w:rPr>
                <w:rFonts w:ascii="Times New Roman" w:eastAsia="方正仿宋_GBK" w:cs="方正仿宋_GBK" w:hAnsi="Times New Roman" w:hint="eastAsia"/>
                <w:sz w:val="24"/>
                <w:szCs w:val="24"/>
                <w:lang w:eastAsia="zh-CN"/>
              </w:rPr>
              <w:t>至</w:t>
            </w:r>
            <w:r>
              <w:rPr>
                <w:rFonts w:ascii="Times New Roman" w:eastAsia="方正仿宋_GBK" w:cs="方正仿宋_GBK" w:hAnsi="Times New Roman"/>
                <w:sz w:val="24"/>
                <w:szCs w:val="24"/>
                <w:lang w:eastAsia="zh-CN"/>
              </w:rPr>
              <w:t>51.08</w:t>
            </w:r>
            <w:r>
              <w:rPr>
                <w:rFonts w:ascii="Times New Roman" w:eastAsia="方正仿宋_GBK" w:cs="方正仿宋_GBK" w:hAnsi="Times New Roman" w:hint="eastAsia"/>
                <w:sz w:val="24"/>
                <w:szCs w:val="24"/>
                <w:lang w:eastAsia="zh-CN"/>
              </w:rPr>
              <w:t>改变至此的除外</w:t>
            </w:r>
          </w:p>
        </w:tc>
      </w:tr>
      <w:tr>
        <w:tc>
          <w:tcPr>
            <w:tcW w:w="536" w:type="dxa"/>
            <w:vAlign w:val="center"/>
          </w:tcPr>
          <w:p>
            <w:pPr>
              <w:spacing w:after="0"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51.10</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5110.00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动物粗毛或马毛的纱线（包括马毛粗松螺旋花线），不论是否供零售用</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51.11</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粗梳羊毛或粗梳动物细毛的机织物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51.12</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精梳羊毛或精梳动物细毛的机织物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51.13</w:t>
            </w:r>
          </w:p>
        </w:tc>
        <w:tc>
          <w:tcPr>
            <w:tcW w:w="1161"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5113.00</w:t>
            </w:r>
          </w:p>
        </w:tc>
        <w:tc>
          <w:tcPr>
            <w:tcW w:w="3885" w:type="dxa"/>
            <w:vAlign w:val="center"/>
          </w:tcPr>
          <w:p>
            <w:pPr>
              <w:spacing w:after="0"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动物粗毛或马毛的机织物</w:t>
            </w:r>
          </w:p>
        </w:tc>
        <w:tc>
          <w:tcPr>
            <w:tcW w:w="2064" w:type="dxa"/>
            <w:vAlign w:val="center"/>
          </w:tcPr>
          <w:p>
            <w:pPr>
              <w:spacing w:after="0"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52</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第五十二章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棉花</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未梳的棉花</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废棉（包括废棉纱线和棉的回收纤维）</w:t>
            </w:r>
          </w:p>
        </w:tc>
        <w:tc>
          <w:tcPr>
            <w:tcW w:w="2064" w:type="dxa"/>
          </w:tcPr>
          <w:p>
            <w:pPr>
              <w:spacing w:line="360" w:lineRule="exact"/>
              <w:jc w:val="both"/>
              <w:rPr>
                <w:rFonts w:ascii="Times New Roman" w:eastAsia="方正仿宋_GBK" w:cs="Times New Roman" w:hAnsi="Times New Roman"/>
                <w:color w:val="000000"/>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5203.00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已梳的棉花</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棉制缝纫线，不论是否供零售用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棉纱线（缝纫线除外），含棉花重量在</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及以上，非供零售用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棉纱线（缝纫线除外），含棉量低于</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，非供零售用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棉纱线（缝纫线除外），供零售用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52.05</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52.06</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棉平纹机织物，含棉重量占</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以上，每立方米重量不超过</w:t>
            </w:r>
            <w:r>
              <w:rPr>
                <w:rFonts w:ascii="Times New Roman" w:eastAsia="方正仿宋_GBK" w:cs="方正仿宋_GBK" w:hAnsi="Times New Roman"/>
                <w:color w:val="000000"/>
                <w:sz w:val="24"/>
                <w:szCs w:val="24"/>
                <w:lang w:eastAsia="zh-CN"/>
              </w:rPr>
              <w:t>200</w:t>
            </w:r>
            <w:r>
              <w:rPr>
                <w:rFonts w:ascii="Times New Roman" w:eastAsia="方正仿宋_GBK" w:cs="方正仿宋_GBK" w:hAnsi="Times New Roman" w:hint="eastAsia"/>
                <w:color w:val="000000"/>
                <w:sz w:val="24"/>
                <w:szCs w:val="24"/>
                <w:lang w:eastAsia="zh-CN"/>
              </w:rPr>
              <w:t>克</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棉平纹机织物，含棉重量占</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以上，每平方米重量在</w:t>
            </w:r>
            <w:r>
              <w:rPr>
                <w:rFonts w:ascii="Times New Roman" w:eastAsia="方正仿宋_GBK" w:cs="方正仿宋_GBK" w:hAnsi="Times New Roman"/>
                <w:color w:val="000000"/>
                <w:sz w:val="24"/>
                <w:szCs w:val="24"/>
                <w:lang w:eastAsia="zh-CN"/>
              </w:rPr>
              <w:t>200</w:t>
            </w:r>
            <w:r>
              <w:rPr>
                <w:rFonts w:ascii="Times New Roman" w:eastAsia="方正仿宋_GBK" w:cs="方正仿宋_GBK" w:hAnsi="Times New Roman" w:hint="eastAsia"/>
                <w:color w:val="000000"/>
                <w:sz w:val="24"/>
                <w:szCs w:val="24"/>
                <w:lang w:eastAsia="zh-CN"/>
              </w:rPr>
              <w:t>克以上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棉平纹机织物，含棉重量低于</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，主要或仅与人造纤维混纺，重量每平方米不超过</w:t>
            </w:r>
            <w:r>
              <w:rPr>
                <w:rFonts w:ascii="Times New Roman" w:eastAsia="方正仿宋_GBK" w:cs="方正仿宋_GBK" w:hAnsi="Times New Roman"/>
                <w:color w:val="000000"/>
                <w:sz w:val="24"/>
                <w:szCs w:val="24"/>
                <w:lang w:eastAsia="zh-CN"/>
              </w:rPr>
              <w:t>200</w:t>
            </w:r>
            <w:r>
              <w:rPr>
                <w:rFonts w:ascii="Times New Roman" w:eastAsia="方正仿宋_GBK" w:cs="方正仿宋_GBK" w:hAnsi="Times New Roman" w:hint="eastAsia"/>
                <w:color w:val="000000"/>
                <w:sz w:val="24"/>
                <w:szCs w:val="24"/>
                <w:lang w:eastAsia="zh-CN"/>
              </w:rPr>
              <w:t>克</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棉平纹机织物，含棉重量低于</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，主要或仅与人造纤维混纺，重量在</w:t>
            </w:r>
            <w:r>
              <w:rPr>
                <w:rFonts w:ascii="Times New Roman" w:eastAsia="方正仿宋_GBK" w:cs="方正仿宋_GBK" w:hAnsi="Times New Roman"/>
                <w:color w:val="000000"/>
                <w:sz w:val="24"/>
                <w:szCs w:val="24"/>
                <w:lang w:eastAsia="zh-CN"/>
              </w:rPr>
              <w:t>200</w:t>
            </w:r>
            <w:r>
              <w:rPr>
                <w:rFonts w:ascii="Times New Roman" w:eastAsia="方正仿宋_GBK" w:cs="方正仿宋_GBK" w:hAnsi="Times New Roman" w:hint="eastAsia"/>
                <w:color w:val="000000"/>
                <w:sz w:val="24"/>
                <w:szCs w:val="24"/>
                <w:lang w:eastAsia="zh-CN"/>
              </w:rPr>
              <w:t>克</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平方米以上者。</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52.12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w:t>
            </w:r>
            <w:r>
              <w:rPr>
                <w:rFonts w:ascii="Times New Roman" w:eastAsia="方正仿宋_GBK" w:cs="方正仿宋_GBK" w:hAnsi="Times New Roman" w:hint="eastAsia"/>
                <w:color w:val="000000"/>
                <w:sz w:val="24"/>
                <w:szCs w:val="24"/>
                <w:lang w:eastAsia="zh-CN"/>
              </w:rPr>
              <w:t>棉平纹机织物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53</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其他植物纺织纤维，纸纱及纸纱机织物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破开、生或未加工的亚麻，亚麻短纤及废麻（包括废麻纱线及回收纤维）</w:t>
            </w:r>
          </w:p>
          <w:p>
            <w:pPr>
              <w:spacing w:line="360" w:lineRule="exact"/>
              <w:jc w:val="both"/>
              <w:rPr>
                <w:rFonts w:ascii="Times New Roman" w:eastAsia="方正仿宋_GBK" w:cs="Times New Roman" w:hAnsi="Times New Roman"/>
                <w:sz w:val="24"/>
                <w:szCs w:val="24"/>
                <w:lang w:eastAsia="zh-CN"/>
              </w:rPr>
            </w:pP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加工未纺的生的真大麻，大麻短纤及废麻（包括废麻纱线及回收纤维）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未加工未纺的黄麻及其他纺织用韧皮纤维（不包括亚麻、真大麻和黄麻）；这些纤维的短纤及废料（包括废麻纱线及回收纤维）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5305.00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未列明或包括的椰子、蕉麻（马尼拉大麻</w:t>
            </w:r>
            <w:r>
              <w:rPr>
                <w:rFonts w:ascii="Times New Roman" w:eastAsia="方正仿宋_GBK" w:cs="方正仿宋_GBK" w:hAnsi="Times New Roman" w:hint="eastAsia"/>
                <w:i/>
                <w:iCs/>
                <w:color w:val="000000"/>
                <w:sz w:val="24"/>
                <w:szCs w:val="24"/>
                <w:lang w:eastAsia="zh-CN"/>
              </w:rPr>
              <w:t>或穆萨纺织）</w:t>
            </w:r>
            <w:r>
              <w:rPr>
                <w:rFonts w:ascii="Times New Roman" w:eastAsia="方正仿宋_GBK" w:cs="方正仿宋_GBK" w:hAnsi="Times New Roman" w:hint="eastAsia"/>
                <w:color w:val="000000"/>
                <w:sz w:val="24"/>
                <w:szCs w:val="24"/>
                <w:lang w:eastAsia="zh-CN"/>
              </w:rPr>
              <w:t>、苎麻及其他植物纺织纤维，未经原料或加工但未纺制；这些纤维的短纤、落麻和废料（包括废麻纱线及回收纤维）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亚麻纱</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黄麻或其他纺织用韧皮纤维纱线，品目</w:t>
            </w:r>
            <w:r>
              <w:rPr>
                <w:rFonts w:ascii="Times New Roman" w:eastAsia="方正仿宋_GBK" w:cs="方正仿宋_GBK" w:hAnsi="Times New Roman"/>
                <w:color w:val="000000"/>
                <w:sz w:val="24"/>
                <w:szCs w:val="24"/>
                <w:lang w:eastAsia="zh-CN"/>
              </w:rPr>
              <w:t>53.03</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其他植物纺织纤维纱线；纸纱线</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亚麻机织物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黄麻或品目</w:t>
            </w:r>
            <w:r>
              <w:rPr>
                <w:rFonts w:ascii="Times New Roman" w:eastAsia="方正仿宋_GBK" w:cs="方正仿宋_GBK" w:hAnsi="Times New Roman"/>
                <w:color w:val="000000"/>
                <w:sz w:val="24"/>
                <w:szCs w:val="24"/>
                <w:lang w:eastAsia="zh-CN"/>
              </w:rPr>
              <w:t>53.03</w:t>
            </w:r>
            <w:r>
              <w:rPr>
                <w:rFonts w:ascii="Times New Roman" w:eastAsia="方正仿宋_GBK" w:cs="方正仿宋_GBK" w:hAnsi="Times New Roman" w:hint="eastAsia"/>
                <w:color w:val="000000"/>
                <w:sz w:val="24"/>
                <w:szCs w:val="24"/>
                <w:lang w:eastAsia="zh-CN"/>
              </w:rPr>
              <w:t>的其他纺织用韧皮纤维机织物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5311.00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其他植物纺织纤维的机织物；纸纱机织物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54</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人造长丝；人造纺织材料制条带及类似品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人造长丝制缝纫线，不论是否供零售用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合成纤维长丝纱线（缝纫线除外），非供零售用，包括</w:t>
            </w:r>
            <w:r>
              <w:rPr>
                <w:rFonts w:ascii="Times New Roman" w:eastAsia="方正仿宋_GBK" w:cs="方正仿宋_GBK" w:hAnsi="Times New Roman"/>
                <w:color w:val="000000"/>
                <w:sz w:val="24"/>
                <w:szCs w:val="24"/>
                <w:lang w:eastAsia="zh-CN"/>
              </w:rPr>
              <w:t>67</w:t>
            </w:r>
            <w:r>
              <w:rPr>
                <w:rFonts w:ascii="Times New Roman" w:eastAsia="方正仿宋_GBK" w:cs="方正仿宋_GBK" w:hAnsi="Times New Roman" w:hint="eastAsia"/>
                <w:color w:val="000000"/>
                <w:sz w:val="24"/>
                <w:szCs w:val="24"/>
                <w:lang w:eastAsia="zh-CN"/>
              </w:rPr>
              <w:t>分特以下的合成纤维单丝</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人造长丝纱线（缝纫线除外），非供零售用，包括</w:t>
            </w:r>
            <w:r>
              <w:rPr>
                <w:rFonts w:ascii="Times New Roman" w:eastAsia="方正仿宋_GBK" w:cs="方正仿宋_GBK" w:hAnsi="Times New Roman"/>
                <w:color w:val="000000"/>
                <w:sz w:val="24"/>
                <w:szCs w:val="24"/>
                <w:lang w:eastAsia="zh-CN"/>
              </w:rPr>
              <w:t>67</w:t>
            </w:r>
            <w:r>
              <w:rPr>
                <w:rFonts w:ascii="Times New Roman" w:eastAsia="方正仿宋_GBK" w:cs="方正仿宋_GBK" w:hAnsi="Times New Roman" w:hint="eastAsia"/>
                <w:color w:val="000000"/>
                <w:sz w:val="24"/>
                <w:szCs w:val="24"/>
                <w:lang w:eastAsia="zh-CN"/>
              </w:rPr>
              <w:t>分特以下的人造单丝</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截面尺寸不超过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毫米，分特</w:t>
            </w:r>
            <w:r>
              <w:rPr>
                <w:rFonts w:ascii="Times New Roman" w:eastAsia="方正仿宋_GBK" w:cs="方正仿宋_GBK" w:hAnsi="Times New Roman"/>
                <w:color w:val="000000"/>
                <w:sz w:val="24"/>
                <w:szCs w:val="24"/>
                <w:lang w:eastAsia="zh-CN"/>
              </w:rPr>
              <w:t>67</w:t>
            </w:r>
            <w:r>
              <w:rPr>
                <w:rFonts w:ascii="Times New Roman" w:eastAsia="方正仿宋_GBK" w:cs="方正仿宋_GBK" w:hAnsi="Times New Roman" w:hint="eastAsia"/>
                <w:color w:val="000000"/>
                <w:sz w:val="24"/>
                <w:szCs w:val="24"/>
                <w:lang w:eastAsia="zh-CN"/>
              </w:rPr>
              <w:t>分特及以上的合成纤维单丝；表观宽度不超过</w:t>
            </w:r>
            <w:r>
              <w:rPr>
                <w:rFonts w:ascii="Times New Roman" w:eastAsia="方正仿宋_GBK" w:cs="方正仿宋_GBK" w:hAnsi="Times New Roman"/>
                <w:color w:val="000000"/>
                <w:sz w:val="24"/>
                <w:szCs w:val="24"/>
                <w:lang w:eastAsia="zh-CN"/>
              </w:rPr>
              <w:t>5</w:t>
            </w:r>
            <w:r>
              <w:rPr>
                <w:rFonts w:ascii="Times New Roman" w:eastAsia="方正仿宋_GBK" w:cs="方正仿宋_GBK" w:hAnsi="Times New Roman" w:hint="eastAsia"/>
                <w:color w:val="000000"/>
                <w:sz w:val="24"/>
                <w:szCs w:val="24"/>
                <w:lang w:eastAsia="zh-CN"/>
              </w:rPr>
              <w:t>毫米的合成纤维纺织材料制长条及类似品（如人造秸秆）</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5405.00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截面尺寸不超过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毫米，分特</w:t>
            </w:r>
            <w:r>
              <w:rPr>
                <w:rFonts w:ascii="Times New Roman" w:eastAsia="方正仿宋_GBK" w:cs="方正仿宋_GBK" w:hAnsi="Times New Roman"/>
                <w:color w:val="000000"/>
                <w:sz w:val="24"/>
                <w:szCs w:val="24"/>
                <w:lang w:eastAsia="zh-CN"/>
              </w:rPr>
              <w:t>67</w:t>
            </w:r>
            <w:r>
              <w:rPr>
                <w:rFonts w:ascii="Times New Roman" w:eastAsia="方正仿宋_GBK" w:cs="方正仿宋_GBK" w:hAnsi="Times New Roman" w:hint="eastAsia"/>
                <w:color w:val="000000"/>
                <w:sz w:val="24"/>
                <w:szCs w:val="24"/>
                <w:lang w:eastAsia="zh-CN"/>
              </w:rPr>
              <w:t>分特及以上的人造单丝；表观宽度不超过</w:t>
            </w:r>
            <w:r>
              <w:rPr>
                <w:rFonts w:ascii="Times New Roman" w:eastAsia="方正仿宋_GBK" w:cs="方正仿宋_GBK" w:hAnsi="Times New Roman"/>
                <w:color w:val="000000"/>
                <w:sz w:val="24"/>
                <w:szCs w:val="24"/>
                <w:lang w:eastAsia="zh-CN"/>
              </w:rPr>
              <w:t>5</w:t>
            </w:r>
            <w:r>
              <w:rPr>
                <w:rFonts w:ascii="Times New Roman" w:eastAsia="方正仿宋_GBK" w:cs="方正仿宋_GBK" w:hAnsi="Times New Roman" w:hint="eastAsia"/>
                <w:color w:val="000000"/>
                <w:sz w:val="24"/>
                <w:szCs w:val="24"/>
                <w:lang w:eastAsia="zh-CN"/>
              </w:rPr>
              <w:t>毫米的人造纺织材料制长条及类似品（如人造秸秆）</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5406.00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人造长丝纱线（缝纫线除外），供零售用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合成纤维长丝纱的机织物，包括用品目</w:t>
            </w:r>
            <w:r>
              <w:rPr>
                <w:rFonts w:ascii="Times New Roman" w:eastAsia="方正仿宋_GBK" w:cs="方正仿宋_GBK" w:hAnsi="Times New Roman"/>
                <w:color w:val="000000"/>
                <w:sz w:val="24"/>
                <w:szCs w:val="24"/>
                <w:lang w:eastAsia="zh-CN"/>
              </w:rPr>
              <w:t>54.04</w:t>
            </w:r>
            <w:r>
              <w:rPr>
                <w:rFonts w:ascii="Times New Roman" w:eastAsia="方正仿宋_GBK" w:cs="方正仿宋_GBK" w:hAnsi="Times New Roman" w:hint="eastAsia"/>
                <w:color w:val="000000"/>
                <w:sz w:val="24"/>
                <w:szCs w:val="24"/>
                <w:lang w:eastAsia="zh-CN"/>
              </w:rPr>
              <w:t>的原料生产的机织物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54.08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人造长丝纱的机织物，包括用品目</w:t>
            </w:r>
            <w:r>
              <w:rPr>
                <w:rFonts w:ascii="Times New Roman" w:eastAsia="方正仿宋_GBK" w:cs="方正仿宋_GBK" w:hAnsi="Times New Roman"/>
                <w:color w:val="000000"/>
                <w:sz w:val="24"/>
                <w:szCs w:val="24"/>
                <w:lang w:eastAsia="zh-CN"/>
              </w:rPr>
              <w:t>54.05</w:t>
            </w:r>
            <w:r>
              <w:rPr>
                <w:rFonts w:ascii="Times New Roman" w:eastAsia="方正仿宋_GBK" w:cs="方正仿宋_GBK" w:hAnsi="Times New Roman" w:hint="eastAsia"/>
                <w:color w:val="000000"/>
                <w:sz w:val="24"/>
                <w:szCs w:val="24"/>
                <w:lang w:eastAsia="zh-CN"/>
              </w:rPr>
              <w:t>的原料制成的机织物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55</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人造短纤维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合成纤维短纤</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5502.00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人造长短纤</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合成纤维短纤，未经粗梳、精梳或其他方式纺制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人造短纤维，未经粗梳、精梳或以其他方式纺制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人造纤维废料（包括落麻、纱线废料和回收纤维）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lang w:eastAsia="ja-JP"/>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粗梳、精梳或以其他方式纺制的合成纤维短纤</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lang w:eastAsia="ja-JP"/>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5507.00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粗梳、精梳或以其他方式纺制的人造短纤维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人造短纤维制缝纫线，不论是否供零售用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合成纤维长丝纱线（缝纫线除外），非供零售用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rPr>
          <w:trHeight w:val="315"/>
        </w:trP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人造短纤维纺制的纱线（缝纫线除外），非供零售用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color w:val="FF0000"/>
                <w:sz w:val="24"/>
                <w:szCs w:val="24"/>
              </w:rPr>
            </w:pPr>
            <w:r>
              <w:rPr>
                <w:rFonts w:ascii="Times New Roman" w:eastAsia="方正仿宋_GBK" w:cs="Times New Roman" w:hAnsi="Times New Roman"/>
                <w:color w:val="FF0000"/>
                <w:sz w:val="24"/>
                <w:szCs w:val="24"/>
              </w:rPr>
              <w:t> </w:t>
            </w:r>
          </w:p>
        </w:tc>
        <w:tc>
          <w:tcPr>
            <w:tcW w:w="876" w:type="dxa"/>
          </w:tcPr>
          <w:p>
            <w:pPr>
              <w:spacing w:line="360" w:lineRule="exact"/>
              <w:jc w:val="both"/>
              <w:rPr>
                <w:rFonts w:ascii="Times New Roman" w:eastAsia="方正仿宋_GBK" w:cs="方正仿宋_GBK" w:hAnsi="Times New Roman"/>
                <w:sz w:val="24"/>
                <w:szCs w:val="24"/>
              </w:rPr>
            </w:pPr>
            <w:r>
              <w:rPr>
                <w:rFonts w:ascii="Times New Roman" w:eastAsia="方正仿宋_GBK" w:cs="方正仿宋_GBK" w:hAnsi="Times New Roman"/>
                <w:sz w:val="24"/>
                <w:szCs w:val="24"/>
              </w:rPr>
              <w:t>55.11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人造短纤维纺制的纱线（缝纫线除外），供零售用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品目改变，自品目</w:t>
            </w:r>
            <w:r>
              <w:rPr>
                <w:rFonts w:ascii="Times New Roman" w:eastAsia="方正仿宋_GBK" w:cs="方正仿宋_GBK" w:hAnsi="Times New Roman"/>
                <w:sz w:val="24"/>
                <w:szCs w:val="24"/>
                <w:lang w:eastAsia="zh-CN"/>
              </w:rPr>
              <w:t>55.09</w:t>
            </w:r>
            <w:r>
              <w:rPr>
                <w:rFonts w:ascii="Times New Roman" w:eastAsia="方正仿宋_GBK" w:cs="方正仿宋_GBK" w:hAnsi="Times New Roman" w:hint="eastAsia"/>
                <w:sz w:val="24"/>
                <w:szCs w:val="24"/>
                <w:lang w:eastAsia="zh-CN"/>
              </w:rPr>
              <w:t>至</w:t>
            </w:r>
            <w:r>
              <w:rPr>
                <w:rFonts w:ascii="Times New Roman" w:eastAsia="方正仿宋_GBK" w:cs="方正仿宋_GBK" w:hAnsi="Times New Roman"/>
                <w:sz w:val="24"/>
                <w:szCs w:val="24"/>
                <w:lang w:eastAsia="zh-CN"/>
              </w:rPr>
              <w:t>55.10</w:t>
            </w:r>
            <w:r>
              <w:rPr>
                <w:rFonts w:ascii="Times New Roman" w:eastAsia="方正仿宋_GBK" w:cs="方正仿宋_GBK" w:hAnsi="Times New Roman" w:hint="eastAsia"/>
                <w:sz w:val="24"/>
                <w:szCs w:val="24"/>
                <w:lang w:eastAsia="zh-CN"/>
              </w:rPr>
              <w:t>外的品目改变至此的除外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drawing>
                <wp:inline distT="0" distB="0" distL="114298" distR="114298">
                  <wp:extent cx="28575" cy="9525"/>
                  <wp:effectExtent l="0" t="0" r="0" b="0"/>
                  <wp:docPr id="1" name="图片 1"/>
                  <wp:cNvGraphicFramePr>
                    <a:graphicFrameLocks noChangeAspect="1"/>
                  </wp:cNvGraphicFramePr>
                  <a:graphic>
                    <a:graphicData uri="http://schemas.openxmlformats.org/drawingml/2006/picture">
                      <pic:pic>
                        <pic:nvPicPr>
                          <pic:cNvPr id="3" name="图片 1 3"/>
                          <pic:cNvPicPr/>
                        </pic:nvPicPr>
                        <pic:blipFill>
                          <a:blip r:embed="rId4"/>
                          <a:stretch>
                            <a:fillRect/>
                          </a:stretch>
                        </pic:blipFill>
                        <pic:spPr>
                          <a:xfrm rot="0">
                            <a:off x="0" y="0"/>
                            <a:ext cx="28575" cy="9525"/>
                          </a:xfrm>
                          <a:prstGeom prst="rect"/>
                          <a:noFill/>
                          <a:ln w="9525" cmpd="sng" cap="flat">
                            <a:noFill/>
                            <a:prstDash val="solid"/>
                            <a:miter/>
                          </a:ln>
                        </pic:spPr>
                      </pic:pic>
                    </a:graphicData>
                  </a:graphic>
                </wp:inline>
              </w:drawing>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机织合成纤维短纤织物，含合成纤维重量占</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以上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机织合成纤维短纤织物，含此类纤维重量低于</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，主要或仅与棉混纺，重量不超过</w:t>
            </w:r>
            <w:r>
              <w:rPr>
                <w:rFonts w:ascii="Times New Roman" w:eastAsia="方正仿宋_GBK" w:cs="方正仿宋_GBK" w:hAnsi="Times New Roman"/>
                <w:color w:val="000000"/>
                <w:sz w:val="24"/>
                <w:szCs w:val="24"/>
                <w:lang w:eastAsia="zh-CN"/>
              </w:rPr>
              <w:t>170</w:t>
            </w:r>
            <w:r>
              <w:rPr>
                <w:rFonts w:ascii="Times New Roman" w:eastAsia="方正仿宋_GBK" w:cs="方正仿宋_GBK" w:hAnsi="Times New Roman" w:hint="eastAsia"/>
                <w:color w:val="000000"/>
                <w:sz w:val="24"/>
                <w:szCs w:val="24"/>
                <w:lang w:eastAsia="zh-CN"/>
              </w:rPr>
              <w:t>克</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立方米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未漂白或已漂白</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平纹涤纶短纤维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三线或四线斜纹，包括交叉斜纹，涤纶短纤维制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5513.13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涤纶短纤维的其他机织织物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其他机织织物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染色</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平纹涤纶短纤维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5513.23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涤纶短纤维的其他机织织物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不同颜色纱线的销售</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5513.31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平纹涤纶短纤维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其他机织织物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打印</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5513.41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平纹涤纶短纤维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5513.49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机织合成纤维短纤织物，含此类纤维重量低于</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，主要或仅与棉混纺，重量超过</w:t>
            </w:r>
            <w:r>
              <w:rPr>
                <w:rFonts w:ascii="Times New Roman" w:eastAsia="方正仿宋_GBK" w:cs="方正仿宋_GBK" w:hAnsi="Times New Roman"/>
                <w:color w:val="000000"/>
                <w:sz w:val="24"/>
                <w:szCs w:val="24"/>
                <w:lang w:eastAsia="zh-CN"/>
              </w:rPr>
              <w:t>170</w:t>
            </w:r>
            <w:r>
              <w:rPr>
                <w:rFonts w:ascii="Times New Roman" w:eastAsia="方正仿宋_GBK" w:cs="方正仿宋_GBK" w:hAnsi="Times New Roman" w:hint="eastAsia"/>
                <w:color w:val="000000"/>
                <w:sz w:val="24"/>
                <w:szCs w:val="24"/>
                <w:lang w:eastAsia="zh-CN"/>
              </w:rPr>
              <w:t>克</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立方米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未漂白或已漂白</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平纹涤纶短纤维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三线或四线斜纹，包括交叉斜纹，涤纶短纤维制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其他机织织物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染色</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平纹涤纶短纤维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5514.22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三线或四线斜纹，包括交叉斜纹，涤纶短纤维制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5514.23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涤纶短纤维的其他机织织物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不同颜色纱线的销售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打印</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5514.41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平纹涤纶短纤维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5514.42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三线或四线斜纹，包括交叉斜纹，涤纶短纤维制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5514.43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涤纶短纤维的其他机织织物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5514.49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合成纤维短纤维的其他机织织物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机织人造短纤维织物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含人造短纤维重量占</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w:t>
            </w:r>
            <w:r>
              <w:rPr>
                <w:rFonts w:ascii="Times New Roman" w:eastAsia="方正仿宋_GBK" w:cs="方正仿宋_GBK" w:hAnsi="Times New Roman" w:hint="eastAsia"/>
                <w:color w:val="000000"/>
                <w:sz w:val="24"/>
                <w:szCs w:val="24"/>
                <w:lang w:eastAsia="zh-CN"/>
              </w:rPr>
              <w:t>以上</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未漂白或已漂白</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染色</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5516.13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色织纱线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5516.14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印刷体</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主要或仅与人造长丝混纺的人造短纤维重量低于</w:t>
            </w:r>
            <w:r>
              <w:rPr>
                <w:rFonts w:ascii="Times New Roman" w:eastAsia="方正仿宋_GBK" w:cs="方正仿宋_GBK" w:hAnsi="Times New Roman"/>
                <w:color w:val="000000"/>
                <w:sz w:val="24"/>
                <w:szCs w:val="24"/>
                <w:lang w:eastAsia="zh-CN"/>
              </w:rPr>
              <w:t>85%</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未漂白或已漂白</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5516.22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染色</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5516.23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色织纱线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5516.24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印刷体</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主要或仅与羊毛或动物细毛混纺的人造短纤维重量低于</w:t>
            </w:r>
            <w:r>
              <w:rPr>
                <w:rFonts w:ascii="Times New Roman" w:eastAsia="方正仿宋_GBK" w:cs="方正仿宋_GBK" w:hAnsi="Times New Roman"/>
                <w:color w:val="000000"/>
                <w:sz w:val="24"/>
                <w:szCs w:val="24"/>
                <w:lang w:eastAsia="zh-CN"/>
              </w:rPr>
              <w:t>85%</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未漂白或已漂白</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5516.32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染色</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5516.33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色织纱线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5516.34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印刷体</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主要或仅与棉花混纺的人造短纤维重量低于</w:t>
            </w:r>
            <w:r>
              <w:rPr>
                <w:rFonts w:ascii="Times New Roman" w:eastAsia="方正仿宋_GBK" w:cs="方正仿宋_GBK" w:hAnsi="Times New Roman"/>
                <w:color w:val="000000"/>
                <w:sz w:val="24"/>
                <w:szCs w:val="24"/>
                <w:lang w:eastAsia="zh-CN"/>
              </w:rPr>
              <w:t>85%</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5516.41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未漂白或已漂白</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5516.42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染色</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5516.43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色织纱线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5516.44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印刷体</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未漂白或已漂白</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5516.92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染色</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5516.93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色织纱线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55.09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55.11</w:t>
            </w:r>
            <w:r>
              <w:rPr>
                <w:rFonts w:ascii="Times New Roman" w:eastAsia="方正仿宋_GBK" w:cs="方正仿宋_GBK" w:hAnsi="Times New Roman" w:hint="eastAsia"/>
                <w:color w:val="000000"/>
                <w:sz w:val="24"/>
                <w:szCs w:val="24"/>
                <w:lang w:eastAsia="zh-CN"/>
              </w:rPr>
              <w:t>改变至此的除外</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5516.94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印刷体</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56</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絮片、毛毡、非织造布、特种纱线、绳、索、缆及其制品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纺织材料及其制品的絮片；长度（绒）不超过</w:t>
            </w:r>
            <w:r>
              <w:rPr>
                <w:rFonts w:ascii="Times New Roman" w:eastAsia="方正仿宋_GBK" w:cs="方正仿宋_GBK" w:hAnsi="Times New Roman"/>
                <w:color w:val="000000"/>
                <w:sz w:val="24"/>
                <w:szCs w:val="24"/>
                <w:lang w:eastAsia="zh-CN"/>
              </w:rPr>
              <w:t>5</w:t>
            </w:r>
            <w:r>
              <w:rPr>
                <w:rFonts w:ascii="Times New Roman" w:eastAsia="方正仿宋_GBK" w:cs="方正仿宋_GBK" w:hAnsi="Times New Roman" w:hint="eastAsia"/>
                <w:color w:val="000000"/>
                <w:sz w:val="24"/>
                <w:szCs w:val="24"/>
                <w:lang w:eastAsia="zh-CN"/>
              </w:rPr>
              <w:t>毫米的纺织纤维及纺织粉尘、棉结</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毛毡，不论是否浸渍、涂层、包覆或层压</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非织造布，不论是否浸渍、涂层、包覆或层压</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用橡胶或塑料浸渍、涂布、包覆或护套的橡筋线及帘线，包覆的纺织品；品目</w:t>
            </w:r>
            <w:r>
              <w:rPr>
                <w:rFonts w:ascii="Times New Roman" w:eastAsia="方正仿宋_GBK" w:cs="方正仿宋_GBK" w:hAnsi="Times New Roman"/>
                <w:color w:val="000000"/>
                <w:sz w:val="24"/>
                <w:szCs w:val="24"/>
                <w:lang w:eastAsia="zh-CN"/>
              </w:rPr>
              <w:t>54.04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54.05</w:t>
            </w:r>
            <w:r>
              <w:rPr>
                <w:rFonts w:ascii="Times New Roman" w:eastAsia="方正仿宋_GBK" w:cs="方正仿宋_GBK" w:hAnsi="Times New Roman" w:hint="eastAsia"/>
                <w:color w:val="000000"/>
                <w:sz w:val="24"/>
                <w:szCs w:val="24"/>
                <w:lang w:eastAsia="zh-CN"/>
              </w:rPr>
              <w:t>的纺纱线及扁条等</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5605.00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金属化纱线，不论是否成锯齿状，纺纱或品目</w:t>
            </w:r>
            <w:r>
              <w:rPr>
                <w:rFonts w:ascii="Times New Roman" w:eastAsia="方正仿宋_GBK" w:cs="方正仿宋_GBK" w:hAnsi="Times New Roman"/>
                <w:color w:val="000000"/>
                <w:sz w:val="24"/>
                <w:szCs w:val="24"/>
                <w:lang w:eastAsia="zh-CN"/>
              </w:rPr>
              <w:t>54.04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54.05</w:t>
            </w:r>
            <w:r>
              <w:rPr>
                <w:rFonts w:ascii="Times New Roman" w:eastAsia="方正仿宋_GBK" w:cs="方正仿宋_GBK" w:hAnsi="Times New Roman" w:hint="eastAsia"/>
                <w:color w:val="000000"/>
                <w:sz w:val="24"/>
                <w:szCs w:val="24"/>
                <w:lang w:eastAsia="zh-CN"/>
              </w:rPr>
              <w:t>的带状或类似品，与金属线、条或粉末结合或包金属</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5606.00</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54.04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54.05</w:t>
            </w:r>
            <w:r>
              <w:rPr>
                <w:rFonts w:ascii="Times New Roman" w:eastAsia="方正仿宋_GBK" w:cs="方正仿宋_GBK" w:hAnsi="Times New Roman" w:hint="eastAsia"/>
                <w:color w:val="000000"/>
                <w:sz w:val="24"/>
                <w:szCs w:val="24"/>
                <w:lang w:eastAsia="zh-CN"/>
              </w:rPr>
              <w:t>的纱线及长条等，</w:t>
            </w:r>
          </w:p>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线圈纱（品目</w:t>
            </w:r>
            <w:r>
              <w:rPr>
                <w:rFonts w:ascii="Times New Roman" w:eastAsia="方正仿宋_GBK" w:cs="方正仿宋_GBK" w:hAnsi="Times New Roman"/>
                <w:color w:val="000000"/>
                <w:sz w:val="24"/>
                <w:szCs w:val="24"/>
                <w:lang w:eastAsia="zh-CN"/>
              </w:rPr>
              <w:t>56.05</w:t>
            </w:r>
            <w:r>
              <w:rPr>
                <w:rFonts w:ascii="Times New Roman" w:eastAsia="方正仿宋_GBK" w:cs="方正仿宋_GBK" w:hAnsi="Times New Roman" w:hint="eastAsia"/>
                <w:color w:val="000000"/>
                <w:sz w:val="24"/>
                <w:szCs w:val="24"/>
                <w:lang w:eastAsia="zh-CN"/>
              </w:rPr>
              <w:t>及马毛圈纱线除外）；雪尼尔纱（包括植绒雪尼尔纱）；毛圈纱线</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绞线、绳索、绳索及电缆，不论是否编结或编织，也不论是否用橡胶或塑料浸渍、涂层、包覆或护套</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线、绳、索结网，纺织材料制的复合渔网及其他制成的网</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人造纺织材料制造</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5608.11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编织渔网</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5608.19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5609.00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54.04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54.05</w:t>
            </w:r>
            <w:r>
              <w:rPr>
                <w:rFonts w:ascii="Times New Roman" w:eastAsia="方正仿宋_GBK" w:cs="方正仿宋_GBK" w:hAnsi="Times New Roman" w:hint="eastAsia"/>
                <w:color w:val="000000"/>
                <w:sz w:val="24"/>
                <w:szCs w:val="24"/>
                <w:lang w:eastAsia="zh-CN"/>
              </w:rPr>
              <w:t>的纱线、长条或类似物，其他品目未列名或包括的麻绳、绳索、绳索或电缆</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57</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地毯及其他纺织地板覆盖物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58</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第五十八章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特种机织织物；簇绒织物；花边；挂毯；装饰物；刺绣</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59</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第五十九章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浸渍、涂布、包覆或层压纺织物；适于工业用的纺织物品</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60</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针织或钩编织物</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61</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sz w:val="24"/>
                <w:szCs w:val="24"/>
                <w:lang w:eastAsia="zh-CN"/>
              </w:rPr>
              <w:t>第六十一章</w:t>
            </w:r>
            <w:r>
              <w:rPr>
                <w:rFonts w:ascii="Times New Roman" w:eastAsia="方正仿宋_GBK" w:cs="方正仿宋_GBK" w:hAnsi="Times New Roman"/>
                <w:b/>
                <w:bCs/>
                <w:sz w:val="24"/>
                <w:szCs w:val="24"/>
                <w:lang w:eastAsia="zh-CN"/>
              </w:rPr>
              <w:t xml:space="preserve"> </w:t>
            </w:r>
            <w:r>
              <w:rPr>
                <w:rFonts w:ascii="Times New Roman" w:eastAsia="方正仿宋_GBK" w:cs="方正仿宋_GBK" w:hAnsi="Times New Roman" w:hint="eastAsia"/>
                <w:b/>
                <w:bCs/>
                <w:sz w:val="24"/>
                <w:szCs w:val="24"/>
                <w:lang w:eastAsia="zh-CN"/>
              </w:rPr>
              <w:t>针织或钩编服装及衣着附件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62</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非针织或钩编服装及衣着附件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63</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其他成衣纺织品；成套设备；旧服装和旧纺织品；破布</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毯子和旅行毯</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床单，桌布，马桶布和厨房布</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窗帘（包括窗帘）和室内百叶窗；窗帘或床帷</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其他家具用品，但品目</w:t>
            </w:r>
            <w:r>
              <w:rPr>
                <w:rFonts w:ascii="Times New Roman" w:eastAsia="方正仿宋_GBK" w:cs="方正仿宋_GBK" w:hAnsi="Times New Roman"/>
                <w:color w:val="000000"/>
                <w:sz w:val="24"/>
                <w:szCs w:val="24"/>
                <w:lang w:eastAsia="zh-CN"/>
              </w:rPr>
              <w:t>94.04</w:t>
            </w:r>
            <w:r>
              <w:rPr>
                <w:rFonts w:ascii="Times New Roman" w:eastAsia="方正仿宋_GBK" w:cs="方正仿宋_GBK" w:hAnsi="Times New Roman" w:hint="eastAsia"/>
                <w:color w:val="000000"/>
                <w:sz w:val="24"/>
                <w:szCs w:val="24"/>
                <w:lang w:eastAsia="zh-CN"/>
              </w:rPr>
              <w:t>的物品除外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用于包装货物的麻袋及袋子</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篷布、遮阳篷和遮阳篷；帐篷；船只、帆板或陆地船的帆；野营用品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篷布、遮阳篷和遮阳帘</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合成纤维</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其他纺织材料业</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帐篷</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6306.22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合成纤维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其他纺织材料业</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充气床垫</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其他成衣，包括服装图案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6307.10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地板布、洗碗布、除尘器及类似的清洁布</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6307.20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救生衣和救生带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6307.90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6308.00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由机织物及纱线组成的成套设备，不论是否带有附件，制成供零售用的毯子、挂毯、绣花台布或服务台布及类似的纺织物品</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6309.00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破旧衣服及其他破旧物品</w:t>
            </w:r>
            <w:r>
              <w:rPr>
                <w:rFonts w:ascii="Times New Roman" w:eastAsia="方正仿宋_GBK" w:cs="方正仿宋_GBK" w:hAnsi="Times New Roman"/>
                <w:color w:val="000000"/>
                <w:sz w:val="24"/>
                <w:szCs w:val="24"/>
                <w:lang w:eastAsia="zh-CN"/>
              </w:rPr>
              <w:t xml:space="preserve"> </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63.10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纺织材料用破布、废丝、绳、索、缆及其废碎料、新材料及绳、索、缆的废品</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第十二节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制鞋、帽、伞、太阳伞、手杖、坐杖、鞭子、骑马用的谷物及其零件；熟羽毛及其制品；人造花；人发制品</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64</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鞋类、鞋罩及类似物品；该等物品的零件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64.01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外底和鞋帮由橡胶或塑料制成的防水鞋，其鞋帮既不固定在鞋底上，也不通过缝、铆、钉、旋、塞或类似工艺组装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64.02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橡胶或塑料制外底和鞋帮的其他鞋类</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64.03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外底由橡胶、塑料、皮革或合成革制、鞋帮由皮革制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64.04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橡胶、塑料、皮革或合成革制外底及纺织材料鞋帮的鞋类</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64.05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其他鞋类</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64.06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鞋类零件（包括鞋帮，无论是否附着于除外底之外的鞋底）；可拆卸内底、鞋跟垫及类似物品；护腿、打底裤及类似物品及其零件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65</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头盔及其零件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66</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雨伞、太阳伞、手杖、坐杖、鞭子、骑马作物及其零件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67</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制羽毛及羽绒制品、人造花、人发制品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第十三节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石材、石膏、水泥、石棉、云母或类似材料制品；陶瓷制品；玻璃及玻璃器皿</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68</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第六十八章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石材、石膏、水泥、石棉、云母或类似材料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69</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第六十九章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陶瓷产品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70</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第七十章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玻璃及玻璃器皿</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碎玻璃及其他玻璃废碎料；玻璃块</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未加工的球状玻璃（品目</w:t>
            </w:r>
            <w:r>
              <w:rPr>
                <w:rFonts w:ascii="Times New Roman" w:eastAsia="方正仿宋_GBK" w:cs="方正仿宋_GBK" w:hAnsi="Times New Roman"/>
                <w:color w:val="000000"/>
                <w:sz w:val="24"/>
                <w:szCs w:val="24"/>
                <w:lang w:eastAsia="zh-CN"/>
              </w:rPr>
              <w:t>70.18</w:t>
            </w:r>
            <w:r>
              <w:rPr>
                <w:rFonts w:ascii="Times New Roman" w:eastAsia="方正仿宋_GBK" w:cs="方正仿宋_GBK" w:hAnsi="Times New Roman" w:hint="eastAsia"/>
                <w:color w:val="000000"/>
                <w:sz w:val="24"/>
                <w:szCs w:val="24"/>
                <w:lang w:eastAsia="zh-CN"/>
              </w:rPr>
              <w:t>的微球体除外）、棒或管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压铸或轧制玻璃板材或型材，不论是否有吸收、反射或不反射层，但未经其他加工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拉制及吹制玻璃板材，不论是否有吸收、反射或不反射层，但未经其他方式加工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片状浮法玻璃及表面研磨或抛光玻璃，不论是否有吸收、反射或不反射层，但未经其他方式加工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7006.00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70.03</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70.04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70.05</w:t>
            </w:r>
            <w:r>
              <w:rPr>
                <w:rFonts w:ascii="Times New Roman" w:eastAsia="方正仿宋_GBK" w:cs="方正仿宋_GBK" w:hAnsi="Times New Roman" w:hint="eastAsia"/>
                <w:color w:val="000000"/>
                <w:sz w:val="24"/>
                <w:szCs w:val="24"/>
                <w:lang w:eastAsia="zh-CN"/>
              </w:rPr>
              <w:t>的玻璃，弯曲、边缘加工、雕刻、钻孔、搪瓷或以其他方式加工，但未加框或装有其他材料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安全玻璃，由钢化（钢化）或夹层玻璃组成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7008.00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多层玻璃保温部件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70.03</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70.09</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玻璃镜子，无论是否有框，包括后视镜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玻璃制的卡博司、瓶、长颈瓶、广口瓶、罐、小瓶、安瓿及其他玻璃容器，用于运输或包装货物；玻璃保存罐；玻璃塞、盖子及其他封闭物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电灯、阴极射线管等的玻璃外壳（包括灯泡和灯管）、开口及其玻璃部件，但不带附件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餐桌、厨房、厕所、办公室、室内装饰或类似用途的玻璃器皿（品目</w:t>
            </w:r>
            <w:r>
              <w:rPr>
                <w:rFonts w:ascii="Times New Roman" w:eastAsia="方正仿宋_GBK" w:cs="方正仿宋_GBK" w:hAnsi="Times New Roman"/>
                <w:color w:val="000000"/>
                <w:sz w:val="24"/>
                <w:szCs w:val="24"/>
                <w:lang w:eastAsia="zh-CN"/>
              </w:rPr>
              <w:t>70.10</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70.18</w:t>
            </w:r>
            <w:r>
              <w:rPr>
                <w:rFonts w:ascii="Times New Roman" w:eastAsia="方正仿宋_GBK" w:cs="方正仿宋_GBK" w:hAnsi="Times New Roman" w:hint="eastAsia"/>
                <w:color w:val="000000"/>
                <w:sz w:val="24"/>
                <w:szCs w:val="24"/>
                <w:lang w:eastAsia="zh-CN"/>
              </w:rPr>
              <w:t>的除外）。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7014.00</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信号玻璃器皿和玻璃光学元件（除外）</w:t>
            </w:r>
          </w:p>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70.15</w:t>
            </w:r>
            <w:r>
              <w:rPr>
                <w:rFonts w:ascii="Times New Roman" w:eastAsia="方正仿宋_GBK" w:cs="方正仿宋_GBK" w:hAnsi="Times New Roman" w:hint="eastAsia"/>
                <w:color w:val="000000"/>
                <w:sz w:val="24"/>
                <w:szCs w:val="24"/>
                <w:lang w:eastAsia="zh-CN"/>
              </w:rPr>
              <w:t>）的产品，未经光学加工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钟表眼镜及类似眼镜，用于非矫正或矫正眼镜的未经光学加工的弯曲、弯曲、镂空或类似眼镜；用于制造该等眼镜的中空玻璃球及其分部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建筑或施工目的的铺路砖、石板、砖、方块、瓦及其他压制或模制玻璃制品，无论是否加金属丝；用于马赛克或类似装饰目的的玻璃方块及其他玻璃小件，无论是否加衬底；有铅灯及类似物品；块、板、板、壳或类似形式的多胞或泡沫玻璃</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实验室、卫生或制药用玻璃器皿，无论是否刻度或校准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玻璃珠、仿珍珠、仿宝石或半宝石及类似玻璃小件及其制品（仿制首饰除外），玻璃假眼及其制品，灯工玻璃小雕像及其他装饰品（仿制首饰除外），直径不超过</w:t>
            </w:r>
            <w:r>
              <w:rPr>
                <w:rFonts w:ascii="Times New Roman" w:eastAsia="方正仿宋_GBK" w:cs="方正仿宋_GBK" w:hAnsi="Times New Roman"/>
                <w:color w:val="000000"/>
                <w:sz w:val="24"/>
                <w:szCs w:val="24"/>
                <w:lang w:eastAsia="zh-CN"/>
              </w:rPr>
              <w:t>1 mm</w:t>
            </w:r>
            <w:r>
              <w:rPr>
                <w:rFonts w:ascii="Times New Roman" w:eastAsia="方正仿宋_GBK" w:cs="方正仿宋_GBK" w:hAnsi="Times New Roman" w:hint="eastAsia"/>
                <w:color w:val="000000"/>
                <w:sz w:val="24"/>
                <w:szCs w:val="24"/>
                <w:lang w:eastAsia="zh-CN"/>
              </w:rPr>
              <w:t>的玻璃微珠</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70.19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玻璃纤维（包括玻璃棉）及其制品（如纱线、机织织物等）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70.20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7020.00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其他玻璃制品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第十四节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天然或养殖珍珠、宝石或半宝石、贵金属、包贵金属及其制品、仿制珠宝、硬币</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71</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第七十一章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天然或养殖珍珠，宝石或半宝石，贵金属，包贵金属及其制品；仿首饰；硬币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天然或养殖珍珠，不论是否加工或分级，但未串线、安装或装订；天然或养殖珍珠，为便于运输而临时串线</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章改变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钻石，无论是否加工，但未镶嵌或镶嵌</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7102.10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未分类</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工业</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7102.21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未经加工的或仅经锯切、切割或粗加工的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非工业</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7102.31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未经加工的或仅经锯切、切割或粗加工的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7102.39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宝石（钻石除外）及半宝石，不论是否加工或分级，但未经穿串、镶嵌或镶嵌；为方便运输而临时穿串的未分级宝石（钻石除外）及半宝石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7103.10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未加工、简单锯切或粗加工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以其他方式工作</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7103.91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红宝石、蓝宝石和祖母绿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7103.99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合成或改造的宝石或半宝石，不论是否加工或分级，但未串、装或镶嵌；未分级的合成或改造的宝石或半宝石，为便于运输临时串联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7104.10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压电石英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7104.20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其他未加工或简单锯切或粗加工的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天然或合成宝石或半宝石的粉尘和粉末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未锻造或半成品或粉末状的银（包括镀金或镀铂的银）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7107.00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镀银贱金属，除半制成品外未进一步加工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未经锻造或半成品或粉末状的金（包括镀铂的金）</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非货币性</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7108.11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7108.12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其他未加工的形式</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7108.13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其他半成品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7108.20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货币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7109.00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包金的贱金属或银，除半制成品外未进一步加工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铂金，未锻造、半成品或粉末状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包铂的贱金属，银或金制，除半制成品外未进一步加工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贵或包贵金属的废碎料；主要用于回收贵金属的含有贵金属或贵金属化合物的其他废碎料。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贵金属或包贵金属制首饰及其零件的制品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金银器皿及其零件，贵金属或包贵金属制的金属制品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其他贵重或包贵金属物品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天然或养殖珍珠、宝石或半宝石制品（天然或人造、再造的）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仿首饰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71.18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硬币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第十五节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贱金属及贱金属制品</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72</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第七十二章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钢和铁</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生铁和生铁块或其他初级形状的生铁及生铁块</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铁合金</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通过直接还原铁矿石和其他海绵状铁矿产品，制成块状、球团状或类似形状的铁产品；最小纯度为</w:t>
            </w:r>
            <w:r>
              <w:rPr>
                <w:rFonts w:ascii="Times New Roman" w:eastAsia="方正仿宋_GBK" w:cs="方正仿宋_GBK" w:hAnsi="Times New Roman"/>
                <w:color w:val="000000"/>
                <w:sz w:val="24"/>
                <w:szCs w:val="24"/>
                <w:lang w:eastAsia="zh-CN"/>
              </w:rPr>
              <w:t>99.94%</w:t>
            </w:r>
            <w:r>
              <w:rPr>
                <w:rFonts w:ascii="Times New Roman" w:eastAsia="方正仿宋_GBK" w:cs="方正仿宋_GBK" w:hAnsi="Times New Roman" w:hint="eastAsia"/>
                <w:color w:val="000000"/>
                <w:sz w:val="24"/>
                <w:szCs w:val="24"/>
                <w:lang w:eastAsia="zh-CN"/>
              </w:rPr>
              <w:t>的块状、球团状或类似形状的铁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黑色金属废料和废料；再熔化的废钢锭</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颗粒和粉末，生铁、生铁、铁或钢制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钢锭或其他初级形状的铁和非合金钢（不包括品目</w:t>
            </w:r>
            <w:r>
              <w:rPr>
                <w:rFonts w:ascii="Times New Roman" w:eastAsia="方正仿宋_GBK" w:cs="方正仿宋_GBK" w:hAnsi="Times New Roman"/>
                <w:color w:val="000000"/>
                <w:sz w:val="24"/>
                <w:szCs w:val="24"/>
                <w:lang w:eastAsia="zh-CN"/>
              </w:rPr>
              <w:t>72.03</w:t>
            </w:r>
            <w:r>
              <w:rPr>
                <w:rFonts w:ascii="Times New Roman" w:eastAsia="方正仿宋_GBK" w:cs="方正仿宋_GBK" w:hAnsi="Times New Roman" w:hint="eastAsia"/>
                <w:color w:val="000000"/>
                <w:sz w:val="24"/>
                <w:szCs w:val="24"/>
                <w:lang w:eastAsia="zh-CN"/>
              </w:rPr>
              <w:t>的铁）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半成品，铁或非合金钢制</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品目改变，自品目</w:t>
            </w:r>
            <w:r>
              <w:rPr>
                <w:rFonts w:ascii="Times New Roman" w:eastAsia="方正仿宋_GBK" w:cs="方正仿宋_GBK" w:hAnsi="Times New Roman"/>
                <w:sz w:val="24"/>
                <w:szCs w:val="24"/>
                <w:lang w:eastAsia="zh-CN"/>
              </w:rPr>
              <w:t>72.06</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宽度</w:t>
            </w:r>
            <w:r>
              <w:rPr>
                <w:rFonts w:ascii="Times New Roman" w:eastAsia="方正仿宋_GBK" w:cs="方正仿宋_GBK" w:hAnsi="Times New Roman"/>
                <w:color w:val="000000"/>
                <w:sz w:val="24"/>
                <w:szCs w:val="24"/>
                <w:lang w:eastAsia="zh-CN"/>
              </w:rPr>
              <w:t>600</w:t>
            </w:r>
            <w:r>
              <w:rPr>
                <w:rFonts w:ascii="Times New Roman" w:eastAsia="方正仿宋_GBK" w:cs="方正仿宋_GBK" w:hAnsi="Times New Roman" w:hint="eastAsia"/>
                <w:color w:val="000000"/>
                <w:sz w:val="24"/>
                <w:szCs w:val="24"/>
                <w:lang w:eastAsia="zh-CN"/>
              </w:rPr>
              <w:t>毫米及以上之铁或非合金钢扁轧制品，热轧，未包层、镀层或涂层</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品目改变，自品目</w:t>
            </w:r>
            <w:r>
              <w:rPr>
                <w:rFonts w:ascii="Times New Roman" w:eastAsia="方正仿宋_GBK" w:cs="方正仿宋_GBK" w:hAnsi="Times New Roman"/>
                <w:sz w:val="24"/>
                <w:szCs w:val="24"/>
                <w:lang w:eastAsia="zh-CN"/>
              </w:rPr>
              <w:t>72.07</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冷轧（冷轧）宽度</w:t>
            </w:r>
            <w:r>
              <w:rPr>
                <w:rFonts w:ascii="Times New Roman" w:eastAsia="方正仿宋_GBK" w:cs="方正仿宋_GBK" w:hAnsi="Times New Roman"/>
                <w:color w:val="000000"/>
                <w:sz w:val="24"/>
                <w:szCs w:val="24"/>
                <w:lang w:eastAsia="zh-CN"/>
              </w:rPr>
              <w:t>600 mm</w:t>
            </w:r>
            <w:r>
              <w:rPr>
                <w:rFonts w:ascii="Times New Roman" w:eastAsia="方正仿宋_GBK" w:cs="方正仿宋_GBK" w:hAnsi="Times New Roman" w:hint="eastAsia"/>
                <w:color w:val="000000"/>
                <w:sz w:val="24"/>
                <w:szCs w:val="24"/>
                <w:lang w:eastAsia="zh-CN"/>
              </w:rPr>
              <w:t>及以上的铁或非合金钢扁轧制品，未包覆、镀层或涂层</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72.08</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宽度</w:t>
            </w:r>
            <w:r>
              <w:rPr>
                <w:rFonts w:ascii="Times New Roman" w:eastAsia="方正仿宋_GBK" w:cs="方正仿宋_GBK" w:hAnsi="Times New Roman"/>
                <w:color w:val="000000"/>
                <w:sz w:val="24"/>
                <w:szCs w:val="24"/>
                <w:lang w:eastAsia="zh-CN"/>
              </w:rPr>
              <w:t>600</w:t>
            </w:r>
            <w:r>
              <w:rPr>
                <w:rFonts w:ascii="Times New Roman" w:eastAsia="方正仿宋_GBK" w:cs="方正仿宋_GBK" w:hAnsi="Times New Roman" w:hint="eastAsia"/>
                <w:color w:val="000000"/>
                <w:sz w:val="24"/>
                <w:szCs w:val="24"/>
                <w:lang w:eastAsia="zh-CN"/>
              </w:rPr>
              <w:t>毫米及以上之铁或非合金钢扁轧制品，包、镀或涂布者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72.08</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72.09</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宽度小于</w:t>
            </w:r>
            <w:r>
              <w:rPr>
                <w:rFonts w:ascii="Times New Roman" w:eastAsia="方正仿宋_GBK" w:cs="方正仿宋_GBK" w:hAnsi="Times New Roman"/>
                <w:color w:val="000000"/>
                <w:sz w:val="24"/>
                <w:szCs w:val="24"/>
                <w:lang w:eastAsia="zh-CN"/>
              </w:rPr>
              <w:t>600</w:t>
            </w:r>
            <w:r>
              <w:rPr>
                <w:rFonts w:ascii="Times New Roman" w:eastAsia="方正仿宋_GBK" w:cs="方正仿宋_GBK" w:hAnsi="Times New Roman" w:hint="eastAsia"/>
                <w:color w:val="000000"/>
                <w:sz w:val="24"/>
                <w:szCs w:val="24"/>
                <w:lang w:eastAsia="zh-CN"/>
              </w:rPr>
              <w:t>毫米的铁或非合金钢扁轧制品，未包层、镀层或涂层</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品目改变，自品目</w:t>
            </w:r>
            <w:r>
              <w:rPr>
                <w:rFonts w:ascii="Times New Roman" w:eastAsia="方正仿宋_GBK" w:cs="方正仿宋_GBK" w:hAnsi="Times New Roman"/>
                <w:sz w:val="24"/>
                <w:szCs w:val="24"/>
                <w:lang w:eastAsia="zh-CN"/>
              </w:rPr>
              <w:t>72.08</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72.09</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宽度小于</w:t>
            </w:r>
            <w:r>
              <w:rPr>
                <w:rFonts w:ascii="Times New Roman" w:eastAsia="方正仿宋_GBK" w:cs="方正仿宋_GBK" w:hAnsi="Times New Roman"/>
                <w:color w:val="000000"/>
                <w:sz w:val="24"/>
                <w:szCs w:val="24"/>
                <w:lang w:eastAsia="zh-CN"/>
              </w:rPr>
              <w:t>600 mm</w:t>
            </w:r>
            <w:r>
              <w:rPr>
                <w:rFonts w:ascii="Times New Roman" w:eastAsia="方正仿宋_GBK" w:cs="方正仿宋_GBK" w:hAnsi="Times New Roman" w:hint="eastAsia"/>
                <w:color w:val="000000"/>
                <w:sz w:val="24"/>
                <w:szCs w:val="24"/>
                <w:lang w:eastAsia="zh-CN"/>
              </w:rPr>
              <w:t>的包层、镀层或涂层铁或非合金钢扁轧制品</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品目改变，自品目为</w:t>
            </w:r>
            <w:r>
              <w:rPr>
                <w:rFonts w:ascii="Times New Roman" w:eastAsia="方正仿宋_GBK" w:cs="方正仿宋_GBK" w:hAnsi="Times New Roman"/>
                <w:sz w:val="24"/>
                <w:szCs w:val="24"/>
                <w:lang w:eastAsia="zh-CN"/>
              </w:rPr>
              <w:t>72.08</w:t>
            </w:r>
            <w:r>
              <w:rPr>
                <w:rFonts w:ascii="Times New Roman" w:eastAsia="方正仿宋_GBK" w:cs="方正仿宋_GBK" w:hAnsi="Times New Roman" w:hint="eastAsia"/>
                <w:sz w:val="24"/>
                <w:szCs w:val="24"/>
                <w:lang w:eastAsia="zh-CN"/>
              </w:rPr>
              <w:t>至</w:t>
            </w:r>
            <w:r>
              <w:rPr>
                <w:rFonts w:ascii="Times New Roman" w:eastAsia="方正仿宋_GBK" w:cs="方正仿宋_GBK" w:hAnsi="Times New Roman"/>
                <w:sz w:val="24"/>
                <w:szCs w:val="24"/>
                <w:lang w:eastAsia="zh-CN"/>
              </w:rPr>
              <w:t>72.11</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铁或非合金钢条及杆，热轧的，绕成不规则线圈的</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品目改变或区域价值成分</w:t>
            </w:r>
            <w:r>
              <w:rPr>
                <w:rFonts w:ascii="Times New Roman" w:eastAsia="方正仿宋_GBK" w:cs="方正仿宋_GBK" w:hAnsi="Times New Roman"/>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其他铁或非合金钢条、杆，除锻造、热轧、热抽或热挤压外未进一步加工，但包括轧后扭曲者</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品目改变，自品目</w:t>
            </w:r>
            <w:r>
              <w:rPr>
                <w:rFonts w:ascii="Times New Roman" w:eastAsia="方正仿宋_GBK" w:cs="方正仿宋_GBK" w:hAnsi="Times New Roman"/>
                <w:sz w:val="24"/>
                <w:szCs w:val="24"/>
                <w:lang w:eastAsia="zh-CN"/>
              </w:rPr>
              <w:t>72.13</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其他铁或非合金钢条、杆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72.13</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72.14</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铁或非合金钢的角、形状和型材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品目改变，自品目为</w:t>
            </w:r>
            <w:r>
              <w:rPr>
                <w:rFonts w:ascii="Times New Roman" w:eastAsia="方正仿宋_GBK" w:cs="方正仿宋_GBK" w:hAnsi="Times New Roman"/>
                <w:color w:val="000000"/>
                <w:sz w:val="24"/>
                <w:szCs w:val="24"/>
                <w:lang w:eastAsia="zh-CN"/>
              </w:rPr>
              <w:t>72.08</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72.15</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铁丝或非合金钢丝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钢锭或其他初级形状的不锈钢；不锈钢半成品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不锈钢扁轧制品，宽度</w:t>
            </w:r>
            <w:r>
              <w:rPr>
                <w:rFonts w:ascii="Times New Roman" w:eastAsia="方正仿宋_GBK" w:cs="方正仿宋_GBK" w:hAnsi="Times New Roman"/>
                <w:color w:val="000000"/>
                <w:sz w:val="24"/>
                <w:szCs w:val="24"/>
                <w:lang w:eastAsia="zh-CN"/>
              </w:rPr>
              <w:t>600</w:t>
            </w:r>
            <w:r>
              <w:rPr>
                <w:rFonts w:ascii="Times New Roman" w:eastAsia="方正仿宋_GBK" w:cs="方正仿宋_GBK" w:hAnsi="Times New Roman" w:hint="eastAsia"/>
                <w:color w:val="000000"/>
                <w:sz w:val="24"/>
                <w:szCs w:val="24"/>
                <w:lang w:eastAsia="zh-CN"/>
              </w:rPr>
              <w:t>毫米及以上者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热轧后不进一步加工，卷盘状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厚度超过</w:t>
            </w:r>
            <w:r>
              <w:rPr>
                <w:rFonts w:ascii="Times New Roman" w:eastAsia="方正仿宋_GBK" w:cs="方正仿宋_GBK" w:hAnsi="Times New Roman"/>
                <w:color w:val="000000"/>
                <w:sz w:val="24"/>
                <w:szCs w:val="24"/>
              </w:rPr>
              <w:t>10</w:t>
            </w:r>
            <w:r>
              <w:rPr>
                <w:rFonts w:ascii="Times New Roman" w:eastAsia="方正仿宋_GBK" w:cs="方正仿宋_GBK" w:hAnsi="Times New Roman" w:hint="eastAsia"/>
                <w:color w:val="000000"/>
                <w:sz w:val="24"/>
                <w:szCs w:val="24"/>
              </w:rPr>
              <w:t>毫米的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厚度</w:t>
            </w:r>
            <w:r>
              <w:rPr>
                <w:rFonts w:ascii="Times New Roman" w:eastAsia="方正仿宋_GBK" w:cs="方正仿宋_GBK" w:hAnsi="Times New Roman"/>
                <w:color w:val="000000"/>
                <w:sz w:val="24"/>
                <w:szCs w:val="24"/>
                <w:lang w:eastAsia="zh-CN"/>
              </w:rPr>
              <w:t>4.75</w:t>
            </w:r>
            <w:r>
              <w:rPr>
                <w:rFonts w:ascii="Times New Roman" w:eastAsia="方正仿宋_GBK" w:cs="方正仿宋_GBK" w:hAnsi="Times New Roman" w:hint="eastAsia"/>
                <w:color w:val="000000"/>
                <w:sz w:val="24"/>
                <w:szCs w:val="24"/>
                <w:lang w:eastAsia="zh-CN"/>
              </w:rPr>
              <w:t>毫米或以上，但不超过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7219.13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厚度为</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毫米或以上，但小于</w:t>
            </w:r>
            <w:r>
              <w:rPr>
                <w:rFonts w:ascii="Times New Roman" w:eastAsia="方正仿宋_GBK" w:cs="方正仿宋_GBK" w:hAnsi="Times New Roman"/>
                <w:color w:val="000000"/>
                <w:sz w:val="24"/>
                <w:szCs w:val="24"/>
                <w:lang w:eastAsia="zh-CN"/>
              </w:rPr>
              <w:t>4.75</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7219.14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厚度小于</w:t>
            </w:r>
            <w:r>
              <w:rPr>
                <w:rFonts w:ascii="Times New Roman" w:eastAsia="方正仿宋_GBK" w:cs="方正仿宋_GBK" w:hAnsi="Times New Roman"/>
                <w:color w:val="000000"/>
                <w:sz w:val="24"/>
                <w:szCs w:val="24"/>
              </w:rPr>
              <w:t>3</w:t>
            </w:r>
            <w:r>
              <w:rPr>
                <w:rFonts w:ascii="Times New Roman" w:eastAsia="方正仿宋_GBK" w:cs="方正仿宋_GBK" w:hAnsi="Times New Roman" w:hint="eastAsia"/>
                <w:color w:val="000000"/>
                <w:sz w:val="24"/>
                <w:szCs w:val="24"/>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除热轧外未进一步加工，非卷盘状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厚度超过</w:t>
            </w:r>
            <w:r>
              <w:rPr>
                <w:rFonts w:ascii="Times New Roman" w:eastAsia="方正仿宋_GBK" w:cs="方正仿宋_GBK" w:hAnsi="Times New Roman"/>
                <w:color w:val="000000"/>
                <w:sz w:val="24"/>
                <w:szCs w:val="24"/>
              </w:rPr>
              <w:t>10</w:t>
            </w:r>
            <w:r>
              <w:rPr>
                <w:rFonts w:ascii="Times New Roman" w:eastAsia="方正仿宋_GBK" w:cs="方正仿宋_GBK" w:hAnsi="Times New Roman" w:hint="eastAsia"/>
                <w:color w:val="000000"/>
                <w:sz w:val="24"/>
                <w:szCs w:val="24"/>
              </w:rPr>
              <w:t>毫米的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7219.22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厚度</w:t>
            </w:r>
            <w:r>
              <w:rPr>
                <w:rFonts w:ascii="Times New Roman" w:eastAsia="方正仿宋_GBK" w:cs="方正仿宋_GBK" w:hAnsi="Times New Roman"/>
                <w:color w:val="000000"/>
                <w:sz w:val="24"/>
                <w:szCs w:val="24"/>
                <w:lang w:eastAsia="zh-CN"/>
              </w:rPr>
              <w:t>4.75</w:t>
            </w:r>
            <w:r>
              <w:rPr>
                <w:rFonts w:ascii="Times New Roman" w:eastAsia="方正仿宋_GBK" w:cs="方正仿宋_GBK" w:hAnsi="Times New Roman" w:hint="eastAsia"/>
                <w:color w:val="000000"/>
                <w:sz w:val="24"/>
                <w:szCs w:val="24"/>
                <w:lang w:eastAsia="zh-CN"/>
              </w:rPr>
              <w:t>毫米或以上，但不超过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7219.23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厚度为</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毫米或以上，但小于</w:t>
            </w:r>
            <w:r>
              <w:rPr>
                <w:rFonts w:ascii="Times New Roman" w:eastAsia="方正仿宋_GBK" w:cs="方正仿宋_GBK" w:hAnsi="Times New Roman"/>
                <w:color w:val="000000"/>
                <w:sz w:val="24"/>
                <w:szCs w:val="24"/>
                <w:lang w:eastAsia="zh-CN"/>
              </w:rPr>
              <w:t>4.75</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7219.24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厚度小于</w:t>
            </w:r>
            <w:r>
              <w:rPr>
                <w:rFonts w:ascii="Times New Roman" w:eastAsia="方正仿宋_GBK" w:cs="方正仿宋_GBK" w:hAnsi="Times New Roman"/>
                <w:color w:val="000000"/>
                <w:sz w:val="24"/>
                <w:szCs w:val="24"/>
              </w:rPr>
              <w:t>3</w:t>
            </w:r>
            <w:r>
              <w:rPr>
                <w:rFonts w:ascii="Times New Roman" w:eastAsia="方正仿宋_GBK" w:cs="方正仿宋_GBK" w:hAnsi="Times New Roman" w:hint="eastAsia"/>
                <w:color w:val="000000"/>
                <w:sz w:val="24"/>
                <w:szCs w:val="24"/>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除冷轧（冷轧）外不得进一步加工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厚度为</w:t>
            </w:r>
            <w:r>
              <w:rPr>
                <w:rFonts w:ascii="Times New Roman" w:eastAsia="方正仿宋_GBK" w:cs="方正仿宋_GBK" w:hAnsi="Times New Roman"/>
                <w:color w:val="000000"/>
                <w:sz w:val="24"/>
                <w:szCs w:val="24"/>
              </w:rPr>
              <w:t>4.75</w:t>
            </w:r>
            <w:r>
              <w:rPr>
                <w:rFonts w:ascii="Times New Roman" w:eastAsia="方正仿宋_GBK" w:cs="方正仿宋_GBK" w:hAnsi="Times New Roman" w:hint="eastAsia"/>
                <w:color w:val="000000"/>
                <w:sz w:val="24"/>
                <w:szCs w:val="24"/>
              </w:rPr>
              <w:t>毫米或更厚</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7219.32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厚度为</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毫米或以上，但小于</w:t>
            </w:r>
            <w:r>
              <w:rPr>
                <w:rFonts w:ascii="Times New Roman" w:eastAsia="方正仿宋_GBK" w:cs="方正仿宋_GBK" w:hAnsi="Times New Roman"/>
                <w:color w:val="000000"/>
                <w:sz w:val="24"/>
                <w:szCs w:val="24"/>
                <w:lang w:eastAsia="zh-CN"/>
              </w:rPr>
              <w:t>4.75</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7219.33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厚度超过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毫米，但小于</w:t>
            </w:r>
            <w:r>
              <w:rPr>
                <w:rFonts w:ascii="Times New Roman" w:eastAsia="方正仿宋_GBK" w:cs="方正仿宋_GBK" w:hAnsi="Times New Roman"/>
                <w:color w:val="000000"/>
                <w:sz w:val="24"/>
                <w:szCs w:val="24"/>
                <w:lang w:eastAsia="zh-CN"/>
              </w:rPr>
              <w:t>3</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7219.34</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厚度为</w:t>
            </w:r>
            <w:r>
              <w:rPr>
                <w:rFonts w:ascii="Times New Roman" w:eastAsia="方正仿宋_GBK" w:cs="方正仿宋_GBK" w:hAnsi="Times New Roman"/>
                <w:color w:val="000000"/>
                <w:sz w:val="24"/>
                <w:szCs w:val="24"/>
                <w:lang w:eastAsia="zh-CN"/>
              </w:rPr>
              <w:t>0.5</w:t>
            </w:r>
            <w:r>
              <w:rPr>
                <w:rFonts w:ascii="Times New Roman" w:eastAsia="方正仿宋_GBK" w:cs="方正仿宋_GBK" w:hAnsi="Times New Roman" w:hint="eastAsia"/>
                <w:color w:val="000000"/>
                <w:sz w:val="24"/>
                <w:szCs w:val="24"/>
                <w:lang w:eastAsia="zh-CN"/>
              </w:rPr>
              <w:t>毫米或以上，但不超过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7219.35</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厚度低于</w:t>
            </w:r>
            <w:r>
              <w:rPr>
                <w:rFonts w:ascii="Times New Roman" w:eastAsia="方正仿宋_GBK" w:cs="方正仿宋_GBK" w:hAnsi="Times New Roman"/>
                <w:color w:val="000000"/>
                <w:sz w:val="24"/>
                <w:szCs w:val="24"/>
              </w:rPr>
              <w:t>0.5</w:t>
            </w:r>
            <w:r>
              <w:rPr>
                <w:rFonts w:ascii="Times New Roman" w:eastAsia="方正仿宋_GBK" w:cs="方正仿宋_GBK" w:hAnsi="Times New Roman" w:hint="eastAsia"/>
                <w:color w:val="000000"/>
                <w:sz w:val="24"/>
                <w:szCs w:val="24"/>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7219.90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宽度小于</w:t>
            </w:r>
            <w:r>
              <w:rPr>
                <w:rFonts w:ascii="Times New Roman" w:eastAsia="方正仿宋_GBK" w:cs="方正仿宋_GBK" w:hAnsi="Times New Roman"/>
                <w:color w:val="000000"/>
                <w:sz w:val="24"/>
                <w:szCs w:val="24"/>
                <w:lang w:eastAsia="zh-CN"/>
              </w:rPr>
              <w:t xml:space="preserve">600 </w:t>
            </w:r>
            <w:r>
              <w:rPr>
                <w:rFonts w:ascii="Times New Roman" w:eastAsia="方正仿宋_GBK" w:cs="方正仿宋_GBK" w:hAnsi="Times New Roman" w:hint="eastAsia"/>
                <w:color w:val="000000"/>
                <w:sz w:val="24"/>
                <w:szCs w:val="24"/>
                <w:lang w:eastAsia="zh-CN"/>
              </w:rPr>
              <w:t>毫米的不锈钢扁轧制品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品目改变，自除品目为</w:t>
            </w:r>
            <w:r>
              <w:rPr>
                <w:rFonts w:ascii="Times New Roman" w:eastAsia="方正仿宋_GBK" w:cs="方正仿宋_GBK" w:hAnsi="Times New Roman"/>
                <w:color w:val="000000"/>
                <w:sz w:val="24"/>
                <w:szCs w:val="24"/>
                <w:lang w:eastAsia="zh-CN"/>
              </w:rPr>
              <w:t>72.19</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热轧不锈钢条及杆，绕成不规则线圈的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其他不锈钢条、杆；不锈钢角钢、型钢和型钢</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7223.00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不锈钢丝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其他合金钢锭或其他初级形状；其他合金钢半成品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其它合金钢扁轧制品，宽度</w:t>
            </w:r>
            <w:r>
              <w:rPr>
                <w:rFonts w:ascii="Times New Roman" w:eastAsia="方正仿宋_GBK" w:cs="方正仿宋_GBK" w:hAnsi="Times New Roman"/>
                <w:color w:val="000000"/>
                <w:sz w:val="24"/>
                <w:szCs w:val="24"/>
                <w:lang w:eastAsia="zh-CN"/>
              </w:rPr>
              <w:t>600</w:t>
            </w:r>
            <w:r>
              <w:rPr>
                <w:rFonts w:ascii="Times New Roman" w:eastAsia="方正仿宋_GBK" w:cs="方正仿宋_GBK" w:hAnsi="Times New Roman" w:hint="eastAsia"/>
                <w:color w:val="000000"/>
                <w:sz w:val="24"/>
                <w:szCs w:val="24"/>
                <w:lang w:eastAsia="zh-CN"/>
              </w:rPr>
              <w:t>毫米及以上者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宽度小于</w:t>
            </w:r>
            <w:r>
              <w:rPr>
                <w:rFonts w:ascii="Times New Roman" w:eastAsia="方正仿宋_GBK" w:cs="方正仿宋_GBK" w:hAnsi="Times New Roman"/>
                <w:color w:val="000000"/>
                <w:sz w:val="24"/>
                <w:szCs w:val="24"/>
                <w:lang w:eastAsia="zh-CN"/>
              </w:rPr>
              <w:t xml:space="preserve">600 </w:t>
            </w:r>
            <w:r>
              <w:rPr>
                <w:rFonts w:ascii="Times New Roman" w:eastAsia="方正仿宋_GBK" w:cs="方正仿宋_GBK" w:hAnsi="Times New Roman" w:hint="eastAsia"/>
                <w:color w:val="000000"/>
                <w:sz w:val="24"/>
                <w:szCs w:val="24"/>
                <w:lang w:eastAsia="zh-CN"/>
              </w:rPr>
              <w:t>毫米的其他合金钢扁轧制品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72.25</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其他合金钢条及杆，热轧的，绕成不规则线圈的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其他合金钢制条杆；其他合金钢制角钢、异型材、型材；合金钢或非合金钢空心钻杆及钻杆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72.27</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72.29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其他合金钢线材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73</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第七十三章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钢铁条款</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74</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第七十四章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铜及其制品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铜锍；水泥铜（沉淀铜）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7402.00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未精炼铜。电解精炼用铜阳极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精炼铜及铜合金，未锻造</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7404.00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铜废碎料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7405.00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铜的中间合金</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铜粉及铜片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铜条、铜杆和铜型材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铜线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铜板、片及带，厚度超过</w:t>
            </w:r>
            <w:r>
              <w:rPr>
                <w:rFonts w:ascii="Times New Roman" w:eastAsia="方正仿宋_GBK" w:cs="方正仿宋_GBK" w:hAnsi="Times New Roman"/>
                <w:color w:val="000000"/>
                <w:sz w:val="24"/>
                <w:szCs w:val="24"/>
                <w:lang w:eastAsia="zh-CN"/>
              </w:rPr>
              <w:t>0.15</w:t>
            </w:r>
            <w:r>
              <w:rPr>
                <w:rFonts w:ascii="Times New Roman" w:eastAsia="方正仿宋_GBK" w:cs="方正仿宋_GBK" w:hAnsi="Times New Roman" w:hint="eastAsia"/>
                <w:color w:val="000000"/>
                <w:sz w:val="24"/>
                <w:szCs w:val="24"/>
                <w:lang w:eastAsia="zh-CN"/>
              </w:rPr>
              <w:t>毫米者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厚度（不包括任何衬底）不超过</w:t>
            </w:r>
            <w:r>
              <w:rPr>
                <w:rFonts w:ascii="Times New Roman" w:eastAsia="方正仿宋_GBK" w:cs="方正仿宋_GBK" w:hAnsi="Times New Roman"/>
                <w:color w:val="000000"/>
                <w:sz w:val="24"/>
                <w:szCs w:val="24"/>
                <w:lang w:eastAsia="zh-CN"/>
              </w:rPr>
              <w:t>0.15</w:t>
            </w:r>
            <w:r>
              <w:rPr>
                <w:rFonts w:ascii="Times New Roman" w:eastAsia="方正仿宋_GBK" w:cs="方正仿宋_GBK" w:hAnsi="Times New Roman" w:hint="eastAsia"/>
                <w:color w:val="000000"/>
                <w:sz w:val="24"/>
                <w:szCs w:val="24"/>
                <w:lang w:eastAsia="zh-CN"/>
              </w:rPr>
              <w:t>毫米的铜箔（无论是否印刷或用纸、纸板、塑料或类似衬底材料作衬底）</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铜管材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铜管或铜管配件（如联轴器、弯头、套管）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铜绞线、电缆、编带及类似品，非电绝缘的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铜制或带铜头钢铁制的钉子、大头针、拉针、订书钉（品目</w:t>
            </w:r>
            <w:r>
              <w:rPr>
                <w:rFonts w:ascii="Times New Roman" w:eastAsia="方正仿宋_GBK" w:cs="方正仿宋_GBK" w:hAnsi="Times New Roman"/>
                <w:color w:val="000000"/>
                <w:sz w:val="24"/>
                <w:szCs w:val="24"/>
                <w:lang w:eastAsia="zh-CN"/>
              </w:rPr>
              <w:t>83.05</w:t>
            </w:r>
            <w:r>
              <w:rPr>
                <w:rFonts w:ascii="Times New Roman" w:eastAsia="方正仿宋_GBK" w:cs="方正仿宋_GBK" w:hAnsi="Times New Roman" w:hint="eastAsia"/>
                <w:color w:val="000000"/>
                <w:sz w:val="24"/>
                <w:szCs w:val="24"/>
                <w:lang w:eastAsia="zh-CN"/>
              </w:rPr>
              <w:t>的钉子除外）及类似物品；铜制的螺钉、螺栓、螺母、螺丝钩、铆钉、销、开口销、垫圈（包括弹簧垫圈）及类似物品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铜制餐桌、厨房或其他家庭用具及其零件；铜制淘金器及洗涤或抛光垫、手套等；铜制卫生洁具及其零件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74.19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其他铜制物品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75</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第七十五章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镍及其制品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镍锍、氧化镍烧结及其他镍冶炼中间产品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未锻造镍</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7503.00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镍废料和废料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7504.00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镍粉和镍片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镍条、杆、型材和钢丝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镍板、片、带和箔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镍管、管及管或管配件（如接头、弯头、套管）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75.08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其他镍制品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76</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第七十六章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铝及其制品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未锻造铝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7602.00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铝废料和废料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铝粉和铝片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铝条、杆和型材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铝丝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品目改变，自品目</w:t>
            </w:r>
            <w:r>
              <w:rPr>
                <w:rFonts w:ascii="Times New Roman" w:eastAsia="方正仿宋_GBK" w:cs="方正仿宋_GBK" w:hAnsi="Times New Roman"/>
                <w:color w:val="000000"/>
                <w:sz w:val="24"/>
                <w:szCs w:val="24"/>
                <w:lang w:eastAsia="zh-CN"/>
              </w:rPr>
              <w:t>76.04</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铝板、片及带，厚度超过</w:t>
            </w:r>
            <w:r>
              <w:rPr>
                <w:rFonts w:ascii="Times New Roman" w:eastAsia="方正仿宋_GBK" w:cs="方正仿宋_GBK" w:hAnsi="Times New Roman"/>
                <w:color w:val="000000"/>
                <w:sz w:val="24"/>
                <w:szCs w:val="24"/>
                <w:lang w:eastAsia="zh-CN"/>
              </w:rPr>
              <w:t>0.2</w:t>
            </w:r>
            <w:r>
              <w:rPr>
                <w:rFonts w:ascii="Times New Roman" w:eastAsia="方正仿宋_GBK" w:cs="方正仿宋_GBK" w:hAnsi="Times New Roman" w:hint="eastAsia"/>
                <w:color w:val="000000"/>
                <w:sz w:val="24"/>
                <w:szCs w:val="24"/>
                <w:lang w:eastAsia="zh-CN"/>
              </w:rPr>
              <w:t>毫米者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厚度（不包括任何衬底）不超过</w:t>
            </w:r>
            <w:r>
              <w:rPr>
                <w:rFonts w:ascii="Times New Roman" w:eastAsia="方正仿宋_GBK" w:cs="方正仿宋_GBK" w:hAnsi="Times New Roman"/>
                <w:color w:val="000000"/>
                <w:sz w:val="24"/>
                <w:szCs w:val="24"/>
                <w:lang w:eastAsia="zh-CN"/>
              </w:rPr>
              <w:t>0.2</w:t>
            </w:r>
            <w:r>
              <w:rPr>
                <w:rFonts w:ascii="Times New Roman" w:eastAsia="方正仿宋_GBK" w:cs="方正仿宋_GBK" w:hAnsi="Times New Roman" w:hint="eastAsia"/>
                <w:color w:val="000000"/>
                <w:sz w:val="24"/>
                <w:szCs w:val="24"/>
                <w:lang w:eastAsia="zh-CN"/>
              </w:rPr>
              <w:t>毫米的铝箔（无论是否印刷或用纸、纸板、塑料或类似衬底材料作衬底）</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铝管材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7609.00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铝管或管件（如联轴器、弯头、套管）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铝结构（不包括品目</w:t>
            </w:r>
            <w:r>
              <w:rPr>
                <w:rFonts w:ascii="Times New Roman" w:eastAsia="方正仿宋_GBK" w:cs="方正仿宋_GBK" w:hAnsi="Times New Roman"/>
                <w:color w:val="000000"/>
                <w:sz w:val="24"/>
                <w:szCs w:val="24"/>
                <w:lang w:eastAsia="zh-CN"/>
              </w:rPr>
              <w:t>94.06</w:t>
            </w:r>
            <w:r>
              <w:rPr>
                <w:rFonts w:ascii="Times New Roman" w:eastAsia="方正仿宋_GBK" w:cs="方正仿宋_GBK" w:hAnsi="Times New Roman" w:hint="eastAsia"/>
                <w:color w:val="000000"/>
                <w:sz w:val="24"/>
                <w:szCs w:val="24"/>
                <w:lang w:eastAsia="zh-CN"/>
              </w:rPr>
              <w:t>的预制建筑）及部分结构（例如桥梁和桥梁截面、塔架、网架桅杆、屋顶、屋面框架、门窗及其框架和门、栏杆、柱、柱的门槛）；结构中使用的铝板、杆、型材、管等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容量超过</w:t>
            </w:r>
            <w:r>
              <w:rPr>
                <w:rFonts w:ascii="Times New Roman" w:eastAsia="方正仿宋_GBK" w:cs="方正仿宋_GBK" w:hAnsi="Times New Roman"/>
                <w:color w:val="000000"/>
                <w:sz w:val="24"/>
                <w:szCs w:val="24"/>
                <w:lang w:eastAsia="zh-CN"/>
              </w:rPr>
              <w:t>300</w:t>
            </w:r>
            <w:r>
              <w:rPr>
                <w:rFonts w:ascii="Times New Roman" w:eastAsia="方正仿宋_GBK" w:cs="方正仿宋_GBK" w:hAnsi="Times New Roman" w:hint="eastAsia"/>
                <w:color w:val="000000"/>
                <w:sz w:val="24"/>
                <w:szCs w:val="24"/>
                <w:lang w:eastAsia="zh-CN"/>
              </w:rPr>
              <w:t>升的任何材料（压缩气体或液化气体除外）的铝制储罐、储罐、大桶及类似容器，不论是否内衬或隔热，但未装有机械或热力设备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容量不超过</w:t>
            </w:r>
            <w:r>
              <w:rPr>
                <w:rFonts w:ascii="Times New Roman" w:eastAsia="方正仿宋_GBK" w:cs="方正仿宋_GBK" w:hAnsi="Times New Roman"/>
                <w:color w:val="000000"/>
                <w:sz w:val="24"/>
                <w:szCs w:val="24"/>
                <w:lang w:eastAsia="zh-CN"/>
              </w:rPr>
              <w:t>300</w:t>
            </w:r>
            <w:r>
              <w:rPr>
                <w:rFonts w:ascii="Times New Roman" w:eastAsia="方正仿宋_GBK" w:cs="方正仿宋_GBK" w:hAnsi="Times New Roman" w:hint="eastAsia"/>
                <w:color w:val="000000"/>
                <w:sz w:val="24"/>
                <w:szCs w:val="24"/>
                <w:lang w:eastAsia="zh-CN"/>
              </w:rPr>
              <w:t>升的铝桶、桶、罐、盒及类似容器（包括刚性或可拆卸的管状容器），不论有无衬里或保温，但未装有机械设备或保温设备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压缩或液化气体的铝制容器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铝制非绝缘绞股线、电缆、编带带及类似品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铝制餐桌、厨房或其他家庭用具及其零件；铝制洗涤器及洗涤或抛光垫、手套等；铝制卫生洁具及其零件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76.16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其他铝制品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78</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第七十八章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铅及其制品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78.01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未锻造铅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78.02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7802.00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铅废料和废料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78.04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铅板、片、带和箔；铅粉和铅片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78.06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7806.00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其他铅制品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79</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第七十九章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锌及其制品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未锻造锌</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7902.00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锌废碎料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锌粉、粉末和薄片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7904.00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锌条、杆、型材和钢丝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7905.00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锌板、片、带、箔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7907.00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其他锌制品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80</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第八十章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锡及其制品</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80.01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未锻造锡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80.02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8002.00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锡废料和废料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品目改变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80.03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8003.00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锡条、杆、型材和钢丝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80.07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8007.00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其他锡制品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81</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第八十一章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其他贱金属；金属陶瓷；其制品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钨（钨）及其制品，包括废料和废碎料。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8101.94</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未锻造的钨，包括仅通过烧结获得的钨条和钨杆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8101.96</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电线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8101.97</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8101.99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钼及其制品，包括废料和废料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8102.10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8102.94</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未锻造钼，包括仅通过烧结获得的条和棒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8102.95</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条、杆，单纯烧结的除外，型材、板材、薄板、带材和箔条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8102.96</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电线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8102.97</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8102.99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钽及其制品，包括废料和废料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8103.20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未锻造的钽，包括仅通过烧结获得的条和棒；粉末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8103.30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镁及其制品，包括废料和废料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未锻造镁</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8104.11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镁的重量至少占</w:t>
            </w:r>
            <w:r>
              <w:rPr>
                <w:rFonts w:ascii="Times New Roman" w:eastAsia="方正仿宋_GBK" w:cs="方正仿宋_GBK" w:hAnsi="Times New Roman"/>
                <w:color w:val="000000"/>
                <w:sz w:val="24"/>
                <w:szCs w:val="24"/>
              </w:rPr>
              <w:t>99.8%</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8104.19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8104.20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8104.30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根据大小分级的锉刀、车刀和颗粒；粉末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钴锍及其他钴冶炼中间产品；钴及其制品，包括废料和废料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8105.20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钴锍及其他钴冶炼中间产品；未锻轧钴；粉末；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8105.30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8106.00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铋及其制品，包括废料和废料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镉及其制品，包括废料和废料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8107.20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未锻造的镉；粉末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8107.30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8107.90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钛及其制品，包括废料和废料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8108.20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未锻造的钛；粉末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8108.30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锆及其制品，包括废料和废料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8109.20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未锻造的锆；粉末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8109.30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8109.90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锑及其制品，包括废料和废料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8110.10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未锻造的锑；粉末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8110.20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锰及其制品，包括废料和废料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铍、铬、锗、钒、镓、铪、铟、铌（铌）、铼和铊，以及这些金属的制品，包括废料和废碎料；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铍</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未锻造的；粉末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8112.13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铬</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未锻造的；粉末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8112.22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8112.51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未锻造的；粉末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8112.52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废料和废料</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子目改变</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8112.59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8112.92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未锻造；废料和废料；粉末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8112.99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8113.00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金属陶瓷及其制品，包括废料和废料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82</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贱金属制工具、器具、餐具、汤匙和叉子及其零件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83</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其他贱金属制品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贱金属制的挂锁和锁（钥匙、组合钥匙或电动锁）；贱金属制带有卡扣的扣子和框架，包括锁；上述任何物品的钥匙，贱金属制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挂锁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机动车辆用的一种锁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一种用于家具的锁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带卡环的卡环和框架，带锁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8301.70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单独出示的钥匙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适用于家具、门、楼梯、窗户、百叶窗、马车、鞍具、行李箱、箱子、棺材或类似物件的贱金属装置、配件及类似物件；贱金属帽架、帽钉、支架及类似物件；有贱金属装置的脚轮；贱金属自动闭门器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贱金属装甲或加固保险柜、保险箱和门以及保险柜，用于保险箱、现金箱或契约箱等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8304.00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档案柜、卡片索引柜、纸盒、纸架、笔架、邮票架及类似的办公室或办公桌设备，贱金属制，但品目</w:t>
            </w:r>
            <w:r>
              <w:rPr>
                <w:rFonts w:ascii="Times New Roman" w:eastAsia="方正仿宋_GBK" w:cs="方正仿宋_GBK" w:hAnsi="Times New Roman"/>
                <w:color w:val="000000"/>
                <w:sz w:val="24"/>
                <w:szCs w:val="24"/>
                <w:lang w:eastAsia="zh-CN"/>
              </w:rPr>
              <w:t>94.03</w:t>
            </w:r>
            <w:r>
              <w:rPr>
                <w:rFonts w:ascii="Times New Roman" w:eastAsia="方正仿宋_GBK" w:cs="方正仿宋_GBK" w:hAnsi="Times New Roman" w:hint="eastAsia"/>
                <w:color w:val="000000"/>
                <w:sz w:val="24"/>
                <w:szCs w:val="24"/>
                <w:lang w:eastAsia="zh-CN"/>
              </w:rPr>
              <w:t>的办公家具除外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贱金属活页夹或文件、回形针、信角、回形针、索引标签和类似办公用品的配件；贱金属成条的订书钉（例如，办公室、室内装潢、包装用）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非电动铃、锣及类似品，贱金属制；小雕像及其他装饰品，贱金属制；相片、画框或类似框，贱金属制；镜子，贱金属制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软管，贱金属制，带或不带配件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扣、带扣框架、扣、钩、眼、眼及类似品，贱金属制，用于服装、鞋类、遮阳篷、手提包、旅行用品或其他制成品；贱金属制管状或分叉形铆钉；贱金属制珠子及亮片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贱金属制塞子、盖子和盖子（包括皇冠塞、螺丝帽和浇注塞），瓶用胶囊、螺纹塞、盖子、密封件及其他包装附件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8310.00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标牌、铭牌、地址牌及类似的板、数字、字母和其他符号，贱金属制的，但品目</w:t>
            </w:r>
            <w:r>
              <w:rPr>
                <w:rFonts w:ascii="Times New Roman" w:eastAsia="方正仿宋_GBK" w:cs="方正仿宋_GBK" w:hAnsi="Times New Roman"/>
                <w:color w:val="000000"/>
                <w:sz w:val="24"/>
                <w:szCs w:val="24"/>
                <w:lang w:eastAsia="zh-CN"/>
              </w:rPr>
              <w:t>94.05</w:t>
            </w:r>
            <w:r>
              <w:rPr>
                <w:rFonts w:ascii="Times New Roman" w:eastAsia="方正仿宋_GBK" w:cs="方正仿宋_GBK" w:hAnsi="Times New Roman" w:hint="eastAsia"/>
                <w:color w:val="000000"/>
                <w:sz w:val="24"/>
                <w:szCs w:val="24"/>
                <w:lang w:eastAsia="zh-CN"/>
              </w:rPr>
              <w:t>的除外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83.11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贱金属或金属硬质合金制的丝、棒、管、板、电极及类似品；</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用助焊剂涂覆或包芯，用于金属或金属硬质合金的焊接、钎焊、焊接或沉积；线和棒，贱金属粉末烧结，用于金属喷涂；</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第十六节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机器和机械用具；电气设备；其零件；录音机和复制机、电视图像和录音机及复制机，以及该等物品的零件和附件</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84</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核反应堆、锅炉、机器和机械装置及其零件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核反应堆；未辐照的核反应堆燃料元件（盒）；同位素分离机器和仪器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核反应堆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8401.20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用于同位素分离的机器和仪器及其零件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8401.30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未辐照的燃料元件（盒）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8401.40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核反应堆部件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蒸汽或其他蒸汽发生锅炉（也能产生低压蒸汽的集中供热热水锅炉除外）；过热水锅炉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蒸汽或其他蒸汽发生锅炉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8402.11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GB/T14574-1993</w:t>
            </w:r>
            <w:r>
              <w:rPr>
                <w:rFonts w:ascii="Times New Roman" w:eastAsia="方正仿宋_GBK" w:cs="方正仿宋_GBK" w:hAnsi="Times New Roman" w:hint="eastAsia"/>
                <w:color w:val="000000"/>
                <w:sz w:val="24"/>
                <w:szCs w:val="24"/>
                <w:lang w:eastAsia="zh-CN"/>
              </w:rPr>
              <w:t>蒸汽产生量超过每小时</w:t>
            </w:r>
            <w:r>
              <w:rPr>
                <w:rFonts w:ascii="Times New Roman" w:eastAsia="方正仿宋_GBK" w:cs="方正仿宋_GBK" w:hAnsi="Times New Roman"/>
                <w:color w:val="000000"/>
                <w:sz w:val="24"/>
                <w:szCs w:val="24"/>
                <w:lang w:eastAsia="zh-CN"/>
              </w:rPr>
              <w:t>45</w:t>
            </w:r>
            <w:r>
              <w:rPr>
                <w:rFonts w:ascii="Times New Roman" w:eastAsia="方正仿宋_GBK" w:cs="方正仿宋_GBK" w:hAnsi="Times New Roman" w:hint="eastAsia"/>
                <w:color w:val="000000"/>
                <w:sz w:val="24"/>
                <w:szCs w:val="24"/>
                <w:lang w:eastAsia="zh-CN"/>
              </w:rPr>
              <w:t>吨的水管锅炉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8402.12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GB/T14494-1993</w:t>
            </w:r>
            <w:r>
              <w:rPr>
                <w:rFonts w:ascii="Times New Roman" w:eastAsia="方正仿宋_GBK" w:cs="方正仿宋_GBK" w:hAnsi="Times New Roman" w:hint="eastAsia"/>
                <w:color w:val="000000"/>
                <w:sz w:val="24"/>
                <w:szCs w:val="24"/>
                <w:lang w:eastAsia="zh-CN"/>
              </w:rPr>
              <w:t>蒸汽产率不超过</w:t>
            </w:r>
            <w:r>
              <w:rPr>
                <w:rFonts w:ascii="Times New Roman" w:eastAsia="方正仿宋_GBK" w:cs="方正仿宋_GBK" w:hAnsi="Times New Roman"/>
                <w:color w:val="000000"/>
                <w:sz w:val="24"/>
                <w:szCs w:val="24"/>
                <w:lang w:eastAsia="zh-CN"/>
              </w:rPr>
              <w:t>45</w:t>
            </w:r>
            <w:r>
              <w:rPr>
                <w:rFonts w:ascii="Times New Roman" w:eastAsia="方正仿宋_GBK" w:cs="方正仿宋_GBK" w:hAnsi="Times New Roman" w:hint="eastAsia"/>
                <w:color w:val="000000"/>
                <w:sz w:val="24"/>
                <w:szCs w:val="24"/>
                <w:lang w:eastAsia="zh-CN"/>
              </w:rPr>
              <w:t>吨</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小时的水管锅炉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8402.19</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其他蒸汽发生锅炉（包括混合锅炉）；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8402.20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过热水锅炉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除品目</w:t>
            </w:r>
            <w:r>
              <w:rPr>
                <w:rFonts w:ascii="Times New Roman" w:eastAsia="方正仿宋_GBK" w:cs="方正仿宋_GBK" w:hAnsi="Times New Roman"/>
                <w:color w:val="000000"/>
                <w:sz w:val="24"/>
                <w:szCs w:val="24"/>
                <w:lang w:eastAsia="zh-CN"/>
              </w:rPr>
              <w:t>84.02</w:t>
            </w:r>
            <w:r>
              <w:rPr>
                <w:rFonts w:ascii="Times New Roman" w:eastAsia="方正仿宋_GBK" w:cs="方正仿宋_GBK" w:hAnsi="Times New Roman" w:hint="eastAsia"/>
                <w:color w:val="000000"/>
                <w:sz w:val="24"/>
                <w:szCs w:val="24"/>
                <w:lang w:eastAsia="zh-CN"/>
              </w:rPr>
              <w:t>以外的集中供热锅炉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8403.10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锅炉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84.02</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84.03</w:t>
            </w:r>
            <w:r>
              <w:rPr>
                <w:rFonts w:ascii="Times New Roman" w:eastAsia="方正仿宋_GBK" w:cs="方正仿宋_GBK" w:hAnsi="Times New Roman" w:hint="eastAsia"/>
                <w:color w:val="000000"/>
                <w:sz w:val="24"/>
                <w:szCs w:val="24"/>
                <w:lang w:eastAsia="zh-CN"/>
              </w:rPr>
              <w:t>的锅炉所用的辅助设备（例如经济器、过热器、除尘器、气体回收器）；蒸汽或其他蒸汽动力装置用冷凝器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8404.10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与品目</w:t>
            </w:r>
            <w:r>
              <w:rPr>
                <w:rFonts w:ascii="Times New Roman" w:eastAsia="方正仿宋_GBK" w:cs="方正仿宋_GBK" w:hAnsi="Times New Roman"/>
                <w:color w:val="000000"/>
                <w:sz w:val="24"/>
                <w:szCs w:val="24"/>
                <w:lang w:eastAsia="zh-CN"/>
              </w:rPr>
              <w:t>84.02</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84.03</w:t>
            </w:r>
            <w:r>
              <w:rPr>
                <w:rFonts w:ascii="Times New Roman" w:eastAsia="方正仿宋_GBK" w:cs="方正仿宋_GBK" w:hAnsi="Times New Roman" w:hint="eastAsia"/>
                <w:color w:val="000000"/>
                <w:sz w:val="24"/>
                <w:szCs w:val="24"/>
                <w:lang w:eastAsia="zh-CN"/>
              </w:rPr>
              <w:t>的锅炉配套使用的辅助设备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8404.20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蒸汽或其他蒸汽动力装置用冷凝器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发生炉气体或水气发生器，无论是否带净化器；乙炔气发生器和类似水处理气发生器，无论是否带净化器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8405.10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发生炉气体或水气发生器，无论是否带净化器；乙炔气发生器和类似水处理气发生器，无论是否带净化器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蒸汽涡轮机及其他蒸汽涡轮机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8406.10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用于海洋推进的涡轮机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其他涡轮机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8406.81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输出功率超过</w:t>
            </w:r>
            <w:r>
              <w:rPr>
                <w:rFonts w:ascii="Times New Roman" w:eastAsia="方正仿宋_GBK" w:cs="方正仿宋_GBK" w:hAnsi="Times New Roman"/>
                <w:color w:val="000000"/>
                <w:sz w:val="24"/>
                <w:szCs w:val="24"/>
              </w:rPr>
              <w:t>40</w:t>
            </w:r>
            <w:r>
              <w:rPr>
                <w:rFonts w:ascii="Times New Roman" w:eastAsia="方正仿宋_GBK" w:cs="方正仿宋_GBK" w:hAnsi="Times New Roman" w:hint="eastAsia"/>
                <w:color w:val="000000"/>
                <w:sz w:val="24"/>
                <w:szCs w:val="24"/>
              </w:rPr>
              <w:t>兆瓦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8406.82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输出功率不超过</w:t>
            </w:r>
            <w:r>
              <w:rPr>
                <w:rFonts w:ascii="Times New Roman" w:eastAsia="方正仿宋_GBK" w:cs="方正仿宋_GBK" w:hAnsi="Times New Roman"/>
                <w:color w:val="000000"/>
                <w:sz w:val="24"/>
                <w:szCs w:val="24"/>
              </w:rPr>
              <w:t>40</w:t>
            </w:r>
            <w:r>
              <w:rPr>
                <w:rFonts w:ascii="Times New Roman" w:eastAsia="方正仿宋_GBK" w:cs="方正仿宋_GBK" w:hAnsi="Times New Roman" w:hint="eastAsia"/>
                <w:color w:val="000000"/>
                <w:sz w:val="24"/>
                <w:szCs w:val="24"/>
              </w:rPr>
              <w:t>兆瓦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火花点火往复或旋转内燃活塞发动机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压燃式活塞式内燃机（柴油或半柴油发动机）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8408.10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船用推进发动机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8408.20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用于推进第</w:t>
            </w:r>
            <w:r>
              <w:rPr>
                <w:rFonts w:ascii="Times New Roman" w:eastAsia="方正仿宋_GBK" w:cs="方正仿宋_GBK" w:hAnsi="Times New Roman"/>
                <w:color w:val="000000"/>
                <w:sz w:val="24"/>
                <w:szCs w:val="24"/>
                <w:lang w:eastAsia="zh-CN"/>
              </w:rPr>
              <w:t>87</w:t>
            </w:r>
            <w:r>
              <w:rPr>
                <w:rFonts w:ascii="Times New Roman" w:eastAsia="方正仿宋_GBK" w:cs="方正仿宋_GBK" w:hAnsi="Times New Roman" w:hint="eastAsia"/>
                <w:color w:val="000000"/>
                <w:sz w:val="24"/>
                <w:szCs w:val="24"/>
                <w:lang w:eastAsia="zh-CN"/>
              </w:rPr>
              <w:t>章所述车辆的一种发动机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其他发动机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仅适用于或主要适用于品目</w:t>
            </w:r>
            <w:r>
              <w:rPr>
                <w:rFonts w:ascii="Times New Roman" w:eastAsia="方正仿宋_GBK" w:cs="方正仿宋_GBK" w:hAnsi="Times New Roman"/>
                <w:color w:val="000000"/>
                <w:sz w:val="24"/>
                <w:szCs w:val="24"/>
                <w:lang w:eastAsia="zh-CN"/>
              </w:rPr>
              <w:t>84.07</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84.08</w:t>
            </w:r>
            <w:r>
              <w:rPr>
                <w:rFonts w:ascii="Times New Roman" w:eastAsia="方正仿宋_GBK" w:cs="方正仿宋_GBK" w:hAnsi="Times New Roman" w:hint="eastAsia"/>
                <w:color w:val="000000"/>
                <w:sz w:val="24"/>
                <w:szCs w:val="24"/>
                <w:lang w:eastAsia="zh-CN"/>
              </w:rPr>
              <w:t>的发动机的零件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水轮机，水轮，水轮调节器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水轮机和水轮</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8410.11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功率不超过</w:t>
            </w:r>
            <w:r>
              <w:rPr>
                <w:rFonts w:ascii="Times New Roman" w:eastAsia="方正仿宋_GBK" w:cs="方正仿宋_GBK" w:hAnsi="Times New Roman"/>
                <w:color w:val="000000"/>
                <w:sz w:val="24"/>
                <w:szCs w:val="24"/>
              </w:rPr>
              <w:t>1000</w:t>
            </w:r>
            <w:r>
              <w:rPr>
                <w:rFonts w:ascii="Times New Roman" w:eastAsia="方正仿宋_GBK" w:cs="方正仿宋_GBK" w:hAnsi="Times New Roman" w:hint="eastAsia"/>
                <w:color w:val="000000"/>
                <w:sz w:val="24"/>
                <w:szCs w:val="24"/>
              </w:rPr>
              <w:t>千瓦；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8410.12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功率超过</w:t>
            </w:r>
            <w:r>
              <w:rPr>
                <w:rFonts w:ascii="Times New Roman" w:eastAsia="方正仿宋_GBK" w:cs="方正仿宋_GBK" w:hAnsi="Times New Roman"/>
                <w:color w:val="000000"/>
                <w:sz w:val="24"/>
                <w:szCs w:val="24"/>
                <w:lang w:eastAsia="zh-CN"/>
              </w:rPr>
              <w:t>1000</w:t>
            </w:r>
            <w:r>
              <w:rPr>
                <w:rFonts w:ascii="Times New Roman" w:eastAsia="方正仿宋_GBK" w:cs="方正仿宋_GBK" w:hAnsi="Times New Roman" w:hint="eastAsia"/>
                <w:color w:val="000000"/>
                <w:sz w:val="24"/>
                <w:szCs w:val="24"/>
                <w:lang w:eastAsia="zh-CN"/>
              </w:rPr>
              <w:t>千瓦但不超过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000</w:t>
            </w:r>
            <w:r>
              <w:rPr>
                <w:rFonts w:ascii="Times New Roman" w:eastAsia="方正仿宋_GBK" w:cs="方正仿宋_GBK" w:hAnsi="Times New Roman" w:hint="eastAsia"/>
                <w:color w:val="000000"/>
                <w:sz w:val="24"/>
                <w:szCs w:val="24"/>
                <w:lang w:eastAsia="zh-CN"/>
              </w:rPr>
              <w:t>千瓦的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8410.13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功率超过</w:t>
            </w:r>
            <w:r>
              <w:rPr>
                <w:rFonts w:ascii="Times New Roman" w:eastAsia="方正仿宋_GBK" w:cs="方正仿宋_GBK" w:hAnsi="Times New Roman"/>
                <w:color w:val="000000"/>
                <w:sz w:val="24"/>
                <w:szCs w:val="24"/>
              </w:rPr>
              <w:t>10</w:t>
            </w:r>
            <w:r>
              <w:rPr>
                <w:rFonts w:ascii="Times New Roman" w:eastAsia="方正仿宋_GBK" w:cs="方正仿宋_GBK" w:hAnsi="Times New Roman" w:hint="eastAsia"/>
                <w:color w:val="000000"/>
                <w:sz w:val="24"/>
                <w:szCs w:val="24"/>
              </w:rPr>
              <w:t>，</w:t>
            </w:r>
            <w:r>
              <w:rPr>
                <w:rFonts w:ascii="Times New Roman" w:eastAsia="方正仿宋_GBK" w:cs="方正仿宋_GBK" w:hAnsi="Times New Roman"/>
                <w:color w:val="000000"/>
                <w:sz w:val="24"/>
                <w:szCs w:val="24"/>
              </w:rPr>
              <w:t>000</w:t>
            </w:r>
            <w:r>
              <w:rPr>
                <w:rFonts w:ascii="Times New Roman" w:eastAsia="方正仿宋_GBK" w:cs="方正仿宋_GBK" w:hAnsi="Times New Roman" w:hint="eastAsia"/>
                <w:color w:val="000000"/>
                <w:sz w:val="24"/>
                <w:szCs w:val="24"/>
              </w:rPr>
              <w:t>千瓦的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部件，包括调节器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涡轮喷气发动机、涡轮螺旋桨发动机和其他燃气轮机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涡轮喷气式飞机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推力不超过</w:t>
            </w:r>
            <w:r>
              <w:rPr>
                <w:rFonts w:ascii="Times New Roman" w:eastAsia="方正仿宋_GBK" w:cs="方正仿宋_GBK" w:hAnsi="Times New Roman"/>
                <w:color w:val="000000"/>
                <w:sz w:val="24"/>
                <w:szCs w:val="24"/>
              </w:rPr>
              <w:t>25</w:t>
            </w:r>
            <w:r>
              <w:rPr>
                <w:rFonts w:ascii="Times New Roman" w:eastAsia="方正仿宋_GBK" w:cs="方正仿宋_GBK" w:hAnsi="Times New Roman" w:hint="eastAsia"/>
                <w:color w:val="000000"/>
                <w:sz w:val="24"/>
                <w:szCs w:val="24"/>
              </w:rPr>
              <w:t>千牛顿的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推力超过</w:t>
            </w:r>
            <w:r>
              <w:rPr>
                <w:rFonts w:ascii="Times New Roman" w:eastAsia="方正仿宋_GBK" w:cs="方正仿宋_GBK" w:hAnsi="Times New Roman"/>
                <w:color w:val="000000"/>
                <w:sz w:val="24"/>
                <w:szCs w:val="24"/>
              </w:rPr>
              <w:t>25</w:t>
            </w:r>
            <w:r>
              <w:rPr>
                <w:rFonts w:ascii="Times New Roman" w:eastAsia="方正仿宋_GBK" w:cs="方正仿宋_GBK" w:hAnsi="Times New Roman" w:hint="eastAsia"/>
                <w:color w:val="000000"/>
                <w:sz w:val="24"/>
                <w:szCs w:val="24"/>
              </w:rPr>
              <w:t>千牛顿的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涡轮螺旋桨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功率不超过</w:t>
            </w:r>
            <w:r>
              <w:rPr>
                <w:rFonts w:ascii="Times New Roman" w:eastAsia="方正仿宋_GBK" w:cs="方正仿宋_GBK" w:hAnsi="Times New Roman"/>
                <w:color w:val="000000"/>
                <w:sz w:val="24"/>
                <w:szCs w:val="24"/>
              </w:rPr>
              <w:t>1</w:t>
            </w:r>
            <w:r>
              <w:rPr>
                <w:rFonts w:ascii="Times New Roman" w:eastAsia="方正仿宋_GBK" w:cs="方正仿宋_GBK" w:hAnsi="Times New Roman" w:hint="eastAsia"/>
                <w:color w:val="000000"/>
                <w:sz w:val="24"/>
                <w:szCs w:val="24"/>
              </w:rPr>
              <w:t>，</w:t>
            </w:r>
            <w:r>
              <w:rPr>
                <w:rFonts w:ascii="Times New Roman" w:eastAsia="方正仿宋_GBK" w:cs="方正仿宋_GBK" w:hAnsi="Times New Roman"/>
                <w:color w:val="000000"/>
                <w:sz w:val="24"/>
                <w:szCs w:val="24"/>
              </w:rPr>
              <w:t>100</w:t>
            </w:r>
            <w:r>
              <w:rPr>
                <w:rFonts w:ascii="Times New Roman" w:eastAsia="方正仿宋_GBK" w:cs="方正仿宋_GBK" w:hAnsi="Times New Roman" w:hint="eastAsia"/>
                <w:color w:val="000000"/>
                <w:sz w:val="24"/>
                <w:szCs w:val="24"/>
              </w:rPr>
              <w:t>千瓦的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8411.22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功率超过</w:t>
            </w:r>
            <w:r>
              <w:rPr>
                <w:rFonts w:ascii="Times New Roman" w:eastAsia="方正仿宋_GBK" w:cs="方正仿宋_GBK" w:hAnsi="Times New Roman"/>
                <w:color w:val="000000"/>
                <w:sz w:val="24"/>
                <w:szCs w:val="24"/>
              </w:rPr>
              <w:t>1</w:t>
            </w:r>
            <w:r>
              <w:rPr>
                <w:rFonts w:ascii="Times New Roman" w:eastAsia="方正仿宋_GBK" w:cs="方正仿宋_GBK" w:hAnsi="Times New Roman" w:hint="eastAsia"/>
                <w:color w:val="000000"/>
                <w:sz w:val="24"/>
                <w:szCs w:val="24"/>
              </w:rPr>
              <w:t>，</w:t>
            </w:r>
            <w:r>
              <w:rPr>
                <w:rFonts w:ascii="Times New Roman" w:eastAsia="方正仿宋_GBK" w:cs="方正仿宋_GBK" w:hAnsi="Times New Roman"/>
                <w:color w:val="000000"/>
                <w:sz w:val="24"/>
                <w:szCs w:val="24"/>
              </w:rPr>
              <w:t>100</w:t>
            </w:r>
            <w:r>
              <w:rPr>
                <w:rFonts w:ascii="Times New Roman" w:eastAsia="方正仿宋_GBK" w:cs="方正仿宋_GBK" w:hAnsi="Times New Roman" w:hint="eastAsia"/>
                <w:color w:val="000000"/>
                <w:sz w:val="24"/>
                <w:szCs w:val="24"/>
              </w:rPr>
              <w:t>千瓦的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其他燃气轮机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8411.81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功率不超过</w:t>
            </w:r>
            <w:r>
              <w:rPr>
                <w:rFonts w:ascii="Times New Roman" w:eastAsia="方正仿宋_GBK" w:cs="方正仿宋_GBK" w:hAnsi="Times New Roman"/>
                <w:color w:val="000000"/>
                <w:sz w:val="24"/>
                <w:szCs w:val="24"/>
              </w:rPr>
              <w:t>5000</w:t>
            </w:r>
            <w:r>
              <w:rPr>
                <w:rFonts w:ascii="Times New Roman" w:eastAsia="方正仿宋_GBK" w:cs="方正仿宋_GBK" w:hAnsi="Times New Roman" w:hint="eastAsia"/>
                <w:color w:val="000000"/>
                <w:sz w:val="24"/>
                <w:szCs w:val="24"/>
              </w:rPr>
              <w:t>千瓦；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8411.82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功率超过</w:t>
            </w:r>
            <w:r>
              <w:rPr>
                <w:rFonts w:ascii="Times New Roman" w:eastAsia="方正仿宋_GBK" w:cs="方正仿宋_GBK" w:hAnsi="Times New Roman"/>
                <w:color w:val="000000"/>
                <w:sz w:val="24"/>
                <w:szCs w:val="24"/>
              </w:rPr>
              <w:t>5000</w:t>
            </w:r>
            <w:r>
              <w:rPr>
                <w:rFonts w:ascii="Times New Roman" w:eastAsia="方正仿宋_GBK" w:cs="方正仿宋_GBK" w:hAnsi="Times New Roman" w:hint="eastAsia"/>
                <w:color w:val="000000"/>
                <w:sz w:val="24"/>
                <w:szCs w:val="24"/>
              </w:rPr>
              <w:t>千瓦的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8411.91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涡轮喷气发动机或涡轮螺旋桨发动机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8411.99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其他发动机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涡轮喷气发动机以外的反应发动机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液压动力发动机和马达</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直线作用（圆筒）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气动发动机和马达</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直线作用（圆筒）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液体泵，不论是否装有测量装置；液体升降机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安装或设计为安装测量装置的水泵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GB/T14574-1993</w:t>
            </w:r>
            <w:r>
              <w:rPr>
                <w:rFonts w:ascii="Times New Roman" w:eastAsia="方正仿宋_GBK" w:cs="方正仿宋_GBK" w:hAnsi="Times New Roman" w:hint="eastAsia"/>
                <w:color w:val="000000"/>
                <w:sz w:val="24"/>
                <w:szCs w:val="24"/>
                <w:lang w:eastAsia="zh-CN"/>
              </w:rPr>
              <w:t>加油站或车库用燃料或润滑油分配泵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手泵，但子目</w:t>
            </w:r>
            <w:r>
              <w:rPr>
                <w:rFonts w:ascii="Times New Roman" w:eastAsia="方正仿宋_GBK" w:cs="方正仿宋_GBK" w:hAnsi="Times New Roman"/>
                <w:color w:val="000000"/>
                <w:sz w:val="24"/>
                <w:szCs w:val="24"/>
              </w:rPr>
              <w:t>8413.11</w:t>
            </w:r>
            <w:r>
              <w:rPr>
                <w:rFonts w:ascii="Times New Roman" w:eastAsia="方正仿宋_GBK" w:cs="方正仿宋_GBK" w:hAnsi="Times New Roman" w:hint="eastAsia"/>
                <w:color w:val="000000"/>
                <w:sz w:val="24"/>
                <w:szCs w:val="24"/>
              </w:rPr>
              <w:t>或</w:t>
            </w:r>
            <w:r>
              <w:rPr>
                <w:rFonts w:ascii="Times New Roman" w:eastAsia="方正仿宋_GBK" w:cs="方正仿宋_GBK" w:hAnsi="Times New Roman"/>
                <w:color w:val="000000"/>
                <w:sz w:val="24"/>
                <w:szCs w:val="24"/>
              </w:rPr>
              <w:t>8413.19</w:t>
            </w:r>
            <w:r>
              <w:rPr>
                <w:rFonts w:ascii="Times New Roman" w:eastAsia="方正仿宋_GBK" w:cs="方正仿宋_GBK" w:hAnsi="Times New Roman" w:hint="eastAsia"/>
                <w:color w:val="000000"/>
                <w:sz w:val="24"/>
                <w:szCs w:val="24"/>
              </w:rPr>
              <w:t>的泵除外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内燃活塞式发动机的燃料、润滑或冷却介质泵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混凝土泵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其他往复式容积泵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其他旋转正排量泵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8413.70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其他离心泵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其他泵；液体升降机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8413.81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水泵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8413.82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液体升降机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水泵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8413.92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液体升降机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空气或真空泵、空气或其他气体压缩机和风扇；带有风扇的通风或循环系统，无论是否装有过滤器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真空泵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手摇或脚踏气泵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制冷设备中使用的压缩机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安装在轮式底盘上用于拖曳的空气压缩机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风扇</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8414.51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桌子、地板、墙壁、窗户、天花板或屋顶扇，自备电动机输出功率不超过</w:t>
            </w:r>
            <w:r>
              <w:rPr>
                <w:rFonts w:ascii="Times New Roman" w:eastAsia="方正仿宋_GBK" w:cs="方正仿宋_GBK" w:hAnsi="Times New Roman"/>
                <w:color w:val="000000"/>
                <w:sz w:val="24"/>
                <w:szCs w:val="24"/>
                <w:lang w:eastAsia="zh-CN"/>
              </w:rPr>
              <w:t>125</w:t>
            </w:r>
            <w:r>
              <w:rPr>
                <w:rFonts w:ascii="Times New Roman" w:eastAsia="方正仿宋_GBK" w:cs="方正仿宋_GBK" w:hAnsi="Times New Roman" w:hint="eastAsia"/>
                <w:color w:val="000000"/>
                <w:sz w:val="24"/>
                <w:szCs w:val="24"/>
                <w:lang w:eastAsia="zh-CN"/>
              </w:rPr>
              <w:t>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8414.59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8414.60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最大水平面不超过</w:t>
            </w:r>
            <w:r>
              <w:rPr>
                <w:rFonts w:ascii="Times New Roman" w:eastAsia="方正仿宋_GBK" w:cs="方正仿宋_GBK" w:hAnsi="Times New Roman"/>
                <w:color w:val="000000"/>
                <w:sz w:val="24"/>
                <w:szCs w:val="24"/>
                <w:lang w:eastAsia="zh-CN"/>
              </w:rPr>
              <w:t>120 cm</w:t>
            </w:r>
            <w:r>
              <w:rPr>
                <w:rFonts w:ascii="Times New Roman" w:eastAsia="方正仿宋_GBK" w:cs="方正仿宋_GBK" w:hAnsi="Times New Roman" w:hint="eastAsia"/>
                <w:color w:val="000000"/>
                <w:sz w:val="24"/>
                <w:szCs w:val="24"/>
                <w:lang w:eastAsia="zh-CN"/>
              </w:rPr>
              <w:t>的通风柜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空调设备，包括电动机驱动的风扇和改变温度和湿度的元件，包括不能单独调节湿度的设备。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8415.10</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独立式或“分体式”窗户或墙体类型</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8415.20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在机动车辆中供人使用的一种</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8415.81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装有制冷装置和冷却</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热循环反向阀（可逆式热泵）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8415.82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包含制冷机组的其他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8415.83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不包含制冷机组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用于液体燃料、固体粉末燃料或气体的炉子燃烧器；机械加煤机，包括其机械格栅、机械排灰器及类似装置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8416.10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液体燃料的炉灶燃烧器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8416.20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其他炉灶燃烧器，包括组合燃烧器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8416.30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机械加煤机，包括其机械炉排、机械排灰装置及类似装置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工业或实验室用炉和烤箱，包括焚烧炉、非电力炉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8417.10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用于矿石、黄铁矿或金属的焙烧、熔化或其他热处理的炉子和烤箱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8417.20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面包房烤箱，包括饼干烤箱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8417.80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8417.90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冰箱、冷冻箱及其他制冷或冷冻设备、电气或其他；品目</w:t>
            </w:r>
            <w:r>
              <w:rPr>
                <w:rFonts w:ascii="Times New Roman" w:eastAsia="方正仿宋_GBK" w:cs="方正仿宋_GBK" w:hAnsi="Times New Roman"/>
                <w:color w:val="000000"/>
                <w:sz w:val="24"/>
                <w:szCs w:val="24"/>
                <w:lang w:eastAsia="zh-CN"/>
              </w:rPr>
              <w:t>84.15</w:t>
            </w:r>
            <w:r>
              <w:rPr>
                <w:rFonts w:ascii="Times New Roman" w:eastAsia="方正仿宋_GBK" w:cs="方正仿宋_GBK" w:hAnsi="Times New Roman" w:hint="eastAsia"/>
                <w:color w:val="000000"/>
                <w:sz w:val="24"/>
                <w:szCs w:val="24"/>
                <w:lang w:eastAsia="zh-CN"/>
              </w:rPr>
              <w:t>的空调设备以外的热泵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装有独立外部门的组合冰箱</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冷冻箱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冰箱，家用型</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压缩式</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容量不超过</w:t>
            </w:r>
            <w:r>
              <w:rPr>
                <w:rFonts w:ascii="Times New Roman" w:eastAsia="方正仿宋_GBK" w:cs="方正仿宋_GBK" w:hAnsi="Times New Roman"/>
                <w:color w:val="000000"/>
                <w:sz w:val="24"/>
                <w:szCs w:val="24"/>
                <w:lang w:eastAsia="zh-CN"/>
              </w:rPr>
              <w:t>800</w:t>
            </w:r>
            <w:r>
              <w:rPr>
                <w:rFonts w:ascii="Times New Roman" w:eastAsia="方正仿宋_GBK" w:cs="方正仿宋_GBK" w:hAnsi="Times New Roman" w:hint="eastAsia"/>
                <w:color w:val="000000"/>
                <w:sz w:val="24"/>
                <w:szCs w:val="24"/>
                <w:lang w:eastAsia="zh-CN"/>
              </w:rPr>
              <w:t>升的胸部型冷柜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容量不超过</w:t>
            </w:r>
            <w:r>
              <w:rPr>
                <w:rFonts w:ascii="Times New Roman" w:eastAsia="方正仿宋_GBK" w:cs="方正仿宋_GBK" w:hAnsi="Times New Roman"/>
                <w:color w:val="000000"/>
                <w:sz w:val="24"/>
                <w:szCs w:val="24"/>
                <w:lang w:eastAsia="zh-CN"/>
              </w:rPr>
              <w:t>900</w:t>
            </w:r>
            <w:r>
              <w:rPr>
                <w:rFonts w:ascii="Times New Roman" w:eastAsia="方正仿宋_GBK" w:cs="方正仿宋_GBK" w:hAnsi="Times New Roman" w:hint="eastAsia"/>
                <w:color w:val="000000"/>
                <w:sz w:val="24"/>
                <w:szCs w:val="24"/>
                <w:lang w:eastAsia="zh-CN"/>
              </w:rPr>
              <w:t>升的立式冷冻箱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存放和陈列的、装有冷藏或冷冻设备的其他家具（箱、柜、陈列柜、陈列柜等）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其他制冷或冷冻设备；热泵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8418.61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84.15</w:t>
            </w:r>
            <w:r>
              <w:rPr>
                <w:rFonts w:ascii="Times New Roman" w:eastAsia="方正仿宋_GBK" w:cs="方正仿宋_GBK" w:hAnsi="Times New Roman" w:hint="eastAsia"/>
                <w:color w:val="000000"/>
                <w:sz w:val="24"/>
                <w:szCs w:val="24"/>
                <w:lang w:eastAsia="zh-CN"/>
              </w:rPr>
              <w:t>的热泵（空调除外）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8418.69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8418.91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用于接收冷藏或冷冻设备的家具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8418.99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通过涉及温度变化的过程（例如加热、烹调、烘烤、蒸馏、精馏、灭菌、巴氏杀菌、蒸煮、干燥、蒸发、汽化、冷凝或冷却）对材料进行处理的机器、设备或实验室设备（不论是否电加热），但家用机器或设备除外；瞬时热水器或储存热水器，非电力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非电动瞬时热水器或存储热水器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燃气瞬时热水器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医疗、外科或实验室消毒器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干燥机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农产品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8419.32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木材、纸浆、纸或纸板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蒸馏或精馏装置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热交换装置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液化空气或其他气体的机械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其他机器、厂房和设备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8419.81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热饮用，烹调或加热食品用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8419.90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金属或玻璃轧光机或其他轧光机及其滚筒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8420.10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压光机或其他轧机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8420.91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圆筒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8420.99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离心机，包括离心式干燥机；过滤或净化液体或气体的机器和仪器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离心机，包括离心干燥机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奶油分离器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“干衣机”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过滤或净化液体的机器和仪器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用于过滤或净化水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8421.22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用于除水以外的饮料的过滤或净化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8421.23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内燃机机油或机油过滤器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气体过滤或净化机械和仪器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内燃机进气过滤器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离心机（包括离心干燥机）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8421.99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洗碟机；清洗或干燥瓶子或其他容器的机械；瓶、罐、盒、袋或其他容器的灌装、封口、贴标签的机械；瓶、罐、管及类似容器的灌装机械；其他包装或包扎机械（包括热收缩包装机械）；充气饮料机械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洗碗机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8422.11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家庭型</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8422.19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8422.20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清洗或干燥瓶子或其他容器的机械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8422.30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瓶、罐、盒、袋或其他容器的灌装、封口、封口或贴标签的机械；瓶、罐、管及类似容器的封装机械；饮料充气的机械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8422.40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其他包装或包裹机械（包括热收缩包装机械）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称重机械（灵敏度</w:t>
            </w:r>
            <w:r>
              <w:rPr>
                <w:rFonts w:ascii="Times New Roman" w:eastAsia="方正仿宋_GBK" w:cs="方正仿宋_GBK" w:hAnsi="Times New Roman"/>
                <w:color w:val="000000"/>
                <w:sz w:val="24"/>
                <w:szCs w:val="24"/>
                <w:lang w:eastAsia="zh-CN"/>
              </w:rPr>
              <w:t>5 cg</w:t>
            </w:r>
            <w:r>
              <w:rPr>
                <w:rFonts w:ascii="Times New Roman" w:eastAsia="方正仿宋_GBK" w:cs="方正仿宋_GBK" w:hAnsi="Times New Roman" w:hint="eastAsia"/>
                <w:color w:val="000000"/>
                <w:sz w:val="24"/>
                <w:szCs w:val="24"/>
                <w:lang w:eastAsia="zh-CN"/>
              </w:rPr>
              <w:t>或更高的天平除外），包括称重操作的计数机或检查机；各类衡器的重量</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个人称重机，包括婴儿秤；家用秤</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在传送带上连续称量货物的秤</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恒重秤和将预定重量的物料卸进袋子或容器的秤，包括料斗秤</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其他称重机械</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8423.81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最大承重能力不超过</w:t>
            </w:r>
            <w:r>
              <w:rPr>
                <w:rFonts w:ascii="Times New Roman" w:eastAsia="方正仿宋_GBK" w:cs="方正仿宋_GBK" w:hAnsi="Times New Roman"/>
                <w:color w:val="000000"/>
                <w:sz w:val="24"/>
                <w:szCs w:val="24"/>
                <w:lang w:eastAsia="zh-CN"/>
              </w:rPr>
              <w:t>30</w:t>
            </w:r>
            <w:r>
              <w:rPr>
                <w:rFonts w:ascii="Times New Roman" w:eastAsia="方正仿宋_GBK" w:cs="方正仿宋_GBK" w:hAnsi="Times New Roman" w:hint="eastAsia"/>
                <w:color w:val="000000"/>
                <w:sz w:val="24"/>
                <w:szCs w:val="24"/>
                <w:lang w:eastAsia="zh-CN"/>
              </w:rPr>
              <w:t>公斤</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8423.82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最大称量超过</w:t>
            </w:r>
            <w:r>
              <w:rPr>
                <w:rFonts w:ascii="Times New Roman" w:eastAsia="方正仿宋_GBK" w:cs="方正仿宋_GBK" w:hAnsi="Times New Roman"/>
                <w:color w:val="000000"/>
                <w:sz w:val="24"/>
                <w:szCs w:val="24"/>
                <w:lang w:eastAsia="zh-CN"/>
              </w:rPr>
              <w:t>30</w:t>
            </w:r>
            <w:r>
              <w:rPr>
                <w:rFonts w:ascii="Times New Roman" w:eastAsia="方正仿宋_GBK" w:cs="方正仿宋_GBK" w:hAnsi="Times New Roman" w:hint="eastAsia"/>
                <w:color w:val="000000"/>
                <w:sz w:val="24"/>
                <w:szCs w:val="24"/>
                <w:lang w:eastAsia="zh-CN"/>
              </w:rPr>
              <w:t>公斤，但不超过</w:t>
            </w:r>
            <w:r>
              <w:rPr>
                <w:rFonts w:ascii="Times New Roman" w:eastAsia="方正仿宋_GBK" w:cs="方正仿宋_GBK" w:hAnsi="Times New Roman"/>
                <w:color w:val="000000"/>
                <w:sz w:val="24"/>
                <w:szCs w:val="24"/>
                <w:lang w:eastAsia="zh-CN"/>
              </w:rPr>
              <w:t>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000</w:t>
            </w:r>
            <w:r>
              <w:rPr>
                <w:rFonts w:ascii="Times New Roman" w:eastAsia="方正仿宋_GBK" w:cs="方正仿宋_GBK" w:hAnsi="Times New Roman" w:hint="eastAsia"/>
                <w:color w:val="000000"/>
                <w:sz w:val="24"/>
                <w:szCs w:val="24"/>
                <w:lang w:eastAsia="zh-CN"/>
              </w:rPr>
              <w:t>公斤</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8423.90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各类衡器重量；衡器的各部分重量</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投放、散布或喷洒液体或粉末的机械装置（无论是否手动）；灭火器，无论是否装填；喷枪及类似装置；蒸汽或喷砂机器及类似喷射机器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8424.10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灭火器，无论是否收费</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8424.20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喷枪及类似器具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8424.30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蒸汽或喷砂机及类似喷射机器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其他装置</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8424.81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农业或园艺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8424.89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除箕斗起重葫芦以外的滑轮组和起重葫芦；绞车和绞盘；千斤顶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sz w:val="24"/>
                <w:szCs w:val="24"/>
                <w:lang w:eastAsia="zh-CN"/>
              </w:rPr>
              <w:t>船舶起重机；起重机，包括电缆起重机；移动式起重框架、跨运车及装有起重机的工作车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叉车；装有起重或装卸设备的其他工程车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其他起重、搬运、装卸机械（如升降机、自动扶梯、输送机、电控设备）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84.29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自走式推土机、角推土机、平地机、平地机、刮板机、机械铲、挖掘机、铲装机、捣固机、压路机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其他用于土方、矿物或矿石的移动、分级、找平、刮平、挖掘、夯实、压实、提取或钻孔机械；打桩机和抽桩机；除雪机和吹雪机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单独或主要与品目</w:t>
            </w:r>
            <w:r>
              <w:rPr>
                <w:rFonts w:ascii="Times New Roman" w:eastAsia="方正仿宋_GBK" w:cs="方正仿宋_GBK" w:hAnsi="Times New Roman"/>
                <w:color w:val="000000"/>
                <w:sz w:val="24"/>
                <w:szCs w:val="24"/>
                <w:lang w:eastAsia="zh-CN"/>
              </w:rPr>
              <w:t>84.25</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84.30</w:t>
            </w:r>
            <w:r>
              <w:rPr>
                <w:rFonts w:ascii="Times New Roman" w:eastAsia="方正仿宋_GBK" w:cs="方正仿宋_GBK" w:hAnsi="Times New Roman" w:hint="eastAsia"/>
                <w:color w:val="000000"/>
                <w:sz w:val="24"/>
                <w:szCs w:val="24"/>
                <w:lang w:eastAsia="zh-CN"/>
              </w:rPr>
              <w:t>的机器配套使用的零件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整地或耕作用农业、园艺或林业机械；草坪或运动地面压路机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耙、松土机、中耕机、除草机和锄头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GB/T6474-1986</w:t>
            </w:r>
            <w:r>
              <w:rPr>
                <w:rFonts w:ascii="Times New Roman" w:eastAsia="方正仿宋_GBK" w:cs="方正仿宋_GBK" w:hAnsi="Times New Roman" w:hint="eastAsia"/>
                <w:color w:val="000000"/>
                <w:sz w:val="24"/>
                <w:szCs w:val="24"/>
              </w:rPr>
              <w:t>圆盘耙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播种机、播种机和移栽机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粪便撒布机和肥料分销商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收获或脱粒机械，包括秸秆或饲料打捆机；割草机；卵、果实或其他农产品的清选、整理或分级机械，但品目</w:t>
            </w:r>
            <w:r>
              <w:rPr>
                <w:rFonts w:ascii="Times New Roman" w:eastAsia="方正仿宋_GBK" w:cs="方正仿宋_GBK" w:hAnsi="Times New Roman"/>
                <w:color w:val="000000"/>
                <w:sz w:val="24"/>
                <w:szCs w:val="24"/>
                <w:lang w:eastAsia="zh-CN"/>
              </w:rPr>
              <w:t>84.37</w:t>
            </w:r>
            <w:r>
              <w:rPr>
                <w:rFonts w:ascii="Times New Roman" w:eastAsia="方正仿宋_GBK" w:cs="方正仿宋_GBK" w:hAnsi="Times New Roman" w:hint="eastAsia"/>
                <w:color w:val="000000"/>
                <w:sz w:val="24"/>
                <w:szCs w:val="24"/>
                <w:lang w:eastAsia="zh-CN"/>
              </w:rPr>
              <w:t>的机械除外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草坪、公园或运动场的割草机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GB/T6474-1986</w:t>
            </w:r>
            <w:r>
              <w:rPr>
                <w:rFonts w:ascii="Times New Roman" w:eastAsia="方正仿宋_GBK" w:cs="方正仿宋_GBK" w:hAnsi="Times New Roman" w:hint="eastAsia"/>
                <w:color w:val="000000"/>
                <w:sz w:val="24"/>
                <w:szCs w:val="24"/>
                <w:lang w:eastAsia="zh-CN"/>
              </w:rPr>
              <w:t>动力传动，切割装置水平旋转</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其他割草机，包括拖拉机安装用刀杆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其他干草机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秸秆或饲料打包机，包括捡拾打包机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其他收割机械；脱粒机械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8433.51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联合收割机</w:t>
            </w: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脱粒机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8433.52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其他脱粒机械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8433.53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块根或块茎收获机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8433.59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8433.60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鸡蛋、水果或其他农产品的清洗、分拣或分级机器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挤奶机和乳品机械</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8434.10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挤奶机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8434.20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乳制品机械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生产葡萄酒、苹果汁、果汁或类似饮料所用的压榨机、压碎机及类似机械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8435.10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其他农业、园艺、林业、家禽饲养或养蜂机械，包括装有机械或保温设备的发芽厂；家禽孵化器和育雏器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8436.10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配制动物饲料的机械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养殖机；家禽孵化器和育雏器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8436.21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家禽孵化器和育雏器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8436.29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8436.80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8436.91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家禽饲养机械或家禽孵化器和育雏器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8436.99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种子、谷物、干制豆类蔬菜的清选、分级机械；研磨或加工谷物、干制豆类蔬菜的机械，但农用机械除外；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8437.10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种子、谷物或干豆类蔬菜的清洗、分拣或分级机械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8437.80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8437.90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用于工业制做或制造食品或饮料的机器，本章未作具体规定或包括的，但用于提取或配制动物或固定植物油脂的机器除外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面包店机械和生产通心粉、意大利面条或类似产品的机械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糖果、可可或巧克力的生产机械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制糖机械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啤酒厂机械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准备肉类或家禽的机械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8438.60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水果、坚果或蔬菜的制备机械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制造纤维纤维素纸浆或制造或整理纸或纸板的机械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8439.10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纤维纤维素原料制浆机械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8439.20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造纸或纸板机械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8439.30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纸张或纸板的涂饰机械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8439.91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GB/T6474-1986</w:t>
            </w:r>
            <w:r>
              <w:rPr>
                <w:rFonts w:ascii="Times New Roman" w:eastAsia="方正仿宋_GBK" w:cs="方正仿宋_GBK" w:hAnsi="Times New Roman" w:hint="eastAsia"/>
                <w:color w:val="000000"/>
                <w:sz w:val="24"/>
                <w:szCs w:val="24"/>
                <w:lang w:eastAsia="zh-CN"/>
              </w:rPr>
              <w:t>纤维纤维素纸浆机械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8439.99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装订机械，包括书本缝纫机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8440.10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其它制纸浆、纸或纸板机械，包括各种切割机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切割机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8441.20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制造袋子、麻袋或信封的机器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8441.30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用不是用模压方法制成的箱、盒、箱、管、桶或类似容器的机器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8441.40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用纸浆、纸或纸板模塑物品的机器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8441.80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制版、圆筒或其他印件所用的机器、仪器和设备（品目</w:t>
            </w:r>
            <w:r>
              <w:rPr>
                <w:rFonts w:ascii="Times New Roman" w:eastAsia="方正仿宋_GBK" w:cs="方正仿宋_GBK" w:hAnsi="Times New Roman"/>
                <w:color w:val="000000"/>
                <w:sz w:val="24"/>
                <w:szCs w:val="24"/>
                <w:lang w:eastAsia="zh-CN"/>
              </w:rPr>
              <w:t>84.56</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84.65</w:t>
            </w:r>
            <w:r>
              <w:rPr>
                <w:rFonts w:ascii="Times New Roman" w:eastAsia="方正仿宋_GBK" w:cs="方正仿宋_GBK" w:hAnsi="Times New Roman" w:hint="eastAsia"/>
                <w:color w:val="000000"/>
                <w:sz w:val="24"/>
                <w:szCs w:val="24"/>
                <w:lang w:eastAsia="zh-CN"/>
              </w:rPr>
              <w:t>的机器除外）；印板、圆筒或其他印件所用的板、筒或石印件（如，刨平、磨光或抛光的）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8442.30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机器、仪器和设备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8442.40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上述机器、仪器或设备的零件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8442.50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印版、圆筒和其他印刷部件；为印刷之目的准备的板、圆筒和石版（例如，刨平、磨光或抛光）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84.42</w:t>
            </w:r>
            <w:r>
              <w:rPr>
                <w:rFonts w:ascii="Times New Roman" w:eastAsia="方正仿宋_GBK" w:cs="方正仿宋_GBK" w:hAnsi="Times New Roman" w:hint="eastAsia"/>
                <w:color w:val="000000"/>
                <w:sz w:val="24"/>
                <w:szCs w:val="24"/>
                <w:lang w:eastAsia="zh-CN"/>
              </w:rPr>
              <w:t>所列的制版、圆筒和其他印刷部件用于印刷的印刷机械，其他印刷机、复印机、传真机，不论是否组合，及其零件、附件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通过品目</w:t>
            </w:r>
            <w:r>
              <w:rPr>
                <w:rFonts w:ascii="Times New Roman" w:eastAsia="方正仿宋_GBK" w:cs="方正仿宋_GBK" w:hAnsi="Times New Roman"/>
                <w:color w:val="000000"/>
                <w:sz w:val="24"/>
                <w:szCs w:val="24"/>
                <w:lang w:eastAsia="zh-CN"/>
              </w:rPr>
              <w:t>84.42</w:t>
            </w:r>
            <w:r>
              <w:rPr>
                <w:rFonts w:ascii="Times New Roman" w:eastAsia="方正仿宋_GBK" w:cs="方正仿宋_GBK" w:hAnsi="Times New Roman" w:hint="eastAsia"/>
                <w:color w:val="000000"/>
                <w:sz w:val="24"/>
                <w:szCs w:val="24"/>
                <w:lang w:eastAsia="zh-CN"/>
              </w:rPr>
              <w:t>的印版、圆筒和其他印刷部件进行印刷所使用的印刷机械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GB/T5574-1985</w:t>
            </w:r>
            <w:r>
              <w:rPr>
                <w:rFonts w:ascii="Times New Roman" w:eastAsia="方正仿宋_GBK" w:cs="方正仿宋_GBK" w:hAnsi="Times New Roman" w:hint="eastAsia"/>
                <w:color w:val="000000"/>
                <w:sz w:val="24"/>
                <w:szCs w:val="24"/>
              </w:rPr>
              <w:t>胶印卷筒印刷机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胶印机、单张纸、办公室用纸（对开式，一面不大于</w:t>
            </w:r>
            <w:r>
              <w:rPr>
                <w:rFonts w:ascii="Times New Roman" w:eastAsia="方正仿宋_GBK" w:cs="方正仿宋_GBK" w:hAnsi="Times New Roman"/>
                <w:color w:val="000000"/>
                <w:sz w:val="24"/>
                <w:szCs w:val="24"/>
                <w:lang w:eastAsia="zh-CN"/>
              </w:rPr>
              <w:t>22</w:t>
            </w:r>
            <w:r>
              <w:rPr>
                <w:rFonts w:ascii="Times New Roman" w:eastAsia="方正仿宋_GBK" w:cs="方正仿宋_GBK" w:hAnsi="Times New Roman" w:hint="eastAsia"/>
                <w:color w:val="000000"/>
                <w:sz w:val="24"/>
                <w:szCs w:val="24"/>
                <w:lang w:eastAsia="zh-CN"/>
              </w:rPr>
              <w:t>厘米，另一面不大于</w:t>
            </w:r>
            <w:r>
              <w:rPr>
                <w:rFonts w:ascii="Times New Roman" w:eastAsia="方正仿宋_GBK" w:cs="方正仿宋_GBK" w:hAnsi="Times New Roman"/>
                <w:color w:val="000000"/>
                <w:sz w:val="24"/>
                <w:szCs w:val="24"/>
                <w:lang w:eastAsia="zh-CN"/>
              </w:rPr>
              <w:t>36</w:t>
            </w:r>
            <w:r>
              <w:rPr>
                <w:rFonts w:ascii="Times New Roman" w:eastAsia="方正仿宋_GBK" w:cs="方正仿宋_GBK" w:hAnsi="Times New Roman" w:hint="eastAsia"/>
                <w:color w:val="000000"/>
                <w:sz w:val="24"/>
                <w:szCs w:val="24"/>
                <w:lang w:eastAsia="zh-CN"/>
              </w:rPr>
              <w:t>厘米）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其他胶印机械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GB/T14574-1993</w:t>
            </w:r>
            <w:r>
              <w:rPr>
                <w:rFonts w:ascii="Times New Roman" w:eastAsia="方正仿宋_GBK" w:cs="方正仿宋_GBK" w:hAnsi="Times New Roman" w:hint="eastAsia"/>
                <w:color w:val="000000"/>
                <w:sz w:val="24"/>
                <w:szCs w:val="24"/>
              </w:rPr>
              <w:t>卷筒供墨活版印刷机，不包括柔性版印刷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8443.15</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活版印刷机械，除卷筒纸外，不包括柔性版印刷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8443.16</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GB/T14574-1993</w:t>
            </w:r>
            <w:r>
              <w:rPr>
                <w:rFonts w:ascii="Times New Roman" w:eastAsia="方正仿宋_GBK" w:cs="方正仿宋_GBK" w:hAnsi="Times New Roman" w:hint="eastAsia"/>
                <w:color w:val="000000"/>
                <w:sz w:val="24"/>
                <w:szCs w:val="24"/>
              </w:rPr>
              <w:t>柔性版印刷机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8443.17</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GB/T14574-1993</w:t>
            </w:r>
            <w:r>
              <w:rPr>
                <w:rFonts w:ascii="Times New Roman" w:eastAsia="方正仿宋_GBK" w:cs="方正仿宋_GBK" w:hAnsi="Times New Roman" w:hint="eastAsia"/>
                <w:color w:val="000000"/>
                <w:sz w:val="24"/>
                <w:szCs w:val="24"/>
              </w:rPr>
              <w:t>凹版印刷机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其他打印机、复印机和传真机，无论是否合并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8443.31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具有打印、复制或传真两种或两种以上传输功能，并能与自动数据处理机或网络联接的机器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8443.32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其他，能够连接到自动数据处理机或网络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8443.91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印版、滚筒和品目</w:t>
            </w:r>
            <w:r>
              <w:rPr>
                <w:rFonts w:ascii="Times New Roman" w:eastAsia="方正仿宋_GBK" w:cs="方正仿宋_GBK" w:hAnsi="Times New Roman"/>
                <w:color w:val="000000"/>
                <w:sz w:val="24"/>
                <w:szCs w:val="24"/>
                <w:lang w:eastAsia="zh-CN"/>
              </w:rPr>
              <w:t>84.42</w:t>
            </w:r>
            <w:r>
              <w:rPr>
                <w:rFonts w:ascii="Times New Roman" w:eastAsia="方正仿宋_GBK" w:cs="方正仿宋_GBK" w:hAnsi="Times New Roman" w:hint="eastAsia"/>
                <w:color w:val="000000"/>
                <w:sz w:val="24"/>
                <w:szCs w:val="24"/>
                <w:lang w:eastAsia="zh-CN"/>
              </w:rPr>
              <w:t>所列其他印刷用的印刷机械的零件及附件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8443.99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8444.00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挤压、拉伸、变形或切割人造纺织材料的机器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纺织纤维整理机；纺纱、并捻及其它生产纱线的机器；纺纱、卷绕（包括纬纱绕制）机械及品目</w:t>
            </w:r>
            <w:r>
              <w:rPr>
                <w:rFonts w:ascii="Times New Roman" w:eastAsia="方正仿宋_GBK" w:cs="方正仿宋_GBK" w:hAnsi="Times New Roman"/>
                <w:color w:val="000000"/>
                <w:sz w:val="24"/>
                <w:szCs w:val="24"/>
                <w:lang w:eastAsia="zh-CN"/>
              </w:rPr>
              <w:t>84.46</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84.47</w:t>
            </w:r>
            <w:r>
              <w:rPr>
                <w:rFonts w:ascii="Times New Roman" w:eastAsia="方正仿宋_GBK" w:cs="方正仿宋_GBK" w:hAnsi="Times New Roman" w:hint="eastAsia"/>
                <w:color w:val="000000"/>
                <w:sz w:val="24"/>
                <w:szCs w:val="24"/>
                <w:lang w:eastAsia="zh-CN"/>
              </w:rPr>
              <w:t>所列机器上用的纱线整理机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织布机（织机）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针织机、缝合机、旋翼纱、薄纱、花边、绣花、镶边、编带或织网用机器及簇绒机器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与品目</w:t>
            </w:r>
            <w:r>
              <w:rPr>
                <w:rFonts w:ascii="Times New Roman" w:eastAsia="方正仿宋_GBK" w:cs="方正仿宋_GBK" w:hAnsi="Times New Roman"/>
                <w:color w:val="000000"/>
                <w:sz w:val="24"/>
                <w:szCs w:val="24"/>
                <w:lang w:eastAsia="zh-CN"/>
              </w:rPr>
              <w:t>84.44</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84.45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84.46</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84.47</w:t>
            </w:r>
            <w:r>
              <w:rPr>
                <w:rFonts w:ascii="Times New Roman" w:eastAsia="方正仿宋_GBK" w:cs="方正仿宋_GBK" w:hAnsi="Times New Roman" w:hint="eastAsia"/>
                <w:color w:val="000000"/>
                <w:sz w:val="24"/>
                <w:szCs w:val="24"/>
                <w:lang w:eastAsia="zh-CN"/>
              </w:rPr>
              <w:t>的机器（例如多臂机、提花机、自动停止装置、梭子变换机构）配套使用的辅机；仅适于或主要适于与此品目或品目</w:t>
            </w:r>
            <w:r>
              <w:rPr>
                <w:rFonts w:ascii="Times New Roman" w:eastAsia="方正仿宋_GBK" w:cs="方正仿宋_GBK" w:hAnsi="Times New Roman"/>
                <w:color w:val="000000"/>
                <w:sz w:val="24"/>
                <w:szCs w:val="24"/>
                <w:lang w:eastAsia="zh-CN"/>
              </w:rPr>
              <w:t>84.44</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84.45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84.46</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84.47</w:t>
            </w:r>
            <w:r>
              <w:rPr>
                <w:rFonts w:ascii="Times New Roman" w:eastAsia="方正仿宋_GBK" w:cs="方正仿宋_GBK" w:hAnsi="Times New Roman" w:hint="eastAsia"/>
                <w:color w:val="000000"/>
                <w:sz w:val="24"/>
                <w:szCs w:val="24"/>
                <w:lang w:eastAsia="zh-CN"/>
              </w:rPr>
              <w:t>的机器配套使用的零件和附件（例如锭子和锭翼、针布、梳子、挤压短节、梭子、综框和综框、袜针）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84.44</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84.45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84.46</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84.47</w:t>
            </w:r>
            <w:r>
              <w:rPr>
                <w:rFonts w:ascii="Times New Roman" w:eastAsia="方正仿宋_GBK" w:cs="方正仿宋_GBK" w:hAnsi="Times New Roman" w:hint="eastAsia"/>
                <w:color w:val="000000"/>
                <w:sz w:val="24"/>
                <w:szCs w:val="24"/>
                <w:lang w:eastAsia="zh-CN"/>
              </w:rPr>
              <w:t>的机器用辅机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多臂机和提花机；与其配套使用的缩纹机、复印机、打孔机、组装机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84.44</w:t>
            </w:r>
            <w:r>
              <w:rPr>
                <w:rFonts w:ascii="Times New Roman" w:eastAsia="方正仿宋_GBK" w:cs="方正仿宋_GBK" w:hAnsi="Times New Roman" w:hint="eastAsia"/>
                <w:color w:val="000000"/>
                <w:sz w:val="24"/>
                <w:szCs w:val="24"/>
                <w:lang w:eastAsia="zh-CN"/>
              </w:rPr>
              <w:t>的机器或其辅助机械的零件和附件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84.45</w:t>
            </w:r>
            <w:r>
              <w:rPr>
                <w:rFonts w:ascii="Times New Roman" w:eastAsia="方正仿宋_GBK" w:cs="方正仿宋_GBK" w:hAnsi="Times New Roman" w:hint="eastAsia"/>
                <w:color w:val="000000"/>
                <w:sz w:val="24"/>
                <w:szCs w:val="24"/>
                <w:lang w:eastAsia="zh-CN"/>
              </w:rPr>
              <w:t>的机器或其辅助机械的零件和附件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针布</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8448.32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GB/T5474-1985</w:t>
            </w:r>
            <w:r>
              <w:rPr>
                <w:rFonts w:ascii="Times New Roman" w:eastAsia="方正仿宋_GBK" w:cs="方正仿宋_GBK" w:hAnsi="Times New Roman" w:hint="eastAsia"/>
                <w:color w:val="000000"/>
                <w:sz w:val="24"/>
                <w:szCs w:val="24"/>
                <w:lang w:eastAsia="zh-CN"/>
              </w:rPr>
              <w:t>纺织纤维制备机，梳棉机除外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8448.33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GB/T5474-1985</w:t>
            </w:r>
            <w:r>
              <w:rPr>
                <w:rFonts w:ascii="Times New Roman" w:eastAsia="方正仿宋_GBK" w:cs="方正仿宋_GBK" w:hAnsi="Times New Roman" w:hint="eastAsia"/>
                <w:color w:val="000000"/>
                <w:sz w:val="24"/>
                <w:szCs w:val="24"/>
                <w:lang w:eastAsia="zh-CN"/>
              </w:rPr>
              <w:t>锭子、锭翼、纺环、钢丝圈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织布机（织布机）或其辅助设备的零件和附件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8448.42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织机、综框和综框用钢筘</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8448.49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84.47</w:t>
            </w:r>
            <w:r>
              <w:rPr>
                <w:rFonts w:ascii="Times New Roman" w:eastAsia="方正仿宋_GBK" w:cs="方正仿宋_GBK" w:hAnsi="Times New Roman" w:hint="eastAsia"/>
                <w:color w:val="000000"/>
                <w:sz w:val="24"/>
                <w:szCs w:val="24"/>
                <w:lang w:eastAsia="zh-CN"/>
              </w:rPr>
              <w:t>的机器或其辅助机械的零件和附件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8448.51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GB/T7351-1987</w:t>
            </w:r>
            <w:r>
              <w:rPr>
                <w:rFonts w:ascii="Times New Roman" w:eastAsia="方正仿宋_GBK" w:cs="方正仿宋_GBK" w:hAnsi="Times New Roman" w:hint="eastAsia"/>
                <w:color w:val="000000"/>
                <w:sz w:val="24"/>
                <w:szCs w:val="24"/>
                <w:lang w:eastAsia="zh-CN"/>
              </w:rPr>
              <w:t>缝纫用沉降器、针和其它物品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8448.59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8449.00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成匹或成形的毡制或非织造布的制造或后整理机械，包括制造毡帽的机械；制造帽用的砌块</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家用或洗衣型洗衣机，包括洗衣机和干衣机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干亚麻制品容量每台不超过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公斤的机器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8450.11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全自动机器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8450.12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GB/T14574-1993</w:t>
            </w:r>
            <w:r>
              <w:rPr>
                <w:rFonts w:ascii="Times New Roman" w:eastAsia="方正仿宋_GBK" w:cs="方正仿宋_GBK" w:hAnsi="Times New Roman" w:hint="eastAsia"/>
                <w:color w:val="000000"/>
                <w:sz w:val="24"/>
                <w:szCs w:val="24"/>
              </w:rPr>
              <w:t>其他内置离心干燥机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8450.19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8450.20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干亚麻制品容量超过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公斤的机器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洗涤、清洁、拧干、干燥、熨烫、压平（包括熔断压合机）、漂白、染色、整理、整理、涂布或浸渍纺织纱线、织物或制成纺织物品的机械（品目</w:t>
            </w:r>
            <w:r>
              <w:rPr>
                <w:rFonts w:ascii="Times New Roman" w:eastAsia="方正仿宋_GBK" w:cs="方正仿宋_GBK" w:hAnsi="Times New Roman"/>
                <w:color w:val="000000"/>
                <w:sz w:val="24"/>
                <w:szCs w:val="24"/>
                <w:lang w:eastAsia="zh-CN"/>
              </w:rPr>
              <w:t>84.50</w:t>
            </w:r>
            <w:r>
              <w:rPr>
                <w:rFonts w:ascii="Times New Roman" w:eastAsia="方正仿宋_GBK" w:cs="方正仿宋_GBK" w:hAnsi="Times New Roman" w:hint="eastAsia"/>
                <w:color w:val="000000"/>
                <w:sz w:val="24"/>
                <w:szCs w:val="24"/>
                <w:lang w:eastAsia="zh-CN"/>
              </w:rPr>
              <w:t>的机械除外）以及在底布或其他底座上涂敷面料的机器，如油毡等；纺织织物的卷绕、解绕、折叠、裁剪或压平的机器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干洗机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干燥机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干亚麻制品容量每件不超过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公斤</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熨烫机和压力机（包括熔断压力机）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洗涤、漂白或染色机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纺织面料的收卷、解卷、折叠、切断或锯齿状整理机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84.40</w:t>
            </w:r>
            <w:r>
              <w:rPr>
                <w:rFonts w:ascii="Times New Roman" w:eastAsia="方正仿宋_GBK" w:cs="方正仿宋_GBK" w:hAnsi="Times New Roman" w:hint="eastAsia"/>
                <w:color w:val="000000"/>
                <w:sz w:val="24"/>
                <w:szCs w:val="24"/>
                <w:lang w:eastAsia="zh-CN"/>
              </w:rPr>
              <w:t>的书本缝纫机除外的缝纫机；专为缝纫机设计的家具、底座和盖子；缝纫机针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8452.10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家用缝纫机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其他缝纫机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8452.21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自动装置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8452.30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缝纫机针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8452.90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缝纫机及其部件的家具、底座和盖子；缝纫机的其他零件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制革及加工皮革，或制鞋及其他皮革制品机械，但缝纫机除外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8453.10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用于制备、鞣制或加工皮革、生皮或皮革的机械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8453.20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制鞋或修鞋机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8453.80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冶金或金属铸造厂用转炉、钢包、钢锭模和铸型机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8454.10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变流器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8454.20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钢锭模和钢包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8454.30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铸造机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金属轧机及其轧辊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8455.10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轧管机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其他轧钢厂</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8455.21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热或冷热两用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8455.22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8455.30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轧钢机用轧辊</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其他部分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通过激光或其他光或光子束、超声波、电放电、电化学、电子束、离子束或等离子弧加工任何材料的加工机床；水射流切割机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加工中心、单元施工机械（单站）和多站转移机，用于金属加工</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用于去除金属的车床（包括车削中心）</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卧式车床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8458.11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8458.19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其他车床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8458.91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8458.99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84.58</w:t>
            </w:r>
            <w:r>
              <w:rPr>
                <w:rFonts w:ascii="Times New Roman" w:eastAsia="方正仿宋_GBK" w:cs="方正仿宋_GBK" w:hAnsi="Times New Roman" w:hint="eastAsia"/>
                <w:color w:val="000000"/>
                <w:sz w:val="24"/>
                <w:szCs w:val="24"/>
                <w:lang w:eastAsia="zh-CN"/>
              </w:rPr>
              <w:t>的车床（包括车削中心）以外的钻孔、镗孔、铣削、攻丝或攻丝用机床（包括导轨式单头机床）</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路由式单元头机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其他钻机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其他镗铣床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其他镗床</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升降台式铣床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8459.51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8459.59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其他铣床</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8459.61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8459.69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8459.70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其他螺纹或攻丝机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用磨石、磨料或抛光产品对金属或金属陶瓷进行去毛刺、磨尖、研磨、珩磨、研磨、抛光或以其他方式抛光的机床，但品目</w:t>
            </w:r>
            <w:r>
              <w:rPr>
                <w:rFonts w:ascii="Times New Roman" w:eastAsia="方正仿宋_GBK" w:cs="方正仿宋_GBK" w:hAnsi="Times New Roman"/>
                <w:color w:val="000000"/>
                <w:sz w:val="24"/>
                <w:szCs w:val="24"/>
                <w:lang w:eastAsia="zh-CN"/>
              </w:rPr>
              <w:t>84.61</w:t>
            </w:r>
            <w:r>
              <w:rPr>
                <w:rFonts w:ascii="Times New Roman" w:eastAsia="方正仿宋_GBK" w:cs="方正仿宋_GBK" w:hAnsi="Times New Roman" w:hint="eastAsia"/>
                <w:color w:val="000000"/>
                <w:sz w:val="24"/>
                <w:szCs w:val="24"/>
                <w:lang w:eastAsia="zh-CN"/>
              </w:rPr>
              <w:t>的齿轮切削、齿轮磨削或齿轮精加工机除外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平面磨床，其中任何一个轴的定位精度至少可达</w:t>
            </w:r>
            <w:r>
              <w:rPr>
                <w:rFonts w:ascii="Times New Roman" w:eastAsia="方正仿宋_GBK" w:cs="方正仿宋_GBK" w:hAnsi="Times New Roman"/>
                <w:color w:val="000000"/>
                <w:sz w:val="24"/>
                <w:szCs w:val="24"/>
                <w:lang w:eastAsia="zh-CN"/>
              </w:rPr>
              <w:t>0.01</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其他磨床，其中任何一轴的定位精度至少可达</w:t>
            </w:r>
            <w:r>
              <w:rPr>
                <w:rFonts w:ascii="Times New Roman" w:eastAsia="方正仿宋_GBK" w:cs="方正仿宋_GBK" w:hAnsi="Times New Roman"/>
                <w:color w:val="000000"/>
                <w:sz w:val="24"/>
                <w:szCs w:val="24"/>
                <w:lang w:eastAsia="zh-CN"/>
              </w:rPr>
              <w:t>0.01</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磨削（工具或刀具磨削）机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珩磨或研磨机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用于刨平、刨平、开槽、拉削、切齿、磨齿或精加工齿轮、锯切、切断的机床，以及其他未列名或未包括的用来去除金属或金属陶瓷的其他机床</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用于锻造、锤打或模压加工金属的机床（包括冲床）；用于弯曲、折叠、调直、压平、剪切、冲孔或冲槽加工金属的机床（包括冲床）；用于加工金属或金属碳化物的冲床（上文未明确规定的）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锻压或模压机器（包括冲压机）和锤子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折弯机、折叠机、矫直机或压平机（包括压力机）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剪板机（包括冲床），但组合冲床和剪板机除外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冲床或切槽机（包括冲床），包括联合冲床和剪板机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8462.41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数字控制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8462.49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水压机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8462.99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品目改变，自</w:t>
            </w:r>
            <w:r>
              <w:rPr>
                <w:rFonts w:ascii="Times New Roman" w:eastAsia="方正仿宋_GBK" w:cs="方正仿宋_GBK" w:hAnsi="Times New Roman"/>
                <w:color w:val="000000"/>
                <w:sz w:val="24"/>
                <w:szCs w:val="24"/>
                <w:lang w:eastAsia="zh-CN"/>
              </w:rPr>
              <w:t>8537.10</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用于金属或金属陶瓷加工而不移除材料的其他机床</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石材、陶瓷、混凝土、石棉水泥或类似矿物材料的加工机具或冷加工玻璃机具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加工木材、软木、骨、硬质橡胶、硬质塑料或类似硬质材料的机具（包括钉子、订书钉、粘合或以其他方式装配的机器）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适用于单独或主要与品目</w:t>
            </w:r>
            <w:r>
              <w:rPr>
                <w:rFonts w:ascii="Times New Roman" w:eastAsia="方正仿宋_GBK" w:cs="方正仿宋_GBK" w:hAnsi="Times New Roman"/>
                <w:color w:val="000000"/>
                <w:sz w:val="24"/>
                <w:szCs w:val="24"/>
                <w:lang w:eastAsia="zh-CN"/>
              </w:rPr>
              <w:t>84.56</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84.65</w:t>
            </w:r>
            <w:r>
              <w:rPr>
                <w:rFonts w:ascii="Times New Roman" w:eastAsia="方正仿宋_GBK" w:cs="方正仿宋_GBK" w:hAnsi="Times New Roman" w:hint="eastAsia"/>
                <w:color w:val="000000"/>
                <w:sz w:val="24"/>
                <w:szCs w:val="24"/>
                <w:lang w:eastAsia="zh-CN"/>
              </w:rPr>
              <w:t>的机器一起使用的零件和附件，包括工具架、自开式刀架、分度头和机床的其他特殊附件；用于手操作的任何类型工具的刀架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手持工具，气动、液压或自备电动或非电动马达</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气动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回转式（包括回转</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冲击联合式）</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自备电动机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各种演习</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8467.22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锯子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其他工具</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8467.81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链锯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链锯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8467.92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气动工具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8467.99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焊接、钎焊或焊接用的机器及器具，不论是否能切割，但品目</w:t>
            </w:r>
            <w:r>
              <w:rPr>
                <w:rFonts w:ascii="Times New Roman" w:eastAsia="方正仿宋_GBK" w:cs="方正仿宋_GBK" w:hAnsi="Times New Roman"/>
                <w:color w:val="000000"/>
                <w:sz w:val="24"/>
                <w:szCs w:val="24"/>
                <w:lang w:eastAsia="zh-CN"/>
              </w:rPr>
              <w:t>85.15</w:t>
            </w:r>
            <w:r>
              <w:rPr>
                <w:rFonts w:ascii="Times New Roman" w:eastAsia="方正仿宋_GBK" w:cs="方正仿宋_GBK" w:hAnsi="Times New Roman" w:hint="eastAsia"/>
                <w:color w:val="000000"/>
                <w:sz w:val="24"/>
                <w:szCs w:val="24"/>
                <w:lang w:eastAsia="zh-CN"/>
              </w:rPr>
              <w:t>的除外；气动表面回火机器及器具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8468.10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手提式吹管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8468.20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其他气动机械和仪器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8468.80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8469.00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84.43</w:t>
            </w:r>
            <w:r>
              <w:rPr>
                <w:rFonts w:ascii="Times New Roman" w:eastAsia="方正仿宋_GBK" w:cs="方正仿宋_GBK" w:hAnsi="Times New Roman" w:hint="eastAsia"/>
                <w:color w:val="000000"/>
                <w:sz w:val="24"/>
                <w:szCs w:val="24"/>
                <w:lang w:eastAsia="zh-CN"/>
              </w:rPr>
              <w:t>的打字机以外的打字机；文字处理机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具有计算功能的计算机具和袖珍数据记录机、复制机及显示机；装有计算装置的会计、邮资、自动售票机及类似机具；收款机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自动数据处理机及其部件；其他类未列名的磁性或光学读取器；将数据转换成代码形式的数据载体的机器及此类机器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其他办公机器（例如，印字机或模版复印机、编址机、自动分钞机、硬币分拣机、硬币点钞机或包装机、卷笔机、打孔机或订书机）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仅适于或主要适于与品目</w:t>
            </w:r>
            <w:r>
              <w:rPr>
                <w:rFonts w:ascii="Times New Roman" w:eastAsia="方正仿宋_GBK" w:cs="方正仿宋_GBK" w:hAnsi="Times New Roman"/>
                <w:color w:val="000000"/>
                <w:sz w:val="24"/>
                <w:szCs w:val="24"/>
                <w:lang w:eastAsia="zh-CN"/>
              </w:rPr>
              <w:t>84.69</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84.72</w:t>
            </w:r>
            <w:r>
              <w:rPr>
                <w:rFonts w:ascii="Times New Roman" w:eastAsia="方正仿宋_GBK" w:cs="方正仿宋_GBK" w:hAnsi="Times New Roman" w:hint="eastAsia"/>
                <w:color w:val="000000"/>
                <w:sz w:val="24"/>
                <w:szCs w:val="24"/>
                <w:lang w:eastAsia="zh-CN"/>
              </w:rPr>
              <w:t>的机器一起使用的零件和附件（外壳、箱体等除外）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固态（包括粉状或膏状）土方、石方、矿石或其他矿物质的分拣、筛选、分离、洗涤、破碎、研磨、混合或捏合机械；以粉状或膏状形式固化、成型或模压固体矿物燃料、陶瓷膏、未硬化水泥、抹灰材料或其他矿产品的机械；砂型铸造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分拣、筛选、分离或洗衣机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粉碎机或磨床</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混合机或捏合机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混凝土或砂浆搅拌机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8474.32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沥青与矿物质混合机械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在玻璃外壳内组装电灯或电子灯管、阀门或闪光灯泡的机器；制造或热加工玻璃或玻璃器皿的机器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8475.10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在玻璃外壳内组装电灯、电子灯管、阀门或闪光灯泡的机器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制造或热加工玻璃或玻璃器皿的机器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8475.21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光纤及其预制件制造机械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8475.29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自动售货机（例如邮票、香烟、食品或饮料自动售货机），包括兑换机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自动饮料自动售货机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8476.21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装有加热或制冷装置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8476.29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8476.81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装有加热或制冷装置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8476.89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未在本章其他地方说明或包括的用于加工橡胶或塑料或用这些材料生产产品的机械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注塑机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挤出机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吹塑机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8477.40</w:t>
            </w:r>
          </w:p>
        </w:tc>
        <w:tc>
          <w:tcPr>
            <w:tcW w:w="3885" w:type="dxa"/>
          </w:tcPr>
          <w:p>
            <w:pPr>
              <w:spacing w:line="360" w:lineRule="exact"/>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真空成型机及其他热成型机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用于模塑或以其他方式成形的其他机器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8477.51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用于充气轮胎的成型或翻新，或用于成型或以其他方式形成内胎</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8477.59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8477.90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本章其他品目未列名的用于配制或调制烟叶的机械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8478.10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本章未列名或未包括的具有单独功能的机器和机械器具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用于公共工程、建筑物或类似设施的机械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提取或制备动物或固定植物脂肪或油的机械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制造木质或其他木质材料刨花板或纤维建筑板的压力机以及处理木材或软木的其他机械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绳索或电缆制造机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未在其他地方说明或包括的工业机器人。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蒸发式空气冷却器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旅客登机桥</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8479.71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机场使用的一种</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8479.79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其他机器和机械器具</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8479.81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处理金属，包括电线绕线机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8479.82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混合、揉捏、粉碎、研磨、筛选、筛分、均质、乳化或搅拌机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8479.90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金属铸造厂的模具箱；模架；模具模式；金属（钢锭模除外）、金属硬质合金、玻璃、矿物材料、橡胶或塑料模具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管道、锅壳、储罐、大桶等用龙头、旋塞、阀门及类似器具，包括减压阀和温控阀</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减压阀</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8481.20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油压或气压传动用阀门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8481.30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止回阀（止回阀）</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8481.40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安全阀或安全阀</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8481.80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滚珠或滚柱轴承</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滚珠轴承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圆锥滚子轴承，包括圆锥滚子和圆锥滚子组件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球面滚子轴承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滚针轴承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其他圆柱滚子轴承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8482.80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其他轴承，包括组合滚珠</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滚柱轴承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球、针和滚筒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8482.99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传动轴（包括凸轮轴和曲轴）和曲柄；轴承座和普通轴轴承；齿轮和传动装置；滚珠或滚珠丝杠；齿轮箱及其他变速器，包括液力变矩器；飞轮和滑轮，包括滑轮组；离合器和联轴器（包括万向节）</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传动轴（包括凸轮轴和曲柄轴）和曲柄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轴承座，包括滚珠或滚柱轴承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不含球或滚柱轴承的轴承座；滑动轴轴承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除单独提供的齿轮、链轮和其他传动元件以外的齿轮和传动装置；滚珠或滚柱螺钉；齿轮箱及其他变速器，包括液力变矩器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飞轮和滑轮，包括滑轮组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8483.60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离合器和联轴器（包括万向节）</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8483.90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单独列示的齿轮、链轮和其他传动元件；零件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与其他材料或两层或两层以上金属组合的金属片垫圈及类似接合处；装在袋、封套或类似填料内的组别不同的垫圈及类似接合处；机械密封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仅用于或主要用于制造半导体束或晶片、半导体器件、电子集成电路或平板显示器的机器和装置；本章注</w:t>
            </w:r>
            <w:r>
              <w:rPr>
                <w:rFonts w:ascii="Times New Roman" w:eastAsia="方正仿宋_GBK" w:cs="方正仿宋_GBK" w:hAnsi="Times New Roman"/>
                <w:color w:val="000000"/>
                <w:sz w:val="24"/>
                <w:szCs w:val="24"/>
                <w:lang w:eastAsia="zh-CN"/>
              </w:rPr>
              <w:t xml:space="preserve">9 </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C</w:t>
            </w:r>
            <w:r>
              <w:rPr>
                <w:rFonts w:ascii="Times New Roman" w:eastAsia="方正仿宋_GBK" w:cs="方正仿宋_GBK" w:hAnsi="Times New Roman" w:hint="eastAsia"/>
                <w:color w:val="000000"/>
                <w:sz w:val="24"/>
                <w:szCs w:val="24"/>
                <w:lang w:eastAsia="zh-CN"/>
              </w:rPr>
              <w:t>）中规定的机器和装置；零件和附件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8486.10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制造晶圆和晶圆片的机器和仪器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8486.20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用于制造半导体器件或电子集成电路的机器和仪器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8486.30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制造平板显示器用的机器和仪器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8486.40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本章附注</w:t>
            </w:r>
            <w:r>
              <w:rPr>
                <w:rFonts w:ascii="Times New Roman" w:eastAsia="方正仿宋_GBK" w:cs="方正仿宋_GBK" w:hAnsi="Times New Roman"/>
                <w:color w:val="000000"/>
                <w:sz w:val="24"/>
                <w:szCs w:val="24"/>
                <w:lang w:eastAsia="zh-CN"/>
              </w:rPr>
              <w:t xml:space="preserve">9 </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C</w:t>
            </w:r>
            <w:r>
              <w:rPr>
                <w:rFonts w:ascii="Times New Roman" w:eastAsia="方正仿宋_GBK" w:cs="方正仿宋_GBK" w:hAnsi="Times New Roman" w:hint="eastAsia"/>
                <w:color w:val="000000"/>
                <w:sz w:val="24"/>
                <w:szCs w:val="24"/>
                <w:lang w:eastAsia="zh-CN"/>
              </w:rPr>
              <w:t>）中规定的机器和仪器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84.87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机械零件，不含电连接器、绝缘子、线圈、触点或其他电气特性，本章其他条款未列名</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85</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电气机械设备及其零件，录音机和复制机，电视图象和录音机和复制机，以及这些物品的零件和附件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电动机、发电机（不包括发电机组）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发电机组和旋转变压器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仅适用或主要适用于品目</w:t>
            </w:r>
            <w:r>
              <w:rPr>
                <w:rFonts w:ascii="Times New Roman" w:eastAsia="方正仿宋_GBK" w:cs="方正仿宋_GBK" w:hAnsi="Times New Roman"/>
                <w:color w:val="000000"/>
                <w:sz w:val="24"/>
                <w:szCs w:val="24"/>
                <w:lang w:eastAsia="zh-CN"/>
              </w:rPr>
              <w:t>85.01</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85.02</w:t>
            </w:r>
            <w:r>
              <w:rPr>
                <w:rFonts w:ascii="Times New Roman" w:eastAsia="方正仿宋_GBK" w:cs="方正仿宋_GBK" w:hAnsi="Times New Roman" w:hint="eastAsia"/>
                <w:color w:val="000000"/>
                <w:sz w:val="24"/>
                <w:szCs w:val="24"/>
                <w:lang w:eastAsia="zh-CN"/>
              </w:rPr>
              <w:t>的机器的零件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变压器、静止式变流器（例如，整流器）和电感器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放电灯或灯管用镇流器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液体介质变压器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电力处理能力不超过</w:t>
            </w:r>
            <w:r>
              <w:rPr>
                <w:rFonts w:ascii="Times New Roman" w:eastAsia="方正仿宋_GBK" w:cs="方正仿宋_GBK" w:hAnsi="Times New Roman"/>
                <w:color w:val="000000"/>
                <w:sz w:val="24"/>
                <w:szCs w:val="24"/>
                <w:lang w:eastAsia="zh-CN"/>
              </w:rPr>
              <w:t>650</w:t>
            </w:r>
            <w:r>
              <w:rPr>
                <w:rFonts w:ascii="Times New Roman" w:eastAsia="方正仿宋_GBK" w:cs="方正仿宋_GBK" w:hAnsi="Times New Roman" w:hint="eastAsia"/>
                <w:color w:val="000000"/>
                <w:sz w:val="24"/>
                <w:szCs w:val="24"/>
                <w:lang w:eastAsia="zh-CN"/>
              </w:rPr>
              <w:t>千伏安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w:t>
            </w:r>
            <w:r>
              <w:rPr>
                <w:rFonts w:ascii="Times New Roman" w:eastAsia="方正仿宋_GBK" w:cs="方正仿宋_GBK" w:hAnsi="Times New Roman"/>
                <w:color w:val="000000"/>
                <w:sz w:val="24"/>
                <w:szCs w:val="24"/>
                <w:lang w:eastAsia="zh-CN"/>
              </w:rPr>
              <w:t>8504.22</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8504.23</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8504.22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电力处理能力超过</w:t>
            </w:r>
            <w:r>
              <w:rPr>
                <w:rFonts w:ascii="Times New Roman" w:eastAsia="方正仿宋_GBK" w:cs="方正仿宋_GBK" w:hAnsi="Times New Roman"/>
                <w:color w:val="000000"/>
                <w:sz w:val="24"/>
                <w:szCs w:val="24"/>
                <w:lang w:eastAsia="zh-CN"/>
              </w:rPr>
              <w:t>650</w:t>
            </w:r>
            <w:r>
              <w:rPr>
                <w:rFonts w:ascii="Times New Roman" w:eastAsia="方正仿宋_GBK" w:cs="方正仿宋_GBK" w:hAnsi="Times New Roman" w:hint="eastAsia"/>
                <w:color w:val="000000"/>
                <w:sz w:val="24"/>
                <w:szCs w:val="24"/>
                <w:lang w:eastAsia="zh-CN"/>
              </w:rPr>
              <w:t>千伏安但不超过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000</w:t>
            </w:r>
            <w:r>
              <w:rPr>
                <w:rFonts w:ascii="Times New Roman" w:eastAsia="方正仿宋_GBK" w:cs="方正仿宋_GBK" w:hAnsi="Times New Roman" w:hint="eastAsia"/>
                <w:color w:val="000000"/>
                <w:sz w:val="24"/>
                <w:szCs w:val="24"/>
                <w:lang w:eastAsia="zh-CN"/>
              </w:rPr>
              <w:t>千伏安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w:t>
            </w:r>
            <w:r>
              <w:rPr>
                <w:rFonts w:ascii="Times New Roman" w:eastAsia="方正仿宋_GBK" w:cs="方正仿宋_GBK" w:hAnsi="Times New Roman"/>
                <w:color w:val="000000"/>
                <w:sz w:val="24"/>
                <w:szCs w:val="24"/>
                <w:lang w:eastAsia="zh-CN"/>
              </w:rPr>
              <w:t>8504.21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8504.23</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8504.23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电力处理能力超过</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 xml:space="preserve">000 </w:t>
            </w:r>
            <w:r>
              <w:rPr>
                <w:rFonts w:ascii="Times New Roman" w:eastAsia="方正仿宋_GBK" w:cs="方正仿宋_GBK" w:hAnsi="Times New Roman" w:hint="eastAsia"/>
                <w:color w:val="000000"/>
                <w:sz w:val="24"/>
                <w:szCs w:val="24"/>
                <w:lang w:eastAsia="zh-CN"/>
              </w:rPr>
              <w:t>千伏安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w:t>
            </w:r>
            <w:r>
              <w:rPr>
                <w:rFonts w:ascii="Times New Roman" w:eastAsia="方正仿宋_GBK" w:cs="方正仿宋_GBK" w:hAnsi="Times New Roman"/>
                <w:color w:val="000000"/>
                <w:sz w:val="24"/>
                <w:szCs w:val="24"/>
                <w:lang w:eastAsia="zh-CN"/>
              </w:rPr>
              <w:t>8504.21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8504.22</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其他变压器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8504.31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电力处理能力不超过</w:t>
            </w:r>
            <w:r>
              <w:rPr>
                <w:rFonts w:ascii="Times New Roman" w:eastAsia="方正仿宋_GBK" w:cs="方正仿宋_GBK" w:hAnsi="Times New Roman"/>
                <w:color w:val="000000"/>
                <w:sz w:val="24"/>
                <w:szCs w:val="24"/>
                <w:lang w:eastAsia="zh-CN"/>
              </w:rPr>
              <w:t xml:space="preserve">1 </w:t>
            </w:r>
            <w:r>
              <w:rPr>
                <w:rFonts w:ascii="Times New Roman" w:eastAsia="方正仿宋_GBK" w:cs="方正仿宋_GBK" w:hAnsi="Times New Roman" w:hint="eastAsia"/>
                <w:color w:val="000000"/>
                <w:sz w:val="24"/>
                <w:szCs w:val="24"/>
                <w:lang w:eastAsia="zh-CN"/>
              </w:rPr>
              <w:t>千伏安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w:t>
            </w:r>
            <w:r>
              <w:rPr>
                <w:rFonts w:ascii="Times New Roman" w:eastAsia="方正仿宋_GBK" w:cs="方正仿宋_GBK" w:hAnsi="Times New Roman"/>
                <w:color w:val="000000"/>
                <w:sz w:val="24"/>
                <w:szCs w:val="24"/>
                <w:lang w:eastAsia="zh-CN"/>
              </w:rPr>
              <w:t>8504.32-8504.34</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 xml:space="preserve">40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8504.32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电力处理能力超过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千伏安但不超过</w:t>
            </w:r>
            <w:r>
              <w:rPr>
                <w:rFonts w:ascii="Times New Roman" w:eastAsia="方正仿宋_GBK" w:cs="方正仿宋_GBK" w:hAnsi="Times New Roman"/>
                <w:color w:val="000000"/>
                <w:sz w:val="24"/>
                <w:szCs w:val="24"/>
                <w:lang w:eastAsia="zh-CN"/>
              </w:rPr>
              <w:t>16</w:t>
            </w:r>
            <w:r>
              <w:rPr>
                <w:rFonts w:ascii="Times New Roman" w:eastAsia="方正仿宋_GBK" w:cs="方正仿宋_GBK" w:hAnsi="Times New Roman" w:hint="eastAsia"/>
                <w:color w:val="000000"/>
                <w:sz w:val="24"/>
                <w:szCs w:val="24"/>
                <w:lang w:eastAsia="zh-CN"/>
              </w:rPr>
              <w:t>千伏安</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子目改变，自</w:t>
            </w:r>
            <w:r>
              <w:rPr>
                <w:rFonts w:ascii="Times New Roman" w:eastAsia="方正仿宋_GBK" w:cs="方正仿宋_GBK" w:hAnsi="Times New Roman"/>
                <w:sz w:val="24"/>
                <w:szCs w:val="24"/>
                <w:lang w:eastAsia="zh-CN"/>
              </w:rPr>
              <w:t>8504.31</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8504.33</w:t>
            </w:r>
            <w:r>
              <w:rPr>
                <w:rFonts w:ascii="Times New Roman" w:eastAsia="方正仿宋_GBK" w:cs="方正仿宋_GBK" w:hAnsi="Times New Roman" w:hint="eastAsia"/>
                <w:sz w:val="24"/>
                <w:szCs w:val="24"/>
                <w:lang w:eastAsia="zh-CN"/>
              </w:rPr>
              <w:t>或</w:t>
            </w:r>
            <w:r>
              <w:rPr>
                <w:rFonts w:ascii="Times New Roman" w:eastAsia="方正仿宋_GBK" w:cs="方正仿宋_GBK" w:hAnsi="Times New Roman"/>
                <w:sz w:val="24"/>
                <w:szCs w:val="24"/>
                <w:lang w:eastAsia="zh-CN"/>
              </w:rPr>
              <w:t>8504.34</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8504.33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电力处理能力超过</w:t>
            </w:r>
            <w:r>
              <w:rPr>
                <w:rFonts w:ascii="Times New Roman" w:eastAsia="方正仿宋_GBK" w:cs="方正仿宋_GBK" w:hAnsi="Times New Roman"/>
                <w:color w:val="000000"/>
                <w:sz w:val="24"/>
                <w:szCs w:val="24"/>
                <w:lang w:eastAsia="zh-CN"/>
              </w:rPr>
              <w:t xml:space="preserve">16 </w:t>
            </w:r>
            <w:r>
              <w:rPr>
                <w:rFonts w:ascii="Times New Roman" w:eastAsia="方正仿宋_GBK" w:cs="方正仿宋_GBK" w:hAnsi="Times New Roman" w:hint="eastAsia"/>
                <w:color w:val="000000"/>
                <w:sz w:val="24"/>
                <w:szCs w:val="24"/>
                <w:lang w:eastAsia="zh-CN"/>
              </w:rPr>
              <w:t>千伏安但不超过</w:t>
            </w:r>
            <w:r>
              <w:rPr>
                <w:rFonts w:ascii="Times New Roman" w:eastAsia="方正仿宋_GBK" w:cs="方正仿宋_GBK" w:hAnsi="Times New Roman"/>
                <w:color w:val="000000"/>
                <w:sz w:val="24"/>
                <w:szCs w:val="24"/>
                <w:lang w:eastAsia="zh-CN"/>
              </w:rPr>
              <w:t>500</w:t>
            </w:r>
            <w:r>
              <w:rPr>
                <w:rFonts w:ascii="Times New Roman" w:eastAsia="方正仿宋_GBK" w:cs="方正仿宋_GBK" w:hAnsi="Times New Roman" w:hint="eastAsia"/>
                <w:color w:val="000000"/>
                <w:sz w:val="24"/>
                <w:szCs w:val="24"/>
                <w:lang w:eastAsia="zh-CN"/>
              </w:rPr>
              <w:t>千伏安</w:t>
            </w:r>
          </w:p>
        </w:tc>
        <w:tc>
          <w:tcPr>
            <w:tcW w:w="2064" w:type="dxa"/>
          </w:tcPr>
          <w:p>
            <w:pPr>
              <w:spacing w:line="360" w:lineRule="exact"/>
              <w:jc w:val="both"/>
              <w:rPr>
                <w:rFonts w:ascii="Times New Roman" w:eastAsia="方正仿宋_GBK" w:cs="方正仿宋_GBK" w:hAnsi="Times New Roman"/>
                <w:sz w:val="24"/>
                <w:szCs w:val="24"/>
                <w:lang w:eastAsia="zh-CN"/>
              </w:rPr>
            </w:pPr>
            <w:r>
              <w:rPr>
                <w:rFonts w:ascii="Times New Roman" w:eastAsia="方正仿宋_GBK" w:cs="方正仿宋_GBK" w:hAnsi="Times New Roman" w:hint="eastAsia"/>
                <w:sz w:val="24"/>
                <w:szCs w:val="24"/>
                <w:lang w:eastAsia="zh-CN"/>
              </w:rPr>
              <w:t>子目改变，自</w:t>
            </w:r>
            <w:r>
              <w:rPr>
                <w:rFonts w:ascii="Times New Roman" w:eastAsia="方正仿宋_GBK" w:cs="方正仿宋_GBK" w:hAnsi="Times New Roman"/>
                <w:sz w:val="24"/>
                <w:szCs w:val="24"/>
                <w:lang w:eastAsia="zh-CN"/>
              </w:rPr>
              <w:t>8504.31</w:t>
            </w:r>
            <w:r>
              <w:rPr>
                <w:rFonts w:ascii="Times New Roman" w:eastAsia="方正仿宋_GBK" w:cs="方正仿宋_GBK" w:hAnsi="Times New Roman" w:hint="eastAsia"/>
                <w:sz w:val="24"/>
                <w:szCs w:val="24"/>
                <w:lang w:eastAsia="zh-CN"/>
              </w:rPr>
              <w:t>、</w:t>
            </w:r>
            <w:r>
              <w:rPr>
                <w:rFonts w:ascii="Times New Roman" w:eastAsia="方正仿宋_GBK" w:cs="方正仿宋_GBK" w:hAnsi="Times New Roman"/>
                <w:sz w:val="24"/>
                <w:szCs w:val="24"/>
                <w:lang w:eastAsia="zh-CN"/>
              </w:rPr>
              <w:t>8504.32</w:t>
            </w:r>
            <w:r>
              <w:rPr>
                <w:rFonts w:ascii="Times New Roman" w:eastAsia="方正仿宋_GBK" w:cs="方正仿宋_GBK" w:hAnsi="Times New Roman" w:hint="eastAsia"/>
                <w:sz w:val="24"/>
                <w:szCs w:val="24"/>
                <w:lang w:eastAsia="zh-CN"/>
              </w:rPr>
              <w:t>或</w:t>
            </w:r>
            <w:r>
              <w:rPr>
                <w:rFonts w:ascii="Times New Roman" w:eastAsia="方正仿宋_GBK" w:cs="方正仿宋_GBK" w:hAnsi="Times New Roman"/>
                <w:sz w:val="24"/>
                <w:szCs w:val="24"/>
                <w:lang w:eastAsia="zh-CN"/>
              </w:rPr>
              <w:t>8504.34</w:t>
            </w:r>
            <w:r>
              <w:rPr>
                <w:rFonts w:ascii="Times New Roman" w:eastAsia="方正仿宋_GBK" w:cs="方正仿宋_GBK" w:hAnsi="Times New Roman" w:hint="eastAsia"/>
                <w:sz w:val="24"/>
                <w:szCs w:val="24"/>
                <w:lang w:eastAsia="zh-CN"/>
              </w:rPr>
              <w:t>改变至此的除外，或区域价值成分</w:t>
            </w:r>
            <w:r>
              <w:rPr>
                <w:rFonts w:ascii="Times New Roman" w:eastAsia="方正仿宋_GBK" w:cs="方正仿宋_GBK" w:hAnsi="Times New Roman"/>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8504.34</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电力处理能力超过</w:t>
            </w:r>
            <w:r>
              <w:rPr>
                <w:rFonts w:ascii="Times New Roman" w:eastAsia="方正仿宋_GBK" w:cs="方正仿宋_GBK" w:hAnsi="Times New Roman"/>
                <w:color w:val="000000"/>
                <w:sz w:val="24"/>
                <w:szCs w:val="24"/>
                <w:lang w:eastAsia="zh-CN"/>
              </w:rPr>
              <w:t>500</w:t>
            </w:r>
            <w:r>
              <w:rPr>
                <w:rFonts w:ascii="Times New Roman" w:eastAsia="方正仿宋_GBK" w:cs="方正仿宋_GBK" w:hAnsi="Times New Roman" w:hint="eastAsia"/>
                <w:color w:val="000000"/>
                <w:sz w:val="24"/>
                <w:szCs w:val="24"/>
                <w:lang w:eastAsia="zh-CN"/>
              </w:rPr>
              <w:t>千伏安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子目改变，自</w:t>
            </w:r>
            <w:r>
              <w:rPr>
                <w:rFonts w:ascii="Times New Roman" w:eastAsia="方正仿宋_GBK" w:cs="方正仿宋_GBK" w:hAnsi="Times New Roman"/>
                <w:color w:val="000000"/>
                <w:sz w:val="24"/>
                <w:szCs w:val="24"/>
                <w:lang w:eastAsia="zh-CN"/>
              </w:rPr>
              <w:t>8504.31-8504.33</w:t>
            </w:r>
            <w:r>
              <w:rPr>
                <w:rFonts w:ascii="Times New Roman" w:eastAsia="方正仿宋_GBK" w:cs="方正仿宋_GBK" w:hAnsi="Times New Roman" w:hint="eastAsia"/>
                <w:color w:val="000000"/>
                <w:sz w:val="24"/>
                <w:szCs w:val="24"/>
                <w:lang w:eastAsia="zh-CN"/>
              </w:rPr>
              <w:t>改变至此的除外，或区域价值成分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静止式变流器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其他电感器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电磁铁；永磁体及磁化后拟成为永磁体的物品；电磁或永磁卡盘、夹具及类似的保持装置；电磁联轴器、离合器和制动器；电磁起重机磁头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永磁体和磁化后拟成为永磁体的物品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8505.11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金属制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8505.19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8505.20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电磁联轴器、离合器和制动器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其他，包括零件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原电池和原电池</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二氧化锰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氧化汞</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氧化银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锂</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空气锌</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其他原电池和原电池</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蓄电池，包括其分离器，无论是否矩形（包括正方形）</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一种用于启动活塞发动机的铅酸；</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其他铅酸蓄电池</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镍镉合金</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镍铁合金</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金属镍氢化物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锂离子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其他蓄电池</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8507.90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真空吸尘器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自备电动机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8508.11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功率不超过</w:t>
            </w:r>
            <w:r>
              <w:rPr>
                <w:rFonts w:ascii="Times New Roman" w:eastAsia="方正仿宋_GBK" w:cs="方正仿宋_GBK" w:hAnsi="Times New Roman"/>
                <w:color w:val="000000"/>
                <w:sz w:val="24"/>
                <w:szCs w:val="24"/>
                <w:lang w:eastAsia="zh-CN"/>
              </w:rPr>
              <w:t>1500</w:t>
            </w:r>
            <w:r>
              <w:rPr>
                <w:rFonts w:ascii="Times New Roman" w:eastAsia="方正仿宋_GBK" w:cs="方正仿宋_GBK" w:hAnsi="Times New Roman" w:hint="eastAsia"/>
                <w:color w:val="000000"/>
                <w:sz w:val="24"/>
                <w:szCs w:val="24"/>
                <w:lang w:eastAsia="zh-CN"/>
              </w:rPr>
              <w:t>瓦，容量不超过</w:t>
            </w:r>
            <w:r>
              <w:rPr>
                <w:rFonts w:ascii="Times New Roman" w:eastAsia="方正仿宋_GBK" w:cs="方正仿宋_GBK" w:hAnsi="Times New Roman"/>
                <w:color w:val="000000"/>
                <w:sz w:val="24"/>
                <w:szCs w:val="24"/>
                <w:lang w:eastAsia="zh-CN"/>
              </w:rPr>
              <w:t>20</w:t>
            </w:r>
            <w:r>
              <w:rPr>
                <w:rFonts w:ascii="Times New Roman" w:eastAsia="方正仿宋_GBK" w:cs="方正仿宋_GBK" w:hAnsi="Times New Roman" w:hint="eastAsia"/>
                <w:color w:val="000000"/>
                <w:sz w:val="24"/>
                <w:szCs w:val="24"/>
                <w:lang w:eastAsia="zh-CN"/>
              </w:rPr>
              <w:t>升，装有尘袋或其它容器者；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8508.19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8508.60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其他真空吸尘器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8508.70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85.08</w:t>
            </w:r>
            <w:r>
              <w:rPr>
                <w:rFonts w:ascii="Times New Roman" w:eastAsia="方正仿宋_GBK" w:cs="方正仿宋_GBK" w:hAnsi="Times New Roman" w:hint="eastAsia"/>
                <w:color w:val="000000"/>
                <w:sz w:val="24"/>
                <w:szCs w:val="24"/>
                <w:lang w:eastAsia="zh-CN"/>
              </w:rPr>
              <w:t>的家用机电设备，带自备电动机，真空吸尘器除外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8509.40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食品粉碎机和搅拌机；水果或蔬菜榨汁机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8509.80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8509.90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带自备电动机的剃须刀、理发器和脱毛用具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8510.10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剃须刀</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8510.20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理发器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8510.30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脱毛设备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用于火花点火或压缩点火内燃机的一种电点火或起动设备（例如点火磁电机、磁发电机、点火线圈、火花塞和辉光塞、起动电机）；与该等发动机配套使用的发电机（例如发电机、发电机）和断路器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火花塞</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点火磁电机；永磁发电机；磁性飞轮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经销商；点火线圈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起动电动机和两用起动发电机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其他发电机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自行车或机动车辆用电照明或信号设备（品目</w:t>
            </w:r>
            <w:r>
              <w:rPr>
                <w:rFonts w:ascii="Times New Roman" w:eastAsia="方正仿宋_GBK" w:cs="方正仿宋_GBK" w:hAnsi="Times New Roman"/>
                <w:color w:val="000000"/>
                <w:sz w:val="24"/>
                <w:szCs w:val="24"/>
                <w:lang w:eastAsia="zh-CN"/>
              </w:rPr>
              <w:t>85.39</w:t>
            </w:r>
            <w:r>
              <w:rPr>
                <w:rFonts w:ascii="Times New Roman" w:eastAsia="方正仿宋_GBK" w:cs="方正仿宋_GBK" w:hAnsi="Times New Roman" w:hint="eastAsia"/>
                <w:color w:val="000000"/>
                <w:sz w:val="24"/>
                <w:szCs w:val="24"/>
                <w:lang w:eastAsia="zh-CN"/>
              </w:rPr>
              <w:t>的物品除外）、挡风玻璃刮水器、除霜器和除雾器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8512.10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自行车上使用的照明或视觉信号设备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8512.20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其他照明或视觉信号设备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8512.30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声音信号设备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8512.40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风挡雨刷、除霜器和除雾器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根据自身能源设计的便携式电灯（例如干电池、蓄电池、磁电机），但品目</w:t>
            </w:r>
            <w:r>
              <w:rPr>
                <w:rFonts w:ascii="Times New Roman" w:eastAsia="方正仿宋_GBK" w:cs="方正仿宋_GBK" w:hAnsi="Times New Roman"/>
                <w:color w:val="000000"/>
                <w:sz w:val="24"/>
                <w:szCs w:val="24"/>
                <w:lang w:eastAsia="zh-CN"/>
              </w:rPr>
              <w:t>85.12</w:t>
            </w:r>
            <w:r>
              <w:rPr>
                <w:rFonts w:ascii="Times New Roman" w:eastAsia="方正仿宋_GBK" w:cs="方正仿宋_GBK" w:hAnsi="Times New Roman" w:hint="eastAsia"/>
                <w:color w:val="000000"/>
                <w:sz w:val="24"/>
                <w:szCs w:val="24"/>
                <w:lang w:eastAsia="zh-CN"/>
              </w:rPr>
              <w:t>的照明设备除外。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8513.10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灯具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工业或实验室电炉和烘箱（包括以感应或介电损耗作用的电炉和烘箱）；以感应或介电损耗作用的材料热处理的其他工业或实验室设备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8514.10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电阻加热炉和烤箱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8514.20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以感应或介电损耗起作用的炉子和烤箱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8514.30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其他炉子和烤箱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8514.40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通过感应或介电损耗对材料进行热处理的其他设备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电（包括电热气体）、激光或其他光或光子束、超声波、电子束、磁脉冲或等离子弧焊、钎焊或焊接机器及装置，无论是否具有切割能力；金属热喷涂或金属陶瓷的电机及装置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钎焊或焊接机器和器具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焊铁和焊枪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金属电阻焊设备和装置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全自动或部分全自动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金属电弧（包括等离子）焊接设备和装置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全自动或部分全自动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电热水器及浸没式电热水器；电空间加热设备和土壤加热设备；电热理发设备（如电吹风、卷发器、卷发钳）和电吹风；电熨斗；其他家用电热器具；品目</w:t>
            </w:r>
            <w:r>
              <w:rPr>
                <w:rFonts w:ascii="Times New Roman" w:eastAsia="方正仿宋_GBK" w:cs="方正仿宋_GBK" w:hAnsi="Times New Roman"/>
                <w:color w:val="000000"/>
                <w:sz w:val="24"/>
                <w:szCs w:val="24"/>
                <w:lang w:eastAsia="zh-CN"/>
              </w:rPr>
              <w:t>85.45</w:t>
            </w:r>
            <w:r>
              <w:rPr>
                <w:rFonts w:ascii="Times New Roman" w:eastAsia="方正仿宋_GBK" w:cs="方正仿宋_GBK" w:hAnsi="Times New Roman" w:hint="eastAsia"/>
                <w:color w:val="000000"/>
                <w:sz w:val="24"/>
                <w:szCs w:val="24"/>
                <w:lang w:eastAsia="zh-CN"/>
              </w:rPr>
              <w:t>以外的电热电阻</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瞬间或储存式电热水器和浸入式热水器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电热空间设备和电热土壤设备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蓄热散热器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电热理发或干手器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吹风机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8516.32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其他理发器械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8516.33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手干燥装置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电熨斗</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微波炉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8516.60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其他烤箱；炊具、烹饪盘、沸腾环、烤架和烤箱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其他电热器具</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8516.71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咖啡壶或茶壶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8516.72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多士炉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8516.79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电加热电阻器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电话机，包括用于蜂窝网络或其他无线网络的电话；用于传输或接收语音、图像或其他数据的其他设备，包括用于有线或无线网络（如局域网或广域网）中通信的设备，但品目</w:t>
            </w:r>
            <w:r>
              <w:rPr>
                <w:rFonts w:ascii="Times New Roman" w:eastAsia="方正仿宋_GBK" w:cs="方正仿宋_GBK" w:hAnsi="Times New Roman"/>
                <w:color w:val="000000"/>
                <w:sz w:val="24"/>
                <w:szCs w:val="24"/>
                <w:lang w:eastAsia="zh-CN"/>
              </w:rPr>
              <w:t>84.43</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85.25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85.27</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85.28</w:t>
            </w:r>
            <w:r>
              <w:rPr>
                <w:rFonts w:ascii="Times New Roman" w:eastAsia="方正仿宋_GBK" w:cs="方正仿宋_GBK" w:hAnsi="Times New Roman" w:hint="eastAsia"/>
                <w:color w:val="000000"/>
                <w:sz w:val="24"/>
                <w:szCs w:val="24"/>
                <w:lang w:eastAsia="zh-CN"/>
              </w:rPr>
              <w:t>的传输或接收设备除外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电话机，包括用于蜂窝网络或其他无线网络的电话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GB/T15574-1995</w:t>
            </w:r>
            <w:r>
              <w:rPr>
                <w:rFonts w:ascii="Times New Roman" w:eastAsia="方正仿宋_GBK" w:cs="方正仿宋_GBK" w:hAnsi="Times New Roman" w:hint="eastAsia"/>
                <w:color w:val="000000"/>
                <w:sz w:val="24"/>
                <w:szCs w:val="24"/>
                <w:lang w:eastAsia="zh-CN"/>
              </w:rPr>
              <w:t>带无绳电话的有线电话机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蜂窝网络或其他无线网络用电话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8517.18</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传输或接收语音、图像或其他数据的其他设备，包括有线或无线网络（如局域网或广域网）中的通信设备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8517.61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基站</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8517.62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接收、转换和传输或再生语音、图像或其他数据的机器，包括交换和路由设备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8517.69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8517.70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传声器及其支架；扬声器，不论是否安装在其外壳内；耳机和耳机，不论是否与传声器组合；包括传声器及一个或多个扬声器的装置；音频电放大器；电声放装置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麦克风和麦克风支架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扬声器，无论是否安装在扬声器外壳内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安装在扬声器外壳内的单个扬声器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8518.22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安装在同一外壳内的多个扬声器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耳机和耳机，不论是否与麦克风组合，以及由麦克风和一个或多个扬声器组成的设备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音频电放大器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电声放大器组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85.19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录音或放音设备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录像或重放装置，不论是否装有视频调谐器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仅适用于或主要适用于品目</w:t>
            </w:r>
            <w:r>
              <w:rPr>
                <w:rFonts w:ascii="Times New Roman" w:eastAsia="方正仿宋_GBK" w:cs="方正仿宋_GBK" w:hAnsi="Times New Roman"/>
                <w:color w:val="000000"/>
                <w:sz w:val="24"/>
                <w:szCs w:val="24"/>
                <w:lang w:eastAsia="zh-CN"/>
              </w:rPr>
              <w:t>85.19</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85.21</w:t>
            </w:r>
            <w:r>
              <w:rPr>
                <w:rFonts w:ascii="Times New Roman" w:eastAsia="方正仿宋_GBK" w:cs="方正仿宋_GBK" w:hAnsi="Times New Roman" w:hint="eastAsia"/>
                <w:color w:val="000000"/>
                <w:sz w:val="24"/>
                <w:szCs w:val="24"/>
                <w:lang w:eastAsia="zh-CN"/>
              </w:rPr>
              <w:t>的仪器的零件和附件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用于记录声音或其他现象的磁盘、磁带、固态非易失性存储设备、“智能卡”及其他介质，无论是否录制，包括用于生产光盘的矩阵和母盘，但不包括第</w:t>
            </w:r>
            <w:r>
              <w:rPr>
                <w:rFonts w:ascii="Times New Roman" w:eastAsia="方正仿宋_GBK" w:cs="方正仿宋_GBK" w:hAnsi="Times New Roman"/>
                <w:color w:val="000000"/>
                <w:sz w:val="24"/>
                <w:szCs w:val="24"/>
                <w:lang w:eastAsia="zh-CN"/>
              </w:rPr>
              <w:t>37</w:t>
            </w:r>
            <w:r>
              <w:rPr>
                <w:rFonts w:ascii="Times New Roman" w:eastAsia="方正仿宋_GBK" w:cs="方正仿宋_GBK" w:hAnsi="Times New Roman" w:hint="eastAsia"/>
                <w:color w:val="000000"/>
                <w:sz w:val="24"/>
                <w:szCs w:val="24"/>
                <w:lang w:eastAsia="zh-CN"/>
              </w:rPr>
              <w:t>章的产品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广播电视传输设备，不论是否装有接收设备、录音、录像设备；电视摄影机、数字摄影机、录像摄影机。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雷达设备、无线电导航设备和无线电遥控设备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无线电广播接收设备，不论是否组合，装在同一机壳内，有录音或放音设备或时钟</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监视器和投影仪，未装有电视接收设备的；电视接收设备，不论是否装有广播接收机或录音、录像复制设备的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85.29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适用于单独或主要与品目</w:t>
            </w:r>
            <w:r>
              <w:rPr>
                <w:rFonts w:ascii="Times New Roman" w:eastAsia="方正仿宋_GBK" w:cs="方正仿宋_GBK" w:hAnsi="Times New Roman"/>
                <w:color w:val="000000"/>
                <w:sz w:val="24"/>
                <w:szCs w:val="24"/>
                <w:lang w:eastAsia="zh-CN"/>
              </w:rPr>
              <w:t>85.25</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85.28</w:t>
            </w:r>
            <w:r>
              <w:rPr>
                <w:rFonts w:ascii="Times New Roman" w:eastAsia="方正仿宋_GBK" w:cs="方正仿宋_GBK" w:hAnsi="Times New Roman" w:hint="eastAsia"/>
                <w:color w:val="000000"/>
                <w:sz w:val="24"/>
                <w:szCs w:val="24"/>
                <w:lang w:eastAsia="zh-CN"/>
              </w:rPr>
              <w:t>的仪器一起使用的零件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铁路、电车、道路、内河航道、停车设施、港口设施及机场的电子信号、安全或交通管理设备（品目</w:t>
            </w:r>
            <w:r>
              <w:rPr>
                <w:rFonts w:ascii="Times New Roman" w:eastAsia="方正仿宋_GBK" w:cs="方正仿宋_GBK" w:hAnsi="Times New Roman"/>
                <w:color w:val="000000"/>
                <w:sz w:val="24"/>
                <w:szCs w:val="24"/>
                <w:lang w:eastAsia="zh-CN"/>
              </w:rPr>
              <w:t>86.08</w:t>
            </w:r>
            <w:r>
              <w:rPr>
                <w:rFonts w:ascii="Times New Roman" w:eastAsia="方正仿宋_GBK" w:cs="方正仿宋_GBK" w:hAnsi="Times New Roman" w:hint="eastAsia"/>
                <w:color w:val="000000"/>
                <w:sz w:val="24"/>
                <w:szCs w:val="24"/>
                <w:lang w:eastAsia="zh-CN"/>
              </w:rPr>
              <w:t>的除外）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8530.10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铁路或有轨电车设备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8530.80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电子声音或视觉信号装置（例如铃、警报器、指示板、防盗或火警器），但品目</w:t>
            </w:r>
            <w:r>
              <w:rPr>
                <w:rFonts w:ascii="Times New Roman" w:eastAsia="方正仿宋_GBK" w:cs="方正仿宋_GBK" w:hAnsi="Times New Roman"/>
                <w:color w:val="000000"/>
                <w:sz w:val="24"/>
                <w:szCs w:val="24"/>
                <w:lang w:eastAsia="zh-CN"/>
              </w:rPr>
              <w:t>85.12</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85.30</w:t>
            </w:r>
            <w:r>
              <w:rPr>
                <w:rFonts w:ascii="Times New Roman" w:eastAsia="方正仿宋_GBK" w:cs="方正仿宋_GBK" w:hAnsi="Times New Roman" w:hint="eastAsia"/>
                <w:color w:val="000000"/>
                <w:sz w:val="24"/>
                <w:szCs w:val="24"/>
                <w:lang w:eastAsia="zh-CN"/>
              </w:rPr>
              <w:t>的除外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8531.10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防盗或火警报警器及类似设备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8531.20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包含液晶装置或发光二极管的指示板</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8531.80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固定、可变或可调电容器（预置）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设计用于</w:t>
            </w:r>
            <w:r>
              <w:rPr>
                <w:rFonts w:ascii="Times New Roman" w:eastAsia="方正仿宋_GBK" w:cs="方正仿宋_GBK" w:hAnsi="Times New Roman"/>
                <w:color w:val="000000"/>
                <w:sz w:val="24"/>
                <w:szCs w:val="24"/>
                <w:lang w:eastAsia="zh-CN"/>
              </w:rPr>
              <w:t xml:space="preserve">50/60 </w:t>
            </w:r>
            <w:r>
              <w:rPr>
                <w:rFonts w:ascii="Times New Roman" w:eastAsia="方正仿宋_GBK" w:cs="方正仿宋_GBK" w:hAnsi="Times New Roman" w:hint="eastAsia"/>
                <w:color w:val="000000"/>
                <w:sz w:val="24"/>
                <w:szCs w:val="24"/>
                <w:lang w:eastAsia="zh-CN"/>
              </w:rPr>
              <w:t>赫兹电路、无功功率处理能力不低于</w:t>
            </w:r>
            <w:r>
              <w:rPr>
                <w:rFonts w:ascii="Times New Roman" w:eastAsia="方正仿宋_GBK" w:cs="方正仿宋_GBK" w:hAnsi="Times New Roman"/>
                <w:color w:val="000000"/>
                <w:sz w:val="24"/>
                <w:szCs w:val="24"/>
                <w:lang w:eastAsia="zh-CN"/>
              </w:rPr>
              <w:t>0.5</w:t>
            </w:r>
            <w:r>
              <w:rPr>
                <w:rFonts w:ascii="Times New Roman" w:eastAsia="方正仿宋_GBK" w:cs="方正仿宋_GBK" w:hAnsi="Times New Roman" w:hint="eastAsia"/>
                <w:color w:val="000000"/>
                <w:sz w:val="24"/>
                <w:szCs w:val="24"/>
                <w:lang w:eastAsia="zh-CN"/>
              </w:rPr>
              <w:t>千乏的固定电容器（电力电容器）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其他固定电容器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钽</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8532.22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电解铝</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8532.23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单层陶瓷介质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8532.24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陶瓷多层介质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8532.25</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纸或塑料介质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可变或可调（预设）电容器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电阻器（包括变阻器和电位器），加热电阻除外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固定碳电阻、组分或薄膜类型</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其他固定电阻器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功率处理能力不超过</w:t>
            </w:r>
            <w:r>
              <w:rPr>
                <w:rFonts w:ascii="Times New Roman" w:eastAsia="方正仿宋_GBK" w:cs="方正仿宋_GBK" w:hAnsi="Times New Roman"/>
                <w:color w:val="000000"/>
                <w:sz w:val="24"/>
                <w:szCs w:val="24"/>
                <w:lang w:eastAsia="zh-CN"/>
              </w:rPr>
              <w:t>20</w:t>
            </w:r>
            <w:r>
              <w:rPr>
                <w:rFonts w:ascii="Times New Roman" w:eastAsia="方正仿宋_GBK" w:cs="方正仿宋_GBK" w:hAnsi="Times New Roman" w:hint="eastAsia"/>
                <w:color w:val="000000"/>
                <w:sz w:val="24"/>
                <w:szCs w:val="24"/>
                <w:lang w:eastAsia="zh-CN"/>
              </w:rPr>
              <w:t>瓦的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绕线式可变电阻器，包括变阻器和电位器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8533.31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功率处理能力不超过</w:t>
            </w:r>
            <w:r>
              <w:rPr>
                <w:rFonts w:ascii="Times New Roman" w:eastAsia="方正仿宋_GBK" w:cs="方正仿宋_GBK" w:hAnsi="Times New Roman"/>
                <w:color w:val="000000"/>
                <w:sz w:val="24"/>
                <w:szCs w:val="24"/>
                <w:lang w:eastAsia="zh-CN"/>
              </w:rPr>
              <w:t>20</w:t>
            </w:r>
            <w:r>
              <w:rPr>
                <w:rFonts w:ascii="Times New Roman" w:eastAsia="方正仿宋_GBK" w:cs="方正仿宋_GBK" w:hAnsi="Times New Roman" w:hint="eastAsia"/>
                <w:color w:val="000000"/>
                <w:sz w:val="24"/>
                <w:szCs w:val="24"/>
                <w:lang w:eastAsia="zh-CN"/>
              </w:rPr>
              <w:t>瓦的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其他可变电阻器，包括变阻器和电位器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8534.00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印刷电路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用于开关或保护电路或连接电路的电器设备（例如开关、保险丝、避雷器、电压限制器、浪涌抑制器、插头及其他连接器、接线盒），电压超过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000</w:t>
            </w:r>
            <w:r>
              <w:rPr>
                <w:rFonts w:ascii="Times New Roman" w:eastAsia="方正仿宋_GBK" w:cs="方正仿宋_GBK" w:hAnsi="Times New Roman" w:hint="eastAsia"/>
                <w:color w:val="000000"/>
                <w:sz w:val="24"/>
                <w:szCs w:val="24"/>
                <w:lang w:eastAsia="zh-CN"/>
              </w:rPr>
              <w:t>伏。</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开关或保护电路或与电路连接的电器设备（例如开关、继电器、保险丝、浪涌抑制器、插头、插座、灯座及其他连接器、接线盒），</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电压不超过</w:t>
            </w:r>
            <w:r>
              <w:rPr>
                <w:rFonts w:ascii="Times New Roman" w:eastAsia="方正仿宋_GBK" w:cs="方正仿宋_GBK" w:hAnsi="Times New Roman"/>
                <w:color w:val="000000"/>
                <w:sz w:val="24"/>
                <w:szCs w:val="24"/>
                <w:lang w:eastAsia="zh-CN"/>
              </w:rPr>
              <w:t>1</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000</w:t>
            </w:r>
            <w:r>
              <w:rPr>
                <w:rFonts w:ascii="Times New Roman" w:eastAsia="方正仿宋_GBK" w:cs="方正仿宋_GBK" w:hAnsi="Times New Roman" w:hint="eastAsia"/>
                <w:color w:val="000000"/>
                <w:sz w:val="24"/>
                <w:szCs w:val="24"/>
                <w:lang w:eastAsia="zh-CN"/>
              </w:rPr>
              <w:t>伏时使用；光纤连接器、光纤束或电缆用的连接器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装有两个或两个以上品目</w:t>
            </w:r>
            <w:r>
              <w:rPr>
                <w:rFonts w:ascii="Times New Roman" w:eastAsia="方正仿宋_GBK" w:cs="方正仿宋_GBK" w:hAnsi="Times New Roman"/>
                <w:color w:val="000000"/>
                <w:sz w:val="24"/>
                <w:szCs w:val="24"/>
                <w:lang w:eastAsia="zh-CN"/>
              </w:rPr>
              <w:t>85.35</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85.36</w:t>
            </w:r>
            <w:r>
              <w:rPr>
                <w:rFonts w:ascii="Times New Roman" w:eastAsia="方正仿宋_GBK" w:cs="方正仿宋_GBK" w:hAnsi="Times New Roman" w:hint="eastAsia"/>
                <w:color w:val="000000"/>
                <w:sz w:val="24"/>
                <w:szCs w:val="24"/>
                <w:lang w:eastAsia="zh-CN"/>
              </w:rPr>
              <w:t>的电控或配电装置的板、板、调控台、桌、柜及其他底座，包括装有第九十章的仪器或装置和数控装置，但品目</w:t>
            </w:r>
            <w:r>
              <w:rPr>
                <w:rFonts w:ascii="Times New Roman" w:eastAsia="方正仿宋_GBK" w:cs="方正仿宋_GBK" w:hAnsi="Times New Roman"/>
                <w:color w:val="000000"/>
                <w:sz w:val="24"/>
                <w:szCs w:val="24"/>
                <w:lang w:eastAsia="zh-CN"/>
              </w:rPr>
              <w:t>85.17</w:t>
            </w:r>
            <w:r>
              <w:rPr>
                <w:rFonts w:ascii="Times New Roman" w:eastAsia="方正仿宋_GBK" w:cs="方正仿宋_GBK" w:hAnsi="Times New Roman" w:hint="eastAsia"/>
                <w:color w:val="000000"/>
                <w:sz w:val="24"/>
                <w:szCs w:val="24"/>
                <w:lang w:eastAsia="zh-CN"/>
              </w:rPr>
              <w:t>的开关设备除外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仅适用于或主要适用于品目</w:t>
            </w:r>
            <w:r>
              <w:rPr>
                <w:rFonts w:ascii="Times New Roman" w:eastAsia="方正仿宋_GBK" w:cs="方正仿宋_GBK" w:hAnsi="Times New Roman"/>
                <w:color w:val="000000"/>
                <w:sz w:val="24"/>
                <w:szCs w:val="24"/>
                <w:lang w:eastAsia="zh-CN"/>
              </w:rPr>
              <w:t>85.35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85.36</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85.37</w:t>
            </w:r>
            <w:r>
              <w:rPr>
                <w:rFonts w:ascii="Times New Roman" w:eastAsia="方正仿宋_GBK" w:cs="方正仿宋_GBK" w:hAnsi="Times New Roman" w:hint="eastAsia"/>
                <w:color w:val="000000"/>
                <w:sz w:val="24"/>
                <w:szCs w:val="24"/>
                <w:lang w:eastAsia="zh-CN"/>
              </w:rPr>
              <w:t>的仪器的零件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电灯丝或放电灯，包括密封式光束灯单元和紫外线或红外线灯；弧光灯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密封式射灯装置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其他白炽灯，但不包括紫外线灯或红外线灯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卤化钨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8539.22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其他功率不超过</w:t>
            </w:r>
            <w:r>
              <w:rPr>
                <w:rFonts w:ascii="Times New Roman" w:eastAsia="方正仿宋_GBK" w:cs="方正仿宋_GBK" w:hAnsi="Times New Roman"/>
                <w:color w:val="000000"/>
                <w:sz w:val="24"/>
                <w:szCs w:val="24"/>
                <w:lang w:eastAsia="zh-CN"/>
              </w:rPr>
              <w:t>200</w:t>
            </w:r>
            <w:r>
              <w:rPr>
                <w:rFonts w:ascii="Times New Roman" w:eastAsia="方正仿宋_GBK" w:cs="方正仿宋_GBK" w:hAnsi="Times New Roman" w:hint="eastAsia"/>
                <w:color w:val="000000"/>
                <w:sz w:val="24"/>
                <w:szCs w:val="24"/>
                <w:lang w:eastAsia="zh-CN"/>
              </w:rPr>
              <w:t>瓦，且电压超过</w:t>
            </w:r>
            <w:r>
              <w:rPr>
                <w:rFonts w:ascii="Times New Roman" w:eastAsia="方正仿宋_GBK" w:cs="方正仿宋_GBK" w:hAnsi="Times New Roman"/>
                <w:color w:val="000000"/>
                <w:sz w:val="24"/>
                <w:szCs w:val="24"/>
                <w:lang w:eastAsia="zh-CN"/>
              </w:rPr>
              <w:t>100</w:t>
            </w:r>
            <w:r>
              <w:rPr>
                <w:rFonts w:ascii="Times New Roman" w:eastAsia="方正仿宋_GBK" w:cs="方正仿宋_GBK" w:hAnsi="Times New Roman" w:hint="eastAsia"/>
                <w:color w:val="000000"/>
                <w:sz w:val="24"/>
                <w:szCs w:val="24"/>
                <w:lang w:eastAsia="zh-CN"/>
              </w:rPr>
              <w:t>伏的装置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放电灯，但紫外线灯除外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荧光灯，热阴极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8539.32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水银或钠蒸气灯；金属卤化物灯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紫外灯或红外线灯；弧光灯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8539.41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弧光灯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8539.49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8539.90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热阴极、冷阴极或光电阴极阀门及管道（例如，真空或充气阀门及管道、汞弧整流阀及管道、阴极射线管、电视摄像管）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阴极射线电视显像管，包括视频监视器阴极射线管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颜色</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8540.12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黑白</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电视摄像管；图像转换器和增强器；其他光电阴极管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数据</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图形显示管，黑白；数据</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图形显示管，彩色，荧光点间距小于</w:t>
            </w:r>
            <w:r>
              <w:rPr>
                <w:rFonts w:ascii="Times New Roman" w:eastAsia="方正仿宋_GBK" w:cs="方正仿宋_GBK" w:hAnsi="Times New Roman"/>
                <w:color w:val="000000"/>
                <w:sz w:val="24"/>
                <w:szCs w:val="24"/>
                <w:lang w:eastAsia="zh-CN"/>
              </w:rPr>
              <w:t>0.4</w:t>
            </w:r>
            <w:r>
              <w:rPr>
                <w:rFonts w:ascii="Times New Roman" w:eastAsia="方正仿宋_GBK" w:cs="方正仿宋_GBK" w:hAnsi="Times New Roman" w:hint="eastAsia"/>
                <w:color w:val="000000"/>
                <w:sz w:val="24"/>
                <w:szCs w:val="24"/>
                <w:lang w:eastAsia="zh-CN"/>
              </w:rPr>
              <w:t>毫米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其他阴极射线管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微波管（例如磁控管、速调管、行波管、癌控管），但不包括栅控管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8540.71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磁控管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8540.79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其他阀门和管道</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8540.81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接收器或放大器阀门和管道</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阴极射线管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8540.99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二极管、晶体管及类似半导体装置；光敏半导体装置，包括光伏电池，无论是否组装成模组或组装成面板；发光二极管；安装的压电晶体</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二极管（光敏或发光二极管除外）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晶体管（光敏晶体管除外）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8541.21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耗散率小于</w:t>
            </w:r>
            <w:r>
              <w:rPr>
                <w:rFonts w:ascii="Times New Roman" w:eastAsia="方正仿宋_GBK" w:cs="方正仿宋_GBK" w:hAnsi="Times New Roman"/>
                <w:color w:val="000000"/>
                <w:sz w:val="24"/>
                <w:szCs w:val="24"/>
              </w:rPr>
              <w:t>1</w:t>
            </w:r>
            <w:r>
              <w:rPr>
                <w:rFonts w:ascii="Times New Roman" w:eastAsia="方正仿宋_GBK" w:cs="方正仿宋_GBK" w:hAnsi="Times New Roman" w:hint="eastAsia"/>
                <w:color w:val="000000"/>
                <w:sz w:val="24"/>
                <w:szCs w:val="24"/>
                <w:lang w:eastAsia="zh-CN"/>
              </w:rPr>
              <w:t>瓦</w:t>
            </w:r>
            <w:r>
              <w:rPr>
                <w:rFonts w:ascii="Times New Roman" w:eastAsia="方正仿宋_GBK" w:cs="方正仿宋_GBK" w:hAnsi="Times New Roman" w:hint="eastAsia"/>
                <w:color w:val="000000"/>
                <w:sz w:val="24"/>
                <w:szCs w:val="24"/>
              </w:rPr>
              <w:t>的情况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可控硅、二极管和三极管（光敏器件除外）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感光半导体器件，包括光伏电池，无论是否组装成模组或组装成面板；发光二极管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8541.50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其他半导体器件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安装的压电晶体</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电子集成电路</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电子集成电路</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8542.31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处理器和控制器，无论是否与存储器、转换器、逻辑电路、放大器、时钟和定时电路或其他电路组合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8542.32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回忆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8542.33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放大器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8542.39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本章未列名或未包括的具有单独功能的电气设备和装置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8543.10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粒子加速器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8543.20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信号发生器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8543.30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电镀、电解或电泳设备和装置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8543.70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其他机器和仪器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绝缘（包括漆包或阳极氧化的）电线、电缆（包括同轴电缆）及其他绝缘电导体，无论是否装有连接器；光纤电缆，由单护套光纤组成；</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不论是否装配有导线或装有连接器。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碳电极、碳刷、灯碳棒、电池碳棒及其他石墨或其他碳制品，不论是否带有金属，用于电气用途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任何材料的电绝缘体</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电机、电器或设备的绝缘配件，全部用绝缘材料制成的配件，但在模压过程中仅为组装之目的而加入的任何金属小部件（例如螺纹插座）除外，品目</w:t>
            </w:r>
            <w:r>
              <w:rPr>
                <w:rFonts w:ascii="Times New Roman" w:eastAsia="方正仿宋_GBK" w:cs="方正仿宋_GBK" w:hAnsi="Times New Roman"/>
                <w:color w:val="000000"/>
                <w:sz w:val="24"/>
                <w:szCs w:val="24"/>
                <w:lang w:eastAsia="zh-CN"/>
              </w:rPr>
              <w:t>85.46</w:t>
            </w:r>
            <w:r>
              <w:rPr>
                <w:rFonts w:ascii="Times New Roman" w:eastAsia="方正仿宋_GBK" w:cs="方正仿宋_GBK" w:hAnsi="Times New Roman" w:hint="eastAsia"/>
                <w:color w:val="000000"/>
                <w:sz w:val="24"/>
                <w:szCs w:val="24"/>
                <w:lang w:eastAsia="zh-CN"/>
              </w:rPr>
              <w:t>的绝缘子除外；用衬里绝缘材料的贱金属制成的导管及其接头</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原电池、原电池和蓄电池的废碎料；废原电池、废原电池和废蓄电池；本章未列明或未包括的机械或仪器的电气零件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8548.10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原电池、原电池和蓄电池的废碎料；废原电池、废原电池和废蓄电池</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完全获得</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8548.90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第十七节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车辆、飞机、船只及相关运输设备</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86</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第八十六章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铁路或有轨电车机车、车辆及其零件；铁路或有轨电车轨道固定装置及其零件；各种机械（包括电气机械）交通信号设备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87</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有轨电车及有轨电车车辆以外的其他车辆及其零部件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拖拉机（品目</w:t>
            </w:r>
            <w:r>
              <w:rPr>
                <w:rFonts w:ascii="Times New Roman" w:eastAsia="方正仿宋_GBK" w:cs="方正仿宋_GBK" w:hAnsi="Times New Roman"/>
                <w:color w:val="000000"/>
                <w:sz w:val="24"/>
                <w:szCs w:val="24"/>
                <w:lang w:eastAsia="zh-CN"/>
              </w:rPr>
              <w:t>87.09</w:t>
            </w:r>
            <w:r>
              <w:rPr>
                <w:rFonts w:ascii="Times New Roman" w:eastAsia="方正仿宋_GBK" w:cs="方正仿宋_GBK" w:hAnsi="Times New Roman" w:hint="eastAsia"/>
                <w:color w:val="000000"/>
                <w:sz w:val="24"/>
                <w:szCs w:val="24"/>
                <w:lang w:eastAsia="zh-CN"/>
              </w:rPr>
              <w:t>的拖拉机除外）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驾驶员等</w:t>
            </w:r>
            <w:r>
              <w:rPr>
                <w:rFonts w:ascii="Times New Roman" w:eastAsia="方正仿宋_GBK" w:cs="方正仿宋_GBK" w:hAnsi="Times New Roman"/>
                <w:color w:val="000000"/>
                <w:sz w:val="24"/>
                <w:szCs w:val="24"/>
                <w:lang w:eastAsia="zh-CN"/>
              </w:rPr>
              <w:t>10</w:t>
            </w:r>
            <w:r>
              <w:rPr>
                <w:rFonts w:ascii="Times New Roman" w:eastAsia="方正仿宋_GBK" w:cs="方正仿宋_GBK" w:hAnsi="Times New Roman" w:hint="eastAsia"/>
                <w:color w:val="000000"/>
                <w:sz w:val="24"/>
                <w:szCs w:val="24"/>
                <w:lang w:eastAsia="zh-CN"/>
              </w:rPr>
              <w:t>人以上载运的机动车辆</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机动车辆及主要用于载人的其他机动车辆（但品目</w:t>
            </w:r>
            <w:r>
              <w:rPr>
                <w:rFonts w:ascii="Times New Roman" w:eastAsia="方正仿宋_GBK" w:cs="方正仿宋_GBK" w:hAnsi="Times New Roman"/>
                <w:color w:val="000000"/>
                <w:sz w:val="24"/>
                <w:szCs w:val="24"/>
                <w:lang w:eastAsia="zh-CN"/>
              </w:rPr>
              <w:t>87.02</w:t>
            </w:r>
            <w:r>
              <w:rPr>
                <w:rFonts w:ascii="Times New Roman" w:eastAsia="方正仿宋_GBK" w:cs="方正仿宋_GBK" w:hAnsi="Times New Roman" w:hint="eastAsia"/>
                <w:color w:val="000000"/>
                <w:sz w:val="24"/>
                <w:szCs w:val="24"/>
                <w:lang w:eastAsia="zh-CN"/>
              </w:rPr>
              <w:t>的车辆除外），包括旅行车和赛车</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运输货物的机动车辆</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除主要用于运送人员或者货物的车辆外的专用汽车（如故障车、吊车、消防车、混凝土搅拌车、清扫车、喷洒车、移动式车间、移动式放射性装置等）。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8705.10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起重机卡车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8705.20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移动式钻井井架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8705.30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消防车</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8705.40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混凝土搅拌运输车</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8706.00</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装有发动机的底盘，品目</w:t>
            </w:r>
            <w:r>
              <w:rPr>
                <w:rFonts w:ascii="Times New Roman" w:eastAsia="方正仿宋_GBK" w:cs="方正仿宋_GBK" w:hAnsi="Times New Roman"/>
                <w:color w:val="000000"/>
                <w:sz w:val="24"/>
                <w:szCs w:val="24"/>
                <w:lang w:eastAsia="zh-CN"/>
              </w:rPr>
              <w:t>87.01</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87.05</w:t>
            </w:r>
            <w:r>
              <w:rPr>
                <w:rFonts w:ascii="Times New Roman" w:eastAsia="方正仿宋_GBK" w:cs="方正仿宋_GBK" w:hAnsi="Times New Roman" w:hint="eastAsia"/>
                <w:color w:val="000000"/>
                <w:sz w:val="24"/>
                <w:szCs w:val="24"/>
                <w:lang w:eastAsia="zh-CN"/>
              </w:rPr>
              <w:t>的机动车辆用</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87.01</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87.05</w:t>
            </w:r>
            <w:r>
              <w:rPr>
                <w:rFonts w:ascii="Times New Roman" w:eastAsia="方正仿宋_GBK" w:cs="方正仿宋_GBK" w:hAnsi="Times New Roman" w:hint="eastAsia"/>
                <w:color w:val="000000"/>
                <w:sz w:val="24"/>
                <w:szCs w:val="24"/>
                <w:lang w:eastAsia="zh-CN"/>
              </w:rPr>
              <w:t>的机动车辆车身（包括驾驶室）</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87.01</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87.05</w:t>
            </w:r>
            <w:r>
              <w:rPr>
                <w:rFonts w:ascii="Times New Roman" w:eastAsia="方正仿宋_GBK" w:cs="方正仿宋_GBK" w:hAnsi="Times New Roman" w:hint="eastAsia"/>
                <w:color w:val="000000"/>
                <w:sz w:val="24"/>
                <w:szCs w:val="24"/>
                <w:lang w:eastAsia="zh-CN"/>
              </w:rPr>
              <w:t>的机动车辆的零部件和附件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工厂、仓库、码头、机场等从事货物短途运输的无起重或装卸设备的自走式工程车；站台用拖拉机；上述车辆的零部件。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8710.00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机动坦克和其他装甲战斗车（无论是否装备武器）及车辆的零件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摩托车（包括轻便摩托车）及装有辅助马达的自行车，无论是否装有侧车；侧车</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区域价值成分</w:t>
            </w:r>
            <w:r>
              <w:rPr>
                <w:rFonts w:ascii="Times New Roman" w:eastAsia="方正仿宋_GBK" w:cs="方正仿宋_GBK" w:hAnsi="Times New Roman"/>
                <w:color w:val="000000"/>
                <w:sz w:val="24"/>
                <w:szCs w:val="24"/>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8712.00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非机动自行车及其他自行车（包括运货三轮车）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残疾人专用车，不论是否机动或以其他方式机械推进</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w:t>
            </w:r>
            <w:r>
              <w:rPr>
                <w:rFonts w:ascii="Times New Roman" w:eastAsia="方正仿宋_GBK" w:cs="方正仿宋_GBK" w:hAnsi="Times New Roman"/>
                <w:color w:val="000000"/>
                <w:sz w:val="24"/>
                <w:szCs w:val="24"/>
                <w:lang w:eastAsia="zh-CN"/>
              </w:rPr>
              <w:t>87.11</w:t>
            </w:r>
            <w:r>
              <w:rPr>
                <w:rFonts w:ascii="Times New Roman" w:eastAsia="方正仿宋_GBK" w:cs="方正仿宋_GBK" w:hAnsi="Times New Roman" w:hint="eastAsia"/>
                <w:color w:val="000000"/>
                <w:sz w:val="24"/>
                <w:szCs w:val="24"/>
                <w:lang w:eastAsia="zh-CN"/>
              </w:rPr>
              <w:t>至</w:t>
            </w:r>
            <w:r>
              <w:rPr>
                <w:rFonts w:ascii="Times New Roman" w:eastAsia="方正仿宋_GBK" w:cs="方正仿宋_GBK" w:hAnsi="Times New Roman"/>
                <w:color w:val="000000"/>
                <w:sz w:val="24"/>
                <w:szCs w:val="24"/>
                <w:lang w:eastAsia="zh-CN"/>
              </w:rPr>
              <w:t>87.13</w:t>
            </w:r>
            <w:r>
              <w:rPr>
                <w:rFonts w:ascii="Times New Roman" w:eastAsia="方正仿宋_GBK" w:cs="方正仿宋_GBK" w:hAnsi="Times New Roman" w:hint="eastAsia"/>
                <w:color w:val="000000"/>
                <w:sz w:val="24"/>
                <w:szCs w:val="24"/>
                <w:lang w:eastAsia="zh-CN"/>
              </w:rPr>
              <w:t>的车辆零件及附件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ja-JP"/>
              </w:rPr>
            </w:pPr>
            <w:r>
              <w:rPr>
                <w:rFonts w:ascii="Times New Roman" w:eastAsia="方正仿宋_GBK" w:cs="方正仿宋_GBK" w:hAnsi="Times New Roman"/>
                <w:color w:val="000000"/>
                <w:sz w:val="24"/>
                <w:szCs w:val="24"/>
              </w:rPr>
              <w:t>8714.10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摩托车（包括轻便摩托车）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残疾人专用车厢</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框架、叉子及其零件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8714.92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轮辋和辐条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8714.93</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轮毂（过山车制动轮毂和轮毂刹车除外）及自由轮链轮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8714.94</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制动器，包括过山车制动轮毂和轮毂制动器及其零件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8714.95</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马鞍</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8714.96</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踏板和曲柄齿轮及其零件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8714.99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章改变或区域价值成分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8715.00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婴儿车厢及其部件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87.16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挂车和半挂车；非机械推进的其他车辆；零件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88</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第八十八章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航空器、航天器及其零部件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89</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第八十九章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船舶、船只和浮动结构物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第十八节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光学、照相、电影、测量、检查、精密、医疗或手术仪器及仪器；钟表；乐器；其零件及附件</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90</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第九十章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光学、照相、电影、测量、检查、精密、医疗或手术器械及仪器及其零部件和附件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光学纤维及光导纤维束；品目</w:t>
            </w:r>
            <w:r>
              <w:rPr>
                <w:rFonts w:ascii="Times New Roman" w:eastAsia="方正仿宋_GBK" w:cs="方正仿宋_GBK" w:hAnsi="Times New Roman"/>
                <w:color w:val="000000"/>
                <w:sz w:val="24"/>
                <w:szCs w:val="24"/>
                <w:lang w:eastAsia="zh-CN"/>
              </w:rPr>
              <w:t>85.44</w:t>
            </w:r>
            <w:r>
              <w:rPr>
                <w:rFonts w:ascii="Times New Roman" w:eastAsia="方正仿宋_GBK" w:cs="方正仿宋_GBK" w:hAnsi="Times New Roman" w:hint="eastAsia"/>
                <w:color w:val="000000"/>
                <w:sz w:val="24"/>
                <w:szCs w:val="24"/>
                <w:lang w:eastAsia="zh-CN"/>
              </w:rPr>
              <w:t>以外的光缆；偏振材料的薄板和片；未经光学加工的任何材料的透镜（包括隐形眼镜）、棱镜、镜子及其他光学元件，但未装配的该等玻璃元件除外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已安装的任何材料的透镜、棱镜、镜子及其他光学元件，作为仪器或装置的零件或配件，但未经光学加工的玻璃元件除外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眼镜、护目镜或类似物的框架和托架及其零件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框架和安装</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9003.11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塑料制品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9003.19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其他物资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眼镜、护目镜及类似物、矫正、保护或其他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双筒望远镜、单筒望远镜、其他光学望远镜及其安装装置；其他天文仪器及其安装装置，但不包括射电天文仪器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9005.10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双筒望远镜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9005.80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其他文书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9005.90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零件和附件（包括安装件）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摄影相机（电影摄影除外）；品目</w:t>
            </w:r>
            <w:r>
              <w:rPr>
                <w:rFonts w:ascii="Times New Roman" w:eastAsia="方正仿宋_GBK" w:cs="方正仿宋_GBK" w:hAnsi="Times New Roman"/>
                <w:color w:val="000000"/>
                <w:sz w:val="24"/>
                <w:szCs w:val="24"/>
                <w:lang w:eastAsia="zh-CN"/>
              </w:rPr>
              <w:t>85.39</w:t>
            </w:r>
            <w:r>
              <w:rPr>
                <w:rFonts w:ascii="Times New Roman" w:eastAsia="方正仿宋_GBK" w:cs="方正仿宋_GBK" w:hAnsi="Times New Roman" w:hint="eastAsia"/>
                <w:color w:val="000000"/>
                <w:sz w:val="24"/>
                <w:szCs w:val="24"/>
                <w:lang w:eastAsia="zh-CN"/>
              </w:rPr>
              <w:t>的摄影闪光灯装置和闪光灯以外的闪光灯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用于准备印版或圆筒的照相机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专门设计用于水下、空中测量或用于内脏医学、外科检查的照相机；用于法医或刑事犯罪学目的的对照照相机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即时打印相机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其他摄像机</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9006.51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带透镜取景器（单镜头反光镜），用于宽度不超过</w:t>
            </w:r>
            <w:r>
              <w:rPr>
                <w:rFonts w:ascii="Times New Roman" w:eastAsia="方正仿宋_GBK" w:cs="方正仿宋_GBK" w:hAnsi="Times New Roman"/>
                <w:color w:val="000000"/>
                <w:sz w:val="24"/>
                <w:szCs w:val="24"/>
                <w:lang w:eastAsia="zh-CN"/>
              </w:rPr>
              <w:t>35</w:t>
            </w:r>
            <w:r>
              <w:rPr>
                <w:rFonts w:ascii="Times New Roman" w:eastAsia="方正仿宋_GBK" w:cs="方正仿宋_GBK" w:hAnsi="Times New Roman" w:hint="eastAsia"/>
                <w:color w:val="000000"/>
                <w:sz w:val="24"/>
                <w:szCs w:val="24"/>
                <w:lang w:eastAsia="zh-CN"/>
              </w:rPr>
              <w:t>毫米的卷片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9006.52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其他，宽度</w:t>
            </w:r>
            <w:r>
              <w:rPr>
                <w:rFonts w:ascii="Times New Roman" w:eastAsia="方正仿宋_GBK" w:cs="方正仿宋_GBK" w:hAnsi="Times New Roman"/>
                <w:color w:val="000000"/>
                <w:sz w:val="24"/>
                <w:szCs w:val="24"/>
                <w:lang w:eastAsia="zh-CN"/>
              </w:rPr>
              <w:t xml:space="preserve">&lt;35 </w:t>
            </w:r>
            <w:r>
              <w:rPr>
                <w:rFonts w:ascii="Times New Roman" w:eastAsia="方正仿宋_GBK" w:cs="方正仿宋_GBK" w:hAnsi="Times New Roman" w:hint="eastAsia"/>
                <w:color w:val="000000"/>
                <w:sz w:val="24"/>
                <w:szCs w:val="24"/>
                <w:lang w:eastAsia="zh-CN"/>
              </w:rPr>
              <w:t>毫米卷片用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9006.53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GB/T5364-1985</w:t>
            </w:r>
            <w:r>
              <w:rPr>
                <w:rFonts w:ascii="Times New Roman" w:eastAsia="方正仿宋_GBK" w:cs="方正仿宋_GBK" w:hAnsi="Times New Roman" w:hint="eastAsia"/>
                <w:color w:val="000000"/>
                <w:sz w:val="24"/>
                <w:szCs w:val="24"/>
              </w:rPr>
              <w:t>宽</w:t>
            </w:r>
            <w:r>
              <w:rPr>
                <w:rFonts w:ascii="Times New Roman" w:eastAsia="方正仿宋_GBK" w:cs="方正仿宋_GBK" w:hAnsi="Times New Roman"/>
                <w:color w:val="000000"/>
                <w:sz w:val="24"/>
                <w:szCs w:val="24"/>
              </w:rPr>
              <w:t>35</w:t>
            </w:r>
            <w:r>
              <w:rPr>
                <w:rFonts w:ascii="Times New Roman" w:eastAsia="方正仿宋_GBK" w:cs="方正仿宋_GBK" w:hAnsi="Times New Roman" w:hint="eastAsia"/>
                <w:color w:val="000000"/>
                <w:sz w:val="24"/>
                <w:szCs w:val="24"/>
              </w:rPr>
              <w:t>毫米卷片的其他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9006.59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照相闪光灯装置和闪光灯泡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9006.61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放电灯（“电子”）闪光灯装置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9006.69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照相机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9006.99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电影摄影机和放映机，无论是否装有录音或放映设备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9007.10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照相机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9007.20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投影仪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9007.91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照相机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9007.92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投影仪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影像放映机（电影摄影除外）；摄影放大机和缩小机（电影摄影除外）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9008.50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投影仪、放大器和减速机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9008.90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本章其他条款未明确规定或包含的摄影（包括电影摄影）实验室的仪器和设备；底片镜；放映屏</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9010.10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自动冲洗成卷的摄影（包括电影）胶卷或相纸或自动将显影后的胶卷曝光在相纸卷上的仪器和设备</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9010.50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摄影（包括电影摄影）实验室的其他仪器和设备；底片镜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9010.60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投影屏幕</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复合式光学显微镜，包括显微摄影、电影显微摄影或显微投影用光学显微镜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立体显微镜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9011.20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用于显微照相、电影显微照相或微投影的其他显微镜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9011.80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其他显微镜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光学显微镜以外的显微镜；衍射装置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9012.10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光学显微镜以外的显微镜；衍射装置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不构成本章其他条款中更具体规定的物品的液晶装置；除激光二极管以外的激光器；本章其他条款中未规定或包含的其他光学装置和仪器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9013.10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适用于武器的伸缩瞄准具；潜望镜；作为本章或第十六节的机器、器具、仪器或装置的一部分而设计的望远镜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9013.20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激光器（激光二极管除外）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9013.80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其他装置、装置和仪器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测向罗盘；其他导航仪器和装置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9014.10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测向罗盘</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9014.20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航空或航天导航仪器和装置（罗盘除外）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9014.80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测量（包括摄影测量）、水文、海洋、水文、气象或地球物理仪器和装置，但不包括罗盘；测距仪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9015.10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测距仪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9015.20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经纬仪和转速表（视距计）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9015.30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层级</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9015.40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摄影测量仪器和用具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9015.80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9016.00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灵敏度为</w:t>
            </w:r>
            <w:r>
              <w:rPr>
                <w:rFonts w:ascii="Times New Roman" w:eastAsia="方正仿宋_GBK" w:cs="方正仿宋_GBK" w:hAnsi="Times New Roman"/>
                <w:color w:val="000000"/>
                <w:sz w:val="24"/>
                <w:szCs w:val="24"/>
                <w:lang w:eastAsia="zh-CN"/>
              </w:rPr>
              <w:t>5 cg</w:t>
            </w:r>
            <w:r>
              <w:rPr>
                <w:rFonts w:ascii="Times New Roman" w:eastAsia="方正仿宋_GBK" w:cs="方正仿宋_GBK" w:hAnsi="Times New Roman" w:hint="eastAsia"/>
                <w:color w:val="000000"/>
                <w:sz w:val="24"/>
                <w:szCs w:val="24"/>
                <w:lang w:eastAsia="zh-CN"/>
              </w:rPr>
              <w:t>及以上的带或不带砝码天平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绘图、划线或数学计算仪器（例如绘图机、受电弓、量角器、绘图装置、计算尺、盘式计算器）；手持长度测量仪器（例如测量杆和卷尺、千分尺、卡尺），本章未列明或未包括在其他地方</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9017.10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绘图台和绘图机，无论是否自动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9017.20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其他图纸、划线或数学计算工具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9017.30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千分尺、卡尺和量规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9017.80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其他文书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9017.90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用于医疗、外科、牙科或兽医科学的仪器和器具，包括闪烁仪器、其他电子医疗仪器和视力检验仪器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90.19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机械治疗器具；按摩器具；心理能力检验器具；臭氧治疗、氧气治疗、气溶胶治疗、人工呼吸或其他治疗性呼吸器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9020.00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其他呼吸器具和防毒面具，但不包括既无机械部件也无可更换过滤器的防毒面具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矫形器具，包括拐杖、手术带和桁架；夹板和其他骨折器具；身体的人工部件；为补偿缺陷或残疾而佩戴、携带或植入体内的助听器及其他器具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基于</w:t>
            </w:r>
            <w:r>
              <w:rPr>
                <w:rFonts w:ascii="Times New Roman" w:eastAsia="方正仿宋_GBK" w:cs="方正仿宋_GBK" w:hAnsi="Times New Roman"/>
                <w:color w:val="000000"/>
                <w:sz w:val="24"/>
                <w:szCs w:val="24"/>
                <w:lang w:eastAsia="zh-CN"/>
              </w:rPr>
              <w:t>X</w:t>
            </w:r>
            <w:r>
              <w:rPr>
                <w:rFonts w:ascii="Times New Roman" w:eastAsia="方正仿宋_GBK" w:cs="方正仿宋_GBK" w:hAnsi="Times New Roman" w:hint="eastAsia"/>
                <w:color w:val="000000"/>
                <w:sz w:val="24"/>
                <w:szCs w:val="24"/>
                <w:lang w:eastAsia="zh-CN"/>
              </w:rPr>
              <w:t>射线或</w:t>
            </w:r>
            <w:r>
              <w:rPr>
                <w:rFonts w:ascii="Times New Roman" w:eastAsia="方正仿宋_GBK" w:cs="方正仿宋_GBK" w:hAnsi="Times New Roman" w:hint="eastAsia"/>
                <w:color w:val="000000"/>
                <w:sz w:val="24"/>
                <w:szCs w:val="24"/>
              </w:rPr>
              <w:t>α</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β</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γ</w:t>
            </w:r>
            <w:r>
              <w:rPr>
                <w:rFonts w:ascii="Times New Roman" w:eastAsia="方正仿宋_GBK" w:cs="方正仿宋_GBK" w:hAnsi="Times New Roman" w:hint="eastAsia"/>
                <w:color w:val="000000"/>
                <w:sz w:val="24"/>
                <w:szCs w:val="24"/>
                <w:lang w:eastAsia="zh-CN"/>
              </w:rPr>
              <w:t>射线的用途的装置，不论是否供医疗、外科、牙科或兽医用，包括放射或放射治疗装置、</w:t>
            </w:r>
            <w:r>
              <w:rPr>
                <w:rFonts w:ascii="Times New Roman" w:eastAsia="方正仿宋_GBK" w:cs="方正仿宋_GBK" w:hAnsi="Times New Roman"/>
                <w:color w:val="000000"/>
                <w:sz w:val="24"/>
                <w:szCs w:val="24"/>
                <w:lang w:eastAsia="zh-CN"/>
              </w:rPr>
              <w:t>X</w:t>
            </w:r>
            <w:r>
              <w:rPr>
                <w:rFonts w:ascii="Times New Roman" w:eastAsia="方正仿宋_GBK" w:cs="方正仿宋_GBK" w:hAnsi="Times New Roman" w:hint="eastAsia"/>
                <w:color w:val="000000"/>
                <w:sz w:val="24"/>
                <w:szCs w:val="24"/>
                <w:lang w:eastAsia="zh-CN"/>
              </w:rPr>
              <w:t>射线管和其他</w:t>
            </w:r>
            <w:r>
              <w:rPr>
                <w:rFonts w:ascii="Times New Roman" w:eastAsia="方正仿宋_GBK" w:cs="方正仿宋_GBK" w:hAnsi="Times New Roman"/>
                <w:color w:val="000000"/>
                <w:sz w:val="24"/>
                <w:szCs w:val="24"/>
                <w:lang w:eastAsia="zh-CN"/>
              </w:rPr>
              <w:t xml:space="preserve"> X</w:t>
            </w:r>
            <w:r>
              <w:rPr>
                <w:rFonts w:ascii="Times New Roman" w:eastAsia="方正仿宋_GBK" w:cs="方正仿宋_GBK" w:hAnsi="Times New Roman" w:hint="eastAsia"/>
                <w:color w:val="000000"/>
                <w:sz w:val="24"/>
                <w:szCs w:val="24"/>
                <w:lang w:eastAsia="zh-CN"/>
              </w:rPr>
              <w:t>射线发生器、高压发生器、中控台、屏、检查或治疗台、椅等</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基于</w:t>
            </w:r>
            <w:r>
              <w:rPr>
                <w:rFonts w:ascii="Times New Roman" w:eastAsia="方正仿宋_GBK" w:cs="方正仿宋_GBK" w:hAnsi="Times New Roman"/>
                <w:color w:val="000000"/>
                <w:sz w:val="24"/>
                <w:szCs w:val="24"/>
                <w:lang w:eastAsia="zh-CN"/>
              </w:rPr>
              <w:t xml:space="preserve"> X</w:t>
            </w:r>
            <w:r>
              <w:rPr>
                <w:rFonts w:ascii="Times New Roman" w:eastAsia="方正仿宋_GBK" w:cs="方正仿宋_GBK" w:hAnsi="Times New Roman" w:hint="eastAsia"/>
                <w:color w:val="000000"/>
                <w:sz w:val="24"/>
                <w:szCs w:val="24"/>
                <w:lang w:eastAsia="zh-CN"/>
              </w:rPr>
              <w:t>射线使用的仪器，无论是否用于医疗、外科、牙科或兽医用途，包括放射或放射治疗仪器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9022.12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计算机断层摄影机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9022.13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其他牙科用途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9022.14</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其他内科、外科和兽医用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用于其他用途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基于</w:t>
            </w:r>
            <w:r>
              <w:rPr>
                <w:rFonts w:ascii="Times New Roman" w:eastAsia="方正仿宋_GBK" w:cs="方正仿宋_GBK" w:hAnsi="Times New Roman" w:hint="eastAsia"/>
                <w:color w:val="000000"/>
                <w:sz w:val="24"/>
                <w:szCs w:val="24"/>
              </w:rPr>
              <w:t>α</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β</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hint="eastAsia"/>
                <w:color w:val="000000"/>
                <w:sz w:val="24"/>
                <w:szCs w:val="24"/>
              </w:rPr>
              <w:t>γ</w:t>
            </w:r>
            <w:r>
              <w:rPr>
                <w:rFonts w:ascii="Times New Roman" w:eastAsia="方正仿宋_GBK" w:cs="方正仿宋_GBK" w:hAnsi="Times New Roman" w:hint="eastAsia"/>
                <w:color w:val="000000"/>
                <w:sz w:val="24"/>
                <w:szCs w:val="24"/>
                <w:lang w:eastAsia="zh-CN"/>
              </w:rPr>
              <w:t>辐射的使用的仪器，无论是否用于医疗、外科、牙科或兽医用途，包括放射或放射治疗仪器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9022.21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用于医疗、外科、牙科或兽医</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9022.29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用于其他用途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 X</w:t>
            </w:r>
            <w:r>
              <w:rPr>
                <w:rFonts w:ascii="Times New Roman" w:eastAsia="方正仿宋_GBK" w:cs="方正仿宋_GBK" w:hAnsi="Times New Roman" w:hint="eastAsia"/>
                <w:color w:val="000000"/>
                <w:sz w:val="24"/>
                <w:szCs w:val="24"/>
              </w:rPr>
              <w:t>射线管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其他，包括零件和附件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为示范目的而设计的不适于其他用途的仪器、装置和模型（例如在教育或展览中）</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用于检验材料（如金属、木、纺织品、纸、塑料等）的硬度、强度、压缩性、弹性或其他机械性能的机器及器具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9024.10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金属检验用机器和器具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9024.80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其他机器和器具</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9024.90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已记录或未记录的液体比重计及类似浮动仪表、温度计、高温计、气压计、湿度计和干湿球湿度计及其任何组合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温度计和高温计，不与其他仪器组合</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9025.11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液体填充，直接阅读</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9025.19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9025.80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其他文书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9025.90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测量或检查液体或气体的流量、液位、压力或其他变量的仪器和装置（例如流量计、液位计、压力表、热量计），但不包括品目</w:t>
            </w:r>
            <w:r>
              <w:rPr>
                <w:rFonts w:ascii="Times New Roman" w:eastAsia="方正仿宋_GBK" w:cs="方正仿宋_GBK" w:hAnsi="Times New Roman"/>
                <w:color w:val="000000"/>
                <w:sz w:val="24"/>
                <w:szCs w:val="24"/>
                <w:lang w:eastAsia="zh-CN"/>
              </w:rPr>
              <w:t>90.14</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90.15</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90.28</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90.32</w:t>
            </w:r>
            <w:r>
              <w:rPr>
                <w:rFonts w:ascii="Times New Roman" w:eastAsia="方正仿宋_GBK" w:cs="方正仿宋_GBK" w:hAnsi="Times New Roman" w:hint="eastAsia"/>
                <w:color w:val="000000"/>
                <w:sz w:val="24"/>
                <w:szCs w:val="24"/>
                <w:lang w:eastAsia="zh-CN"/>
              </w:rPr>
              <w:t>的仪器和装置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9026.10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用于测量或检查液体的流量或液位</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9026.20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用于测量或检查压力</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9026.80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其他文书或文书</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9026.90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物理和化学分析用仪器和设备（如旋光仪、折光仪、光谱仪、气体或烟雾分析仪器）；测量或检查粘度、孔隙度、膨胀度、表面张力等的仪器和设备；测量或检查热、声、光量的仪器和设备（包括曝光表）；显微镜</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9027.10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气体或烟雾分析仪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9027.20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色谱仪和电泳仪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9027.30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分光计、分光光度计和使用光辐射（紫外、可见、红外）的光谱仪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9027.50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使用光辐射（紫外、可见、红外）的其他仪器和装置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9027.80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其他文书和装置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9027.90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显微切片；零件和附件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气、液、电供应或生产仪表，包括其校准仪表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9028.10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煤气表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9028.20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液位计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9028.30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电表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9028.90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转数计数器、生产计数器、出租汽车计价器、里程计、计步器及类似品；除品目</w:t>
            </w:r>
            <w:r>
              <w:rPr>
                <w:rFonts w:ascii="Times New Roman" w:eastAsia="方正仿宋_GBK" w:cs="方正仿宋_GBK" w:hAnsi="Times New Roman"/>
                <w:color w:val="000000"/>
                <w:sz w:val="24"/>
                <w:szCs w:val="24"/>
                <w:lang w:eastAsia="zh-CN"/>
              </w:rPr>
              <w:t>90.14</w:t>
            </w:r>
            <w:r>
              <w:rPr>
                <w:rFonts w:ascii="Times New Roman" w:eastAsia="方正仿宋_GBK" w:cs="方正仿宋_GBK" w:hAnsi="Times New Roman" w:hint="eastAsia"/>
                <w:color w:val="000000"/>
                <w:sz w:val="24"/>
                <w:szCs w:val="24"/>
                <w:lang w:eastAsia="zh-CN"/>
              </w:rPr>
              <w:t>或</w:t>
            </w:r>
            <w:r>
              <w:rPr>
                <w:rFonts w:ascii="Times New Roman" w:eastAsia="方正仿宋_GBK" w:cs="方正仿宋_GBK" w:hAnsi="Times New Roman"/>
                <w:color w:val="000000"/>
                <w:sz w:val="24"/>
                <w:szCs w:val="24"/>
                <w:lang w:eastAsia="zh-CN"/>
              </w:rPr>
              <w:t>90.15</w:t>
            </w:r>
            <w:r>
              <w:rPr>
                <w:rFonts w:ascii="Times New Roman" w:eastAsia="方正仿宋_GBK" w:cs="方正仿宋_GBK" w:hAnsi="Times New Roman" w:hint="eastAsia"/>
                <w:color w:val="000000"/>
                <w:sz w:val="24"/>
                <w:szCs w:val="24"/>
                <w:lang w:eastAsia="zh-CN"/>
              </w:rPr>
              <w:t>以外的速度计和转速计；频闪示波器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9029.10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转数计数器、生产计数器、出租汽车计价器、里程表、计步器及类似物品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9029.20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速度指示器和转速表；频闪表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9029.90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示波器、频谱分析仪及测量或检查电量的其他仪器和装置，但不包括品目</w:t>
            </w:r>
            <w:r>
              <w:rPr>
                <w:rFonts w:ascii="Times New Roman" w:eastAsia="方正仿宋_GBK" w:cs="方正仿宋_GBK" w:hAnsi="Times New Roman"/>
                <w:color w:val="000000"/>
                <w:sz w:val="24"/>
                <w:szCs w:val="24"/>
                <w:lang w:eastAsia="zh-CN"/>
              </w:rPr>
              <w:t>90.28</w:t>
            </w:r>
            <w:r>
              <w:rPr>
                <w:rFonts w:ascii="Times New Roman" w:eastAsia="方正仿宋_GBK" w:cs="方正仿宋_GBK" w:hAnsi="Times New Roman" w:hint="eastAsia"/>
                <w:color w:val="000000"/>
                <w:sz w:val="24"/>
                <w:szCs w:val="24"/>
                <w:lang w:eastAsia="zh-CN"/>
              </w:rPr>
              <w:t>的仪表；测量或检测</w:t>
            </w:r>
            <w:r>
              <w:rPr>
                <w:rFonts w:ascii="Times New Roman" w:eastAsia="方正仿宋_GBK" w:cs="方正仿宋_GBK" w:hAnsi="Times New Roman" w:hint="eastAsia"/>
                <w:color w:val="000000"/>
                <w:sz w:val="24"/>
                <w:szCs w:val="24"/>
              </w:rPr>
              <w:t>α</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β</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hint="eastAsia"/>
                <w:color w:val="000000"/>
                <w:sz w:val="24"/>
                <w:szCs w:val="24"/>
              </w:rPr>
              <w:t>γ</w:t>
            </w:r>
            <w:r>
              <w:rPr>
                <w:rFonts w:ascii="Times New Roman" w:eastAsia="方正仿宋_GBK" w:cs="方正仿宋_GBK" w:hAnsi="Times New Roman" w:hint="eastAsia"/>
                <w:color w:val="000000"/>
                <w:sz w:val="24"/>
                <w:szCs w:val="24"/>
                <w:lang w:eastAsia="zh-CN"/>
              </w:rPr>
              <w:t>、</w:t>
            </w:r>
            <w:r>
              <w:rPr>
                <w:rFonts w:ascii="Times New Roman" w:eastAsia="方正仿宋_GBK" w:cs="方正仿宋_GBK" w:hAnsi="Times New Roman"/>
                <w:color w:val="000000"/>
                <w:sz w:val="24"/>
                <w:szCs w:val="24"/>
                <w:lang w:eastAsia="zh-CN"/>
              </w:rPr>
              <w:t xml:space="preserve"> X</w:t>
            </w:r>
            <w:r>
              <w:rPr>
                <w:rFonts w:ascii="Times New Roman" w:eastAsia="方正仿宋_GBK" w:cs="方正仿宋_GBK" w:hAnsi="Times New Roman" w:hint="eastAsia"/>
                <w:color w:val="000000"/>
                <w:sz w:val="24"/>
                <w:szCs w:val="24"/>
                <w:lang w:eastAsia="zh-CN"/>
              </w:rPr>
              <w:t>射线、宇宙辐射或其他电离辐射的仪器和装置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测量或探测电离辐射的仪器和装置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示波器和示波器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测量或检查电压、电流、电阻或功率的其他仪器和装置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9030.31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无记录装置的万用表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9030.32</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带记录装置的万用表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9030.33</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其他，没有录音装置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9030.39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其他，带录音装置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9030.40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专门为电信设计的其他仪器和仪表（例如</w:t>
            </w: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串话仪表、增益仪表、失真系数仪表、噪声计）</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其他文书和装置</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9030.82</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用于测量或检查半导体晶片或器件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9030.84</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其他，带录音装置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9030.90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本章其他条款没有规定或包括的测量或检查仪器、器具和机器；剖面投影仪</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9031.10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平衡机械部件的机器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9031.20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测试台</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其他光学仪器和器具</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9031.41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用于检查半导体晶片或器件或用于制造半导体器件的光刻掩模或光刻胶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9031.49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9031.80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其他仪器、器具和机器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自动调节或控制的仪器和仪表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9032.10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w:t>
            </w:r>
            <w:r>
              <w:rPr>
                <w:rFonts w:ascii="Times New Roman" w:eastAsia="方正仿宋_GBK" w:cs="方正仿宋_GBK" w:hAnsi="Times New Roman" w:hint="eastAsia"/>
                <w:color w:val="000000"/>
                <w:sz w:val="24"/>
                <w:szCs w:val="24"/>
              </w:rPr>
              <w:t>恒温器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9032.20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稳压电源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其他文书和装置</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9032.81</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液压的或气动的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9032.89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9032.90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9033.00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第九十章机器、器具、仪器或仪表用零件和附件（本章其他条款未指明或未包括的）</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91</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第九十一章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钟表及其零件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手表、怀表及其他手表，包括秒表，表壳为贵金属或包贵金属的金属制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手表、怀表及除品目</w:t>
            </w:r>
            <w:r>
              <w:rPr>
                <w:rFonts w:ascii="Times New Roman" w:eastAsia="方正仿宋_GBK" w:cs="方正仿宋_GBK" w:hAnsi="Times New Roman"/>
                <w:color w:val="000000"/>
                <w:sz w:val="24"/>
                <w:szCs w:val="24"/>
                <w:lang w:eastAsia="zh-CN"/>
              </w:rPr>
              <w:t>91.01</w:t>
            </w:r>
            <w:r>
              <w:rPr>
                <w:rFonts w:ascii="Times New Roman" w:eastAsia="方正仿宋_GBK" w:cs="方正仿宋_GBK" w:hAnsi="Times New Roman" w:hint="eastAsia"/>
                <w:color w:val="000000"/>
                <w:sz w:val="24"/>
                <w:szCs w:val="24"/>
                <w:lang w:eastAsia="zh-CN"/>
              </w:rPr>
              <w:t>以外的其他手表，包括秒表。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以表芯装成的钟，但不包括品目</w:t>
            </w:r>
            <w:r>
              <w:rPr>
                <w:rFonts w:ascii="Times New Roman" w:eastAsia="方正仿宋_GBK" w:cs="方正仿宋_GBK" w:hAnsi="Times New Roman"/>
                <w:color w:val="000000"/>
                <w:sz w:val="24"/>
                <w:szCs w:val="24"/>
                <w:lang w:eastAsia="zh-CN"/>
              </w:rPr>
              <w:t>91.04</w:t>
            </w:r>
            <w:r>
              <w:rPr>
                <w:rFonts w:ascii="Times New Roman" w:eastAsia="方正仿宋_GBK" w:cs="方正仿宋_GBK" w:hAnsi="Times New Roman" w:hint="eastAsia"/>
                <w:color w:val="000000"/>
                <w:sz w:val="24"/>
                <w:szCs w:val="24"/>
                <w:lang w:eastAsia="zh-CN"/>
              </w:rPr>
              <w:t>的钟</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9104.00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仪表板钟和车辆、飞机、航天器或船舶的类似类型的钟</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其他钟</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日间时间记录装置，以及测量、记录或以其他方式指示时间间隔的装置，带时钟或手表机芯或带同步电动机（例如计时器、计时器）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9107.00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带钟表机芯或同步电动机的时间开关</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完整并已组装的表芯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时钟机芯，完整并已组装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未组装或部分组装的完整钟表机芯（机芯组）；组装的未组装钟表机芯；毛坯表机芯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表壳及其零件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9111.10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贵金属箱或包贵金属箱</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9111.20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贱金属制的箱子，不论是否镀金或镀银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9111.80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其他情况</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9111.90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本章其他货物的钟壳和类似类型的箱体及其零件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表带、表带和表带及其零件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91.14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其他钟表零件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92</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第九十二章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乐器；此等物品的零件和附件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第十九节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武器和弹药；零件和附件</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93</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第九十三章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武器和弹药；零件和附件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第二十节</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其他制造物品</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94</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第九十四章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家具；床上用品、床垫、床垫支撑物、垫子及类似充填式家具；灯具及照明装置，但未在其他条款中明确规定或包含在内；照明标志、照明铭牌等；预制建筑物</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95</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第九十五章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玩具、游戏和运动必需品及其零件和附件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96</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b/>
                <w:bCs/>
                <w:color w:val="000000"/>
                <w:sz w:val="24"/>
                <w:szCs w:val="24"/>
              </w:rPr>
              <w:t>第九十六章</w:t>
            </w:r>
            <w:r>
              <w:rPr>
                <w:rFonts w:ascii="Times New Roman" w:eastAsia="方正仿宋_GBK" w:cs="方正仿宋_GBK" w:hAnsi="Times New Roman"/>
                <w:b/>
                <w:bCs/>
                <w:color w:val="000000"/>
                <w:sz w:val="24"/>
                <w:szCs w:val="24"/>
              </w:rPr>
              <w:t xml:space="preserve"> </w:t>
            </w:r>
            <w:r>
              <w:rPr>
                <w:rFonts w:ascii="Times New Roman" w:eastAsia="方正仿宋_GBK" w:cs="方正仿宋_GBK" w:hAnsi="Times New Roman" w:hint="eastAsia"/>
                <w:b/>
                <w:bCs/>
                <w:color w:val="000000"/>
                <w:sz w:val="24"/>
                <w:szCs w:val="24"/>
              </w:rPr>
              <w:t>其他制造的物品</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经加工的象牙、骨、龟壳、角、角、珊瑚、珍珠母等动物雕刻材料及其制品（包括通过塑形获得的制品）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9602.00</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经加工的植物或矿物雕刻材料及这些材料的制品；蜡、硬脂、天然树胶或天然树脂或模型膏的模制或雕刻制品，以及其他未列名或未包括的其他模制或雕刻制品；</w:t>
            </w:r>
            <w:r>
              <w:rPr>
                <w:rFonts w:ascii="Times New Roman" w:eastAsia="方正仿宋_GBK" w:cs="方正仿宋_GBK" w:hAnsi="Times New Roman"/>
                <w:color w:val="000000"/>
                <w:sz w:val="24"/>
                <w:szCs w:val="24"/>
                <w:lang w:eastAsia="zh-CN"/>
              </w:rPr>
              <w:t xml:space="preserve"> </w:t>
            </w:r>
            <w:r>
              <w:rPr>
                <w:rFonts w:ascii="Times New Roman" w:eastAsia="方正仿宋_GBK" w:cs="方正仿宋_GBK" w:hAnsi="Times New Roman" w:hint="eastAsia"/>
                <w:color w:val="000000"/>
                <w:sz w:val="24"/>
                <w:szCs w:val="24"/>
                <w:lang w:eastAsia="zh-CN"/>
              </w:rPr>
              <w:t>加工的、未硬化的明胶（品目</w:t>
            </w:r>
            <w:r>
              <w:rPr>
                <w:rFonts w:ascii="Times New Roman" w:eastAsia="方正仿宋_GBK" w:cs="方正仿宋_GBK" w:hAnsi="Times New Roman"/>
                <w:color w:val="000000"/>
                <w:sz w:val="24"/>
                <w:szCs w:val="24"/>
                <w:lang w:eastAsia="zh-CN"/>
              </w:rPr>
              <w:t>35.03</w:t>
            </w:r>
            <w:r>
              <w:rPr>
                <w:rFonts w:ascii="Times New Roman" w:eastAsia="方正仿宋_GBK" w:cs="方正仿宋_GBK" w:hAnsi="Times New Roman" w:hint="eastAsia"/>
                <w:color w:val="000000"/>
                <w:sz w:val="24"/>
                <w:szCs w:val="24"/>
                <w:lang w:eastAsia="zh-CN"/>
              </w:rPr>
              <w:t>的明胶除外）及未硬化的明胶的制品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扫帚、刷子（包括构成机器、电器或车辆部件的刷子）、非机动的手动机械式扫地机、拖把和羽毛除尘器；制作扫帚或刷子用的准备好的结和绒头；漆垫和滚筒；刮刀（滚筒刮刀除外）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9604.00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筛子和谜语</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9605.00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个人卫生间、缝纫或鞋或衣服清洁用旅行套装</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钮扣、扣件、扣件及扣件、钮扣模具及该等物件的其他零件；钮扣毛坯</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hint="eastAsia"/>
                <w:color w:val="000000"/>
                <w:sz w:val="24"/>
                <w:szCs w:val="24"/>
              </w:rPr>
              <w:t>滑动扣件及其零件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拉链扣件</w:t>
            </w:r>
          </w:p>
        </w:tc>
        <w:tc>
          <w:tcPr>
            <w:tcW w:w="2064"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9607.11</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装有链勺的贱金属</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9607.19</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9607.20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圆珠笔；毡头笔及其他笔尖不整齐的笔和记号笔；自来水笔、笔迹笔及其他笔；复印笔；活动或滑动铅笔；笔杆、笔杆及类似的笔杆；除品目</w:t>
            </w:r>
            <w:r>
              <w:rPr>
                <w:rFonts w:ascii="Times New Roman" w:eastAsia="方正仿宋_GBK" w:cs="方正仿宋_GBK" w:hAnsi="Times New Roman"/>
                <w:color w:val="000000"/>
                <w:sz w:val="24"/>
                <w:szCs w:val="24"/>
                <w:lang w:eastAsia="zh-CN"/>
              </w:rPr>
              <w:t>96.09</w:t>
            </w:r>
            <w:r>
              <w:rPr>
                <w:rFonts w:ascii="Times New Roman" w:eastAsia="方正仿宋_GBK" w:cs="方正仿宋_GBK" w:hAnsi="Times New Roman" w:hint="eastAsia"/>
                <w:color w:val="000000"/>
                <w:sz w:val="24"/>
                <w:szCs w:val="24"/>
                <w:lang w:eastAsia="zh-CN"/>
              </w:rPr>
              <w:t>以外的上述物品的零件（包括笔帽和夹子）</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96.09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铅笔（品目</w:t>
            </w:r>
            <w:r>
              <w:rPr>
                <w:rFonts w:ascii="Times New Roman" w:eastAsia="方正仿宋_GBK" w:cs="方正仿宋_GBK" w:hAnsi="Times New Roman"/>
                <w:color w:val="000000"/>
                <w:sz w:val="24"/>
                <w:szCs w:val="24"/>
                <w:lang w:eastAsia="zh-CN"/>
              </w:rPr>
              <w:t>96.08</w:t>
            </w:r>
            <w:r>
              <w:rPr>
                <w:rFonts w:ascii="Times New Roman" w:eastAsia="方正仿宋_GBK" w:cs="方正仿宋_GBK" w:hAnsi="Times New Roman" w:hint="eastAsia"/>
                <w:color w:val="000000"/>
                <w:sz w:val="24"/>
                <w:szCs w:val="24"/>
                <w:lang w:eastAsia="zh-CN"/>
              </w:rPr>
              <w:t>的铅笔除外）、蜡笔、铅笔芯、粉笔、绘图炭、书写或绘图粉笔及裁缝用粉笔</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96.10</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9610.00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带书写或绘图表面的石板和纸板，不论是否带框</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96.11</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9611.00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设计用于手持操作的日期、印章或编号邮票及类似物品（包括印刷或压花标签的装置）；手持排字棒以及包含该排字棒的手持式排字装置</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96.12</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打字机或类似色带，已着墨或以其他方式准备进行打字，不论是否在线轴上或墨盒内；印字盘，不论是否着墨，不论是否带盒</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96.13</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打火机和其他打火机，无论是否机械或电气，及其除燧石和灯芯以外的零件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9613.10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袋装打火机，气体燃料，不可重复使用</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9613.20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lang w:eastAsia="zh-CN"/>
              </w:rPr>
              <w:t>气体燃料可再充装的袖珍打火机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9613.80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w:t>
            </w:r>
            <w:r>
              <w:rPr>
                <w:rFonts w:ascii="Times New Roman" w:eastAsia="方正仿宋_GBK" w:cs="方正仿宋_GBK" w:hAnsi="Times New Roman" w:hint="eastAsia"/>
                <w:color w:val="000000"/>
                <w:sz w:val="24"/>
                <w:szCs w:val="24"/>
              </w:rPr>
              <w:t>其他打火机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子目改变或区域价值成分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9613.90</w:t>
            </w:r>
          </w:p>
        </w:tc>
        <w:tc>
          <w:tcPr>
            <w:tcW w:w="3885"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lang w:eastAsia="zh-CN"/>
              </w:rPr>
              <w:t>-</w:t>
            </w:r>
            <w:r>
              <w:rPr>
                <w:rFonts w:ascii="Times New Roman" w:eastAsia="方正仿宋_GBK" w:cs="方正仿宋_GBK" w:hAnsi="Times New Roman" w:hint="eastAsia"/>
                <w:color w:val="000000"/>
                <w:sz w:val="24"/>
                <w:szCs w:val="24"/>
              </w:rPr>
              <w:t>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96.14</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9614.00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烟斗（包括烟斗）和雪茄或烟嘴及其零件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96.15</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梳子、发片等；除品目</w:t>
            </w:r>
            <w:r>
              <w:rPr>
                <w:rFonts w:ascii="Times New Roman" w:eastAsia="方正仿宋_GBK" w:cs="方正仿宋_GBK" w:hAnsi="Times New Roman"/>
                <w:color w:val="000000"/>
                <w:sz w:val="24"/>
                <w:szCs w:val="24"/>
                <w:lang w:eastAsia="zh-CN"/>
              </w:rPr>
              <w:t>85.16</w:t>
            </w:r>
            <w:r>
              <w:rPr>
                <w:rFonts w:ascii="Times New Roman" w:eastAsia="方正仿宋_GBK" w:cs="方正仿宋_GBK" w:hAnsi="Times New Roman" w:hint="eastAsia"/>
                <w:color w:val="000000"/>
                <w:sz w:val="24"/>
                <w:szCs w:val="24"/>
                <w:lang w:eastAsia="zh-CN"/>
              </w:rPr>
              <w:t>以外的发夹、发夹、发夹、发卷柄、发卷柄等及其零件</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96.16</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香水喷雾器和类似的卫生间喷雾器及其支座和喷头；用于化妆品或卫生间用品的粉扑和护垫</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96.17</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9617.00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保温瓶和其他真空容器，带外壳；其零件，但玻璃内胆除外</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96.18</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9618.00</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裁缝的假人及其他非专业人士；用于橱窗装饰的自动装置及其他动画展示</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536"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Times New Roman" w:hAnsi="Times New Roman"/>
                <w:color w:val="000000"/>
                <w:sz w:val="24"/>
                <w:szCs w:val="24"/>
                <w:lang w:eastAsia="zh-CN"/>
              </w:rPr>
              <w:t> </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96.19</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color w:val="000000"/>
                <w:sz w:val="24"/>
                <w:szCs w:val="24"/>
              </w:rPr>
              <w:t>9619.00</w:t>
            </w:r>
          </w:p>
        </w:tc>
        <w:tc>
          <w:tcPr>
            <w:tcW w:w="3885" w:type="dxa"/>
          </w:tcPr>
          <w:p>
            <w:pPr>
              <w:spacing w:line="360" w:lineRule="exact"/>
              <w:jc w:val="both"/>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color w:val="000000"/>
                <w:sz w:val="24"/>
                <w:szCs w:val="24"/>
                <w:lang w:eastAsia="zh-CN"/>
              </w:rPr>
              <w:t>任何材料的卫生巾（垫）、卫生棉条、婴儿餐巾和餐巾衬垫及类似物品</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r>
        <w:tc>
          <w:tcPr>
            <w:tcW w:w="8522" w:type="dxa"/>
            <w:gridSpan w:val="5"/>
          </w:tcPr>
          <w:p>
            <w:pPr>
              <w:spacing w:line="360" w:lineRule="exact"/>
              <w:jc w:val="center"/>
              <w:rPr>
                <w:rFonts w:ascii="Times New Roman" w:eastAsia="方正仿宋_GBK" w:cs="Times New Roman" w:hAnsi="Times New Roman"/>
                <w:b/>
                <w:bCs/>
                <w:color w:val="000000"/>
                <w:sz w:val="24"/>
                <w:szCs w:val="24"/>
                <w:lang w:eastAsia="zh-CN"/>
              </w:rPr>
            </w:pPr>
            <w:r>
              <w:rPr>
                <w:rFonts w:ascii="Times New Roman" w:eastAsia="方正仿宋_GBK" w:cs="方正仿宋_GBK" w:hAnsi="Times New Roman" w:hint="eastAsia"/>
                <w:b/>
                <w:bCs/>
                <w:color w:val="000000"/>
                <w:sz w:val="24"/>
                <w:szCs w:val="24"/>
                <w:lang w:eastAsia="zh-CN"/>
              </w:rPr>
              <w:t>第二十一条</w:t>
            </w:r>
          </w:p>
          <w:p>
            <w:pPr>
              <w:spacing w:line="360" w:lineRule="exact"/>
              <w:jc w:val="center"/>
              <w:rPr>
                <w:rFonts w:ascii="Times New Roman" w:eastAsia="方正仿宋_GBK" w:cs="Times New Roman" w:hAnsi="Times New Roman"/>
                <w:color w:val="000000"/>
                <w:sz w:val="24"/>
                <w:szCs w:val="24"/>
                <w:lang w:eastAsia="zh-CN"/>
              </w:rPr>
            </w:pPr>
            <w:r>
              <w:rPr>
                <w:rFonts w:ascii="Times New Roman" w:eastAsia="方正仿宋_GBK" w:cs="方正仿宋_GBK" w:hAnsi="Times New Roman" w:hint="eastAsia"/>
                <w:b/>
                <w:bCs/>
                <w:color w:val="000000"/>
                <w:sz w:val="24"/>
                <w:szCs w:val="24"/>
                <w:lang w:eastAsia="zh-CN"/>
              </w:rPr>
              <w:t>艺术品、收藏家藏品和古董</w:t>
            </w:r>
          </w:p>
        </w:tc>
      </w:tr>
      <w:tr>
        <w:tc>
          <w:tcPr>
            <w:tcW w:w="536" w:type="dxa"/>
          </w:tcPr>
          <w:p>
            <w:pPr>
              <w:spacing w:line="360" w:lineRule="exact"/>
              <w:jc w:val="both"/>
              <w:rPr>
                <w:rFonts w:ascii="Times New Roman" w:eastAsia="方正仿宋_GBK" w:cs="Times New Roman" w:hAnsi="Times New Roman"/>
                <w:sz w:val="24"/>
                <w:szCs w:val="24"/>
              </w:rPr>
            </w:pPr>
            <w:r>
              <w:rPr>
                <w:rFonts w:ascii="Times New Roman" w:eastAsia="方正仿宋_GBK" w:cs="方正仿宋_GBK" w:hAnsi="Times New Roman"/>
                <w:b/>
                <w:bCs/>
                <w:color w:val="000000"/>
                <w:sz w:val="24"/>
                <w:szCs w:val="24"/>
              </w:rPr>
              <w:t>97</w:t>
            </w:r>
          </w:p>
        </w:tc>
        <w:tc>
          <w:tcPr>
            <w:tcW w:w="876"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1161" w:type="dxa"/>
          </w:tcPr>
          <w:p>
            <w:pPr>
              <w:spacing w:line="360" w:lineRule="exact"/>
              <w:jc w:val="both"/>
              <w:rPr>
                <w:rFonts w:ascii="Times New Roman" w:eastAsia="方正仿宋_GBK" w:cs="Times New Roman" w:hAnsi="Times New Roman"/>
                <w:sz w:val="24"/>
                <w:szCs w:val="24"/>
              </w:rPr>
            </w:pPr>
            <w:r>
              <w:rPr>
                <w:rFonts w:ascii="Times New Roman" w:eastAsia="方正仿宋_GBK" w:cs="Times New Roman" w:hAnsi="Times New Roman"/>
                <w:b/>
                <w:bCs/>
                <w:color w:val="000000"/>
                <w:sz w:val="24"/>
                <w:szCs w:val="24"/>
              </w:rPr>
              <w:t> </w:t>
            </w:r>
          </w:p>
        </w:tc>
        <w:tc>
          <w:tcPr>
            <w:tcW w:w="3885"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b/>
                <w:bCs/>
                <w:color w:val="000000"/>
                <w:sz w:val="24"/>
                <w:szCs w:val="24"/>
                <w:lang w:eastAsia="zh-CN"/>
              </w:rPr>
              <w:t>第九十七章</w:t>
            </w:r>
            <w:r>
              <w:rPr>
                <w:rFonts w:ascii="Times New Roman" w:eastAsia="方正仿宋_GBK" w:cs="方正仿宋_GBK" w:hAnsi="Times New Roman"/>
                <w:b/>
                <w:bCs/>
                <w:color w:val="000000"/>
                <w:sz w:val="24"/>
                <w:szCs w:val="24"/>
                <w:lang w:eastAsia="zh-CN"/>
              </w:rPr>
              <w:t xml:space="preserve"> </w:t>
            </w:r>
            <w:r>
              <w:rPr>
                <w:rFonts w:ascii="Times New Roman" w:eastAsia="方正仿宋_GBK" w:cs="方正仿宋_GBK" w:hAnsi="Times New Roman" w:hint="eastAsia"/>
                <w:b/>
                <w:bCs/>
                <w:color w:val="000000"/>
                <w:sz w:val="24"/>
                <w:szCs w:val="24"/>
                <w:lang w:eastAsia="zh-CN"/>
              </w:rPr>
              <w:t>艺术品、收藏者的收藏品和古董</w:t>
            </w:r>
          </w:p>
        </w:tc>
        <w:tc>
          <w:tcPr>
            <w:tcW w:w="2064" w:type="dxa"/>
          </w:tcPr>
          <w:p>
            <w:pPr>
              <w:spacing w:line="360" w:lineRule="exact"/>
              <w:jc w:val="both"/>
              <w:rPr>
                <w:rFonts w:ascii="Times New Roman" w:eastAsia="方正仿宋_GBK" w:cs="Times New Roman" w:hAnsi="Times New Roman"/>
                <w:sz w:val="24"/>
                <w:szCs w:val="24"/>
                <w:lang w:eastAsia="zh-CN"/>
              </w:rPr>
            </w:pPr>
            <w:r>
              <w:rPr>
                <w:rFonts w:ascii="Times New Roman" w:eastAsia="方正仿宋_GBK" w:cs="方正仿宋_GBK" w:hAnsi="Times New Roman" w:hint="eastAsia"/>
                <w:color w:val="000000"/>
                <w:sz w:val="24"/>
                <w:szCs w:val="24"/>
                <w:lang w:eastAsia="zh-CN"/>
              </w:rPr>
              <w:t>品目改变或区域价值成分</w:t>
            </w:r>
            <w:r>
              <w:rPr>
                <w:rFonts w:ascii="Times New Roman" w:eastAsia="方正仿宋_GBK" w:cs="方正仿宋_GBK" w:hAnsi="Times New Roman"/>
                <w:color w:val="000000"/>
                <w:sz w:val="24"/>
                <w:szCs w:val="24"/>
                <w:lang w:eastAsia="zh-CN"/>
              </w:rPr>
              <w:t>40</w:t>
            </w:r>
          </w:p>
        </w:tc>
      </w:tr>
    </w:tbl>
    <w:p>
      <w:pPr>
        <w:spacing w:after="0"/>
        <w:jc w:val="both"/>
        <w:rPr>
          <w:rFonts w:ascii="Times New Roman" w:eastAsia="华文仿宋" w:cs="Times New Roman" w:hAnsi="Times New Roman"/>
          <w:lang w:eastAsia="zh-CN"/>
        </w:rPr>
      </w:pPr>
    </w:p>
    <w:p>
      <w:pPr>
        <w:rPr>
          <w:rFonts w:ascii="Times New Roman" w:cs="Times New Roman" w:hAnsi="Times New Roman"/>
          <w:lang w:eastAsia="zh-CN"/>
        </w:rPr>
      </w:pPr>
    </w:p>
    <w:sectPr>
      <w:footerReference w:type="default" r:id="rId2"/>
      <w:footerReference w:type="even" r:id="rId3"/>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Times">
    <w:altName w:val="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0000000000000000000"/>
    <w:charset w:val="86"/>
    <w:family w:val="modern"/>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MingLiU-ExtB"/>
    <w:panose1 w:val="00000000000000000000"/>
    <w:charset w:val="88"/>
    <w:family w:val="roman"/>
    <w:pitch w:val="variable"/>
    <w:sig w:usb0="00000001" w:usb1="08080000" w:usb2="00000010" w:usb3="00000000" w:csb0="00100000" w:csb1="00000000"/>
  </w:font>
  <w:font w:name="SimSun;宋体">
    <w:altName w:val="Arial Unicode MS"/>
    <w:panose1 w:val="00000000000000000000"/>
    <w:charset w:val="88"/>
    <w:family w:val="roman"/>
    <w:pitch w:val="variable"/>
    <w:sig w:usb0="00000001" w:usb1="08080000" w:usb2="00000010" w:usb3="00000000" w:csb0="00100000" w:csb1="00000000"/>
  </w:font>
  <w:font w:name="MS Mincho">
    <w:altName w:val="昒? 瀡?"/>
    <w:panose1 w:val="020206090402050803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0000012" w:usb3="00000000" w:csb0="0002009F" w:csb1="00000000"/>
  </w:font>
  <w:font w:name="等线">
    <w:altName w:val="Arial Unicode MS"/>
    <w:panose1 w:val="00000000000000000000"/>
    <w:charset w:val="86"/>
    <w:family w:val="auto"/>
    <w:pitch w:val="variable"/>
    <w:sig w:usb0="00000001" w:usb1="080E0000" w:usb2="00000010" w:usb3="00000000" w:csb0="00040000" w:csb1="00000000"/>
  </w:font>
  <w:font w:name="Times New Roman Bold">
    <w:altName w:val="Times New Roman"/>
    <w:panose1 w:val="00000000000000000000"/>
    <w:charset w:val="00"/>
    <w:family w:val="auto"/>
    <w:pitch w:val="variable"/>
    <w:sig w:usb0="00000003" w:usb1="00000000" w:usb2="00000000" w:usb3="00000000" w:csb0="00000001" w:csb1="00000000"/>
  </w:font>
  <w:font w:name="MS Mincho;ＭＳ 明朝">
    <w:altName w:val="MingLiU-ExtB"/>
    <w:panose1 w:val="00000000000000000000"/>
    <w:charset w:val="88"/>
    <w:family w:val="roman"/>
    <w:pitch w:val="variable"/>
    <w:sig w:usb0="00000001" w:usb1="08080000" w:usb2="00000010" w:usb3="00000000" w:csb0="00100000" w:csb1="00000000"/>
  </w:font>
  <w:font w:name="Batang">
    <w:altName w:val="委?"/>
    <w:panose1 w:val="02030600000101010101"/>
    <w:charset w:val="81"/>
    <w:family w:val="roman"/>
    <w:pitch w:val="variable"/>
    <w:sig w:usb0="B00002AF" w:usb1="69D77CFB" w:usb2="00000030" w:usb3="00000000" w:csb0="0008009F" w:csb1="00000000"/>
  </w:font>
  <w:font w:name="휴먼명조">
    <w:altName w:val="Batang"/>
    <w:panose1 w:val="00000000000000000000"/>
    <w:charset w:val="81"/>
    <w:family w:val="auto"/>
    <w:pitch w:val="variable"/>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variable"/>
    <w:sig w:usb0="E0002AFF" w:usb1="C0007843" w:usb2="00000009"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2"/>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pPr>
    <w:r>
      <w:rPr>
        <w:rStyle w:val="91"/>
      </w:rPr>
      <w:fldChar w:fldCharType="begin"/>
    </w:r>
    <w:r>
      <w:rPr>
        <w:rStyle w:val="91"/>
      </w:rPr>
      <w:instrText>Page</w:instrText>
    </w:r>
    <w:r>
      <w:rPr>
        <w:rStyle w:val="91"/>
      </w:rPr>
      <w:fldChar w:fldCharType="separate"/>
    </w:r>
    <w:r>
      <w:rPr>
        <w:rStyle w:val="91"/>
      </w:rPr>
      <w:t>1</w:t>
    </w:r>
    <w:r>
      <w:rPr>
        <w:rStyle w:val="91"/>
      </w:rPr>
      <w:fldChar w:fldCharType="end"/>
    </w:r>
  </w:p>
  <w:p>
    <w:pPr>
      <w:pStyle w:val="22"/>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2"/>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6"/>
      </w:tabs>
    </w:pPr>
    <w:r>
      <w:rPr>
        <w:rStyle w:val="91"/>
      </w:rPr>
      <w:fldChar w:fldCharType="begin"/>
    </w:r>
    <w:r>
      <w:rPr>
        <w:rStyle w:val="91"/>
      </w:rPr>
      <w:instrText>Page</w:instrText>
    </w:r>
    <w:r>
      <w:rPr>
        <w:rStyle w:val="91"/>
      </w:rPr>
      <w:fldChar w:fldCharType="separate"/>
    </w:r>
    <w:r>
      <w:rPr>
        <w:rStyle w:val="91"/>
      </w:rPr>
      <w:t>1</w:t>
    </w:r>
    <w:r>
      <w:rPr>
        <w:rStyle w:val="91"/>
      </w:rPr>
      <w:fldChar w:fldCharType="end"/>
    </w:r>
  </w:p>
  <w:p>
    <w:pPr>
      <w:pStyle w:val="22"/>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CA927A80"/>
    <w:multiLevelType w:val="multilevel"/>
    <w:tmpl w:val="70694E82"/>
    <w:lvl w:ilvl="0">
      <w:start w:val="1"/>
      <w:numFmt w:val="bullet"/>
      <w:lvlRestart w:val="0"/>
      <w:pStyle w:val="62"/>
      <w:lvlText w:val=""/>
      <w:lvlJc w:val="left"/>
      <w:pPr>
        <w:tabs>
          <w:tab w:val="num" w:pos="0"/>
        </w:tabs>
        <w:ind w:left="6840" w:hanging="360"/>
      </w:pPr>
      <w:rPr>
        <w:rFonts w:ascii="Symbol" w:hAnsi="Symbol" w:cs="Symbol" w:hint="default"/>
      </w:rPr>
    </w:lvl>
    <w:lvl w:ilvl="1">
      <w:start w:val="1"/>
      <w:numFmt w:val="bullet"/>
      <w:pStyle w:val="63"/>
      <w:lvlText w:val="-"/>
      <w:lvlJc w:val="left"/>
      <w:pPr>
        <w:tabs>
          <w:tab w:val="num" w:pos="0"/>
        </w:tabs>
        <w:ind w:left="1080" w:hanging="360"/>
      </w:pPr>
      <w:rPr>
        <w:rFonts w:ascii="Arial" w:hAnsi="Arial" w:cs="Aria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spacing w:after="200" w:line="276" w:lineRule="auto"/>
    </w:pPr>
    <w:rPr>
      <w:rFonts w:ascii="Calibri" w:eastAsia="Malgun Gothic" w:cs="Calibri" w:hAnsi="Calibri"/>
      <w:kern w:val="0"/>
      <w:sz w:val="22"/>
      <w:szCs w:val="22"/>
      <w:lang w:val="en-US" w:eastAsia="en-US" w:bidi="ar-SA"/>
    </w:rPr>
  </w:style>
  <w:style w:type="paragraph" w:styleId="1">
    <w:name w:val="heading 1"/>
    <w:basedOn w:val="0"/>
    <w:next w:val="0"/>
    <w:pPr>
      <w:keepNext/>
      <w:keepLines/>
      <w:spacing w:before="480" w:after="0"/>
      <w:outlineLvl w:val="0"/>
    </w:pPr>
    <w:rPr>
      <w:rFonts w:ascii="宋体" w:eastAsia="宋体" w:cs="宋体"/>
      <w:b/>
      <w:bCs/>
      <w:color w:val="365F91"/>
      <w:sz w:val="28"/>
      <w:szCs w:val="28"/>
      <w:lang w:val="zh-CN" w:eastAsia="zh-CN"/>
    </w:rPr>
  </w:style>
  <w:style w:type="paragraph" w:styleId="2">
    <w:name w:val="heading 2"/>
    <w:basedOn w:val="0"/>
    <w:next w:val="3"/>
    <w:pPr>
      <w:keepNext/>
      <w:spacing w:before="260" w:after="260" w:line="415" w:lineRule="auto"/>
      <w:outlineLvl w:val="1"/>
    </w:pPr>
    <w:rPr>
      <w:rFonts w:ascii="Cambria" w:eastAsia="宋体" w:cs="Cambria" w:hAnsi="Cambria"/>
      <w:b/>
      <w:bCs/>
      <w:sz w:val="32"/>
      <w:szCs w:val="32"/>
      <w:lang w:val="en-AU" w:eastAsia="en-AU"/>
    </w:rPr>
  </w:style>
  <w:style w:type="paragraph" w:styleId="3">
    <w:name w:val="heading 3"/>
    <w:basedOn w:val="0"/>
    <w:next w:val="0"/>
    <w:pPr>
      <w:keepNext/>
      <w:keepLines/>
      <w:spacing w:before="260" w:after="260" w:line="415" w:lineRule="auto"/>
      <w:outlineLvl w:val="2"/>
    </w:pPr>
    <w:rPr>
      <w:b/>
      <w:bCs/>
      <w:sz w:val="32"/>
      <w:szCs w:val="32"/>
    </w:rPr>
  </w:style>
  <w:style w:type="paragraph" w:styleId="4">
    <w:name w:val="heading 4"/>
    <w:basedOn w:val="0"/>
    <w:next w:val="5"/>
    <w:pPr>
      <w:keepNext/>
      <w:tabs>
        <w:tab w:val="left" w:pos="720"/>
      </w:tabs>
      <w:spacing w:after="240" w:line="240" w:lineRule="auto"/>
      <w:ind w:left="720" w:hanging="720"/>
      <w:jc w:val="both"/>
      <w:outlineLvl w:val="3"/>
    </w:pPr>
    <w:rPr>
      <w:rFonts w:ascii="宋体" w:eastAsia="宋体" w:cs="宋体"/>
      <w:lang w:val="en-GB" w:eastAsia="en-GB"/>
    </w:rPr>
  </w:style>
  <w:style w:type="paragraph" w:styleId="5">
    <w:name w:val="heading 5"/>
    <w:basedOn w:val="0"/>
    <w:next w:val="15"/>
    <w:pPr>
      <w:tabs>
        <w:tab w:val="left" w:pos="720"/>
      </w:tabs>
      <w:spacing w:after="240" w:line="240" w:lineRule="auto"/>
      <w:ind w:left="720" w:hanging="720"/>
      <w:jc w:val="both"/>
      <w:outlineLvl w:val="4"/>
    </w:pPr>
    <w:rPr>
      <w:rFonts w:ascii="宋体" w:eastAsia="宋体" w:cs="宋体"/>
      <w:i/>
      <w:iCs/>
      <w:lang w:val="en-GB" w:eastAsia="en-GB"/>
    </w:rPr>
  </w:style>
  <w:style w:type="paragraph" w:styleId="6">
    <w:name w:val="heading 6"/>
    <w:basedOn w:val="0"/>
    <w:next w:val="0"/>
    <w:pPr>
      <w:spacing w:before="240" w:after="60"/>
      <w:outlineLvl w:val="5"/>
    </w:pPr>
    <w:rPr>
      <w:rFonts w:ascii="宋体" w:eastAsia="宋体" w:cs="宋体"/>
      <w:b/>
      <w:bCs/>
      <w:lang w:eastAsia="zh-CN"/>
    </w:rPr>
  </w:style>
  <w:style w:type="paragraph" w:styleId="7">
    <w:name w:val="heading 7"/>
    <w:basedOn w:val="0"/>
    <w:next w:val="0"/>
    <w:pPr>
      <w:keepNext/>
      <w:widowControl w:val="0"/>
      <w:autoSpaceDE w:val="0"/>
      <w:spacing w:after="0" w:line="240" w:lineRule="auto"/>
      <w:ind w:left="1296" w:hanging="1296"/>
      <w:outlineLvl w:val="6"/>
    </w:pPr>
    <w:rPr>
      <w:rFonts w:ascii="宋体" w:eastAsia="Batang;??" w:cs="宋体" w:hAnsi="宋体"/>
      <w:b/>
      <w:bCs/>
      <w:sz w:val="20"/>
      <w:szCs w:val="20"/>
      <w:lang w:val="en-NZ" w:eastAsia="zh-CN"/>
    </w:rPr>
  </w:style>
  <w:style w:type="paragraph" w:styleId="8">
    <w:name w:val="heading 8"/>
    <w:basedOn w:val="0"/>
    <w:next w:val="0"/>
    <w:pPr>
      <w:keepNext/>
      <w:keepLines/>
      <w:widowControl w:val="0"/>
      <w:autoSpaceDE w:val="0"/>
      <w:spacing w:after="0" w:line="240" w:lineRule="auto"/>
      <w:ind w:left="1440" w:hanging="1440"/>
      <w:jc w:val="both"/>
      <w:outlineLvl w:val="7"/>
    </w:pPr>
    <w:rPr>
      <w:rFonts w:ascii="宋体" w:eastAsia="Batang;??" w:cs="宋体" w:hAnsi="宋体"/>
      <w:b/>
      <w:bCs/>
      <w:sz w:val="20"/>
      <w:szCs w:val="20"/>
      <w:lang w:val="en-CA" w:eastAsia="zh-CN"/>
    </w:rPr>
  </w:style>
  <w:style w:type="paragraph" w:styleId="9">
    <w:name w:val="heading 9"/>
    <w:basedOn w:val="0"/>
    <w:next w:val="15"/>
    <w:pPr>
      <w:tabs>
        <w:tab w:val="left" w:pos="4320"/>
      </w:tabs>
      <w:spacing w:before="240" w:after="0" w:line="240" w:lineRule="auto"/>
      <w:ind w:left="4320" w:hanging="720"/>
      <w:outlineLvl w:val="8"/>
    </w:pPr>
    <w:rPr>
      <w:rFonts w:ascii="宋体" w:eastAsia="SimSun;宋体" w:cs="宋体" w:hAnsi="宋体"/>
      <w:sz w:val="20"/>
      <w:szCs w:val="20"/>
      <w:lang w:val="en-GB" w:eastAsia="ko-KR"/>
    </w:rPr>
  </w:style>
  <w:style w:type="character" w:default="1" w:styleId="10">
    <w:name w:val="Default Paragraph Font"/>
  </w:style>
  <w:style w:type="paragraph" w:styleId="15">
    <w:name w:val="Body Text"/>
    <w:basedOn w:val="0"/>
    <w:pPr>
      <w:tabs>
        <w:tab w:val="left" w:pos="360"/>
      </w:tabs>
      <w:spacing w:after="240" w:line="240" w:lineRule="auto"/>
      <w:jc w:val="both"/>
    </w:pPr>
    <w:rPr>
      <w:rFonts w:ascii="宋体" w:eastAsia="宋体" w:cs="宋体"/>
      <w:lang w:val="en-GB" w:eastAsia="en-GB"/>
    </w:rPr>
  </w:style>
  <w:style w:type="paragraph" w:styleId="16">
    <w:name w:val="Document Map"/>
    <w:basedOn w:val="0"/>
    <w:pPr>
      <w:spacing w:after="0" w:line="240" w:lineRule="auto"/>
      <w:jc w:val="both"/>
    </w:pPr>
    <w:rPr>
      <w:rFonts w:ascii="Times New Roman" w:eastAsia="MS Mincho" w:cs="Times New Roman" w:hAnsi="Times New Roman"/>
      <w:sz w:val="24"/>
      <w:szCs w:val="24"/>
      <w:lang w:val="en-AU"/>
    </w:rPr>
  </w:style>
  <w:style w:type="paragraph" w:styleId="17">
    <w:name w:val="annotation text"/>
    <w:basedOn w:val="0"/>
  </w:style>
  <w:style w:type="paragraph" w:styleId="18">
    <w:name w:val="Body Text 3"/>
    <w:basedOn w:val="0"/>
    <w:pPr>
      <w:tabs>
        <w:tab w:val="left" w:pos="1710"/>
      </w:tabs>
      <w:spacing w:after="240" w:line="240" w:lineRule="auto"/>
      <w:ind w:left="1710" w:hanging="720"/>
      <w:jc w:val="both"/>
    </w:pPr>
    <w:rPr>
      <w:rFonts w:ascii="宋体" w:eastAsia="宋体" w:cs="宋体"/>
      <w:lang w:val="en-GB" w:eastAsia="en-GB"/>
    </w:rPr>
  </w:style>
  <w:style w:type="paragraph" w:styleId="19">
    <w:name w:val="Plain Text"/>
    <w:basedOn w:val="0"/>
    <w:pPr>
      <w:spacing w:before="100" w:beforeAutospacing="1" w:after="100" w:afterAutospacing="1" w:line="240" w:lineRule="auto"/>
    </w:pPr>
    <w:rPr>
      <w:rFonts w:ascii="Times New Roman" w:eastAsia="宋体" w:cs="Times New Roman" w:hAnsi="Times New Roman"/>
      <w:sz w:val="24"/>
      <w:szCs w:val="24"/>
      <w:lang w:val="zh-CN" w:eastAsia="zh-CN"/>
    </w:rPr>
  </w:style>
  <w:style w:type="paragraph" w:styleId="20">
    <w:name w:val="endnote text"/>
    <w:basedOn w:val="0"/>
    <w:pPr>
      <w:snapToGrid w:val="0"/>
      <w:spacing w:after="0" w:line="240" w:lineRule="auto"/>
    </w:pPr>
    <w:rPr>
      <w:rFonts w:ascii="Arial" w:eastAsia="MS Mincho" w:cs="Arial" w:hAnsi="Arial"/>
      <w:sz w:val="24"/>
      <w:szCs w:val="24"/>
      <w:lang w:val="en-AU"/>
    </w:rPr>
  </w:style>
  <w:style w:type="paragraph" w:styleId="21">
    <w:name w:val="Balloon Text"/>
    <w:basedOn w:val="0"/>
    <w:pPr>
      <w:spacing w:after="0" w:line="240" w:lineRule="auto"/>
    </w:pPr>
    <w:rPr>
      <w:rFonts w:ascii="宋体" w:cs="宋体" w:hAnsi="宋体"/>
      <w:sz w:val="16"/>
      <w:szCs w:val="16"/>
      <w:lang w:val="zh-CN" w:eastAsia="zh-CN"/>
    </w:rPr>
  </w:style>
  <w:style w:type="paragraph" w:styleId="22">
    <w:name w:val="footer"/>
    <w:basedOn w:val="0"/>
    <w:pPr>
      <w:tabs>
        <w:tab w:val="center" w:pos="4153"/>
        <w:tab w:val="right" w:pos="8306"/>
      </w:tabs>
      <w:snapToGrid w:val="0"/>
    </w:pPr>
    <w:rPr>
      <w:sz w:val="18"/>
      <w:szCs w:val="18"/>
    </w:rPr>
  </w:style>
  <w:style w:type="paragraph" w:styleId="23">
    <w:name w:val="header"/>
    <w:basedOn w:val="0"/>
    <w:pPr>
      <w:pBdr>
        <w:bottom w:val="single" w:sz="6" w:space="1" w:color="auto"/>
      </w:pBdr>
      <w:tabs>
        <w:tab w:val="center" w:pos="4153"/>
        <w:tab w:val="right" w:pos="8306"/>
      </w:tabs>
      <w:snapToGrid w:val="0"/>
      <w:jc w:val="center"/>
    </w:pPr>
    <w:rPr>
      <w:sz w:val="18"/>
      <w:szCs w:val="18"/>
    </w:rPr>
  </w:style>
  <w:style w:type="paragraph" w:styleId="24">
    <w:name w:val="footnote text"/>
    <w:basedOn w:val="0"/>
    <w:rPr>
      <w:sz w:val="20"/>
      <w:szCs w:val="20"/>
      <w:lang w:val="zh-CN" w:eastAsia="zh-CN"/>
    </w:rPr>
  </w:style>
  <w:style w:type="paragraph" w:styleId="25">
    <w:name w:val="Body Text 2"/>
    <w:basedOn w:val="0"/>
    <w:pPr>
      <w:tabs>
        <w:tab w:val="left" w:pos="1440"/>
      </w:tabs>
      <w:spacing w:after="240" w:line="240" w:lineRule="auto"/>
      <w:ind w:left="1440" w:hanging="720"/>
      <w:jc w:val="both"/>
    </w:pPr>
    <w:rPr>
      <w:rFonts w:ascii="宋体" w:eastAsia="宋体" w:cs="宋体"/>
      <w:lang w:val="en-GB" w:eastAsia="en-GB"/>
    </w:rPr>
  </w:style>
  <w:style w:type="paragraph" w:styleId="26">
    <w:name w:val="Normal (Web)"/>
    <w:basedOn w:val="0"/>
    <w:pPr>
      <w:spacing w:after="0" w:line="240" w:lineRule="auto"/>
    </w:pPr>
    <w:rPr>
      <w:rFonts w:ascii="MS PGothic" w:eastAsia="MS PGothic" w:cs="MS PGothic"/>
      <w:sz w:val="24"/>
      <w:szCs w:val="24"/>
      <w:lang w:eastAsia="ja-JP"/>
    </w:rPr>
  </w:style>
  <w:style w:type="paragraph" w:styleId="27">
    <w:name w:val="Title"/>
    <w:basedOn w:val="0"/>
    <w:next w:val="0"/>
    <w:pPr>
      <w:spacing w:after="0" w:line="240" w:lineRule="auto"/>
      <w:jc w:val="center"/>
    </w:pPr>
    <w:rPr>
      <w:rFonts w:ascii="Arial" w:eastAsia="宋体" w:cs="Arial" w:hAnsi="Arial"/>
      <w:b/>
      <w:bCs/>
      <w:sz w:val="28"/>
      <w:szCs w:val="28"/>
      <w:lang w:val="en-GB"/>
    </w:rPr>
  </w:style>
  <w:style w:type="paragraph" w:styleId="28">
    <w:name w:val="annotation subject"/>
    <w:basedOn w:val="17"/>
    <w:next w:val="17"/>
    <w:rPr>
      <w:b/>
      <w:bCs/>
    </w:rPr>
  </w:style>
  <w:style w:type="character" w:styleId="29">
    <w:name w:val="Strong"/>
    <w:basedOn w:val="10"/>
    <w:rPr>
      <w:b/>
      <w:bCs/>
    </w:rPr>
  </w:style>
  <w:style w:type="character" w:styleId="30">
    <w:name w:val="endnote reference"/>
    <w:basedOn w:val="10"/>
    <w:rPr>
      <w:vertAlign w:val="superscript"/>
    </w:rPr>
  </w:style>
  <w:style w:type="character" w:styleId="31">
    <w:name w:val="FollowedHyperlink"/>
    <w:basedOn w:val="10"/>
    <w:rPr>
      <w:color w:val="800080"/>
      <w:u w:val="single"/>
    </w:rPr>
  </w:style>
  <w:style w:type="character" w:styleId="32">
    <w:name w:val="Emphasis"/>
    <w:basedOn w:val="10"/>
    <w:rPr>
      <w:i/>
      <w:iCs/>
    </w:rPr>
  </w:style>
  <w:style w:type="character" w:styleId="33">
    <w:name w:val="line number"/>
    <w:basedOn w:val="10"/>
  </w:style>
  <w:style w:type="character" w:styleId="34">
    <w:name w:val="Hyperlink"/>
    <w:basedOn w:val="10"/>
    <w:rPr>
      <w:color w:val="0000FF"/>
      <w:u w:val="single"/>
    </w:rPr>
  </w:style>
  <w:style w:type="character" w:styleId="35">
    <w:name w:val="annotation reference"/>
    <w:basedOn w:val="10"/>
    <w:rPr>
      <w:sz w:val="18"/>
      <w:szCs w:val="18"/>
    </w:rPr>
  </w:style>
  <w:style w:type="character" w:styleId="36">
    <w:name w:val="footnote reference"/>
    <w:basedOn w:val="10"/>
    <w:rPr>
      <w:vertAlign w:val="superscript"/>
    </w:rPr>
  </w:style>
  <w:style w:type="character" w:customStyle="1" w:styleId="37">
    <w:name w:val="页脚 Char1"/>
    <w:basedOn w:val="10"/>
    <w:rPr>
      <w:rFonts w:ascii="Calibri" w:eastAsia="Malgun Gothic" w:cs="Calibri" w:hAnsi="Calibri"/>
      <w:kern w:val="0"/>
      <w:sz w:val="22"/>
      <w:szCs w:val="22"/>
      <w:lang w:val="zh-CN"/>
    </w:rPr>
  </w:style>
  <w:style w:type="paragraph" w:customStyle="1" w:styleId="38">
    <w:name w:val="Default"/>
    <w:pPr>
      <w:autoSpaceDE w:val="0"/>
      <w:autoSpaceDN w:val="0"/>
      <w:adjustRightInd w:val="0"/>
    </w:pPr>
    <w:rPr>
      <w:rFonts w:ascii="宋体" w:eastAsia="Malgun Gothic" w:cs="宋体" w:hAnsi="宋体"/>
      <w:color w:val="000000"/>
      <w:kern w:val="0"/>
      <w:sz w:val="24"/>
      <w:szCs w:val="24"/>
      <w:lang w:val="en-US" w:eastAsia="en-US" w:bidi="ar-SA"/>
    </w:rPr>
  </w:style>
  <w:style w:type="paragraph" w:customStyle="1" w:styleId="39">
    <w:name w:val="中等深浅列表 1 - 着色 61"/>
    <w:basedOn w:val="0"/>
    <w:pPr>
      <w:ind w:left="720"/>
    </w:pPr>
  </w:style>
  <w:style w:type="paragraph" w:customStyle="1" w:styleId="40">
    <w:name w:val="彩色列表 - 着色 11"/>
    <w:basedOn w:val="0"/>
    <w:pPr>
      <w:ind w:left="720"/>
    </w:pPr>
  </w:style>
  <w:style w:type="paragraph" w:customStyle="1" w:styleId="41">
    <w:name w:val="列出段落1,リスト段落1,L,Text,????"/>
    <w:basedOn w:val="0"/>
    <w:pPr>
      <w:ind w:left="720"/>
    </w:pPr>
  </w:style>
  <w:style w:type="paragraph" w:customStyle="1" w:styleId="42">
    <w:name w:val="修订1"/>
    <w:rPr>
      <w:rFonts w:ascii="Calibri" w:eastAsia="Malgun Gothic" w:cs="Calibri" w:hAnsi="Calibri"/>
      <w:kern w:val="0"/>
      <w:sz w:val="22"/>
      <w:szCs w:val="22"/>
      <w:lang w:val="en-US" w:eastAsia="en-US" w:bidi="ar-SA"/>
    </w:rPr>
  </w:style>
  <w:style w:type="paragraph" w:customStyle="1" w:styleId="43">
    <w:name w:val="x_msonormal"/>
    <w:basedOn w:val="0"/>
    <w:pPr>
      <w:spacing w:before="100" w:beforeAutospacing="1" w:after="100" w:afterAutospacing="1" w:line="240" w:lineRule="auto"/>
    </w:pPr>
    <w:rPr>
      <w:rFonts w:ascii="Times New Roman" w:eastAsia="宋体" w:cs="Times New Roman" w:hAnsi="Times New Roman"/>
      <w:sz w:val="24"/>
      <w:szCs w:val="24"/>
      <w:lang w:val="en-PH"/>
    </w:rPr>
  </w:style>
  <w:style w:type="paragraph" w:customStyle="1" w:styleId="44">
    <w:name w:val="样式 11 磅"/>
    <w:pPr>
      <w:spacing w:after="200" w:line="276" w:lineRule="auto"/>
    </w:pPr>
    <w:rPr>
      <w:rFonts w:ascii="Calibri" w:eastAsia="MS Mincho" w:cs="Calibri" w:hAnsi="Calibri"/>
      <w:kern w:val="0"/>
      <w:sz w:val="22"/>
      <w:szCs w:val="22"/>
      <w:lang w:val="en-US" w:eastAsia="en-US" w:bidi="ar-SA"/>
    </w:rPr>
  </w:style>
  <w:style w:type="paragraph" w:customStyle="1" w:styleId="45">
    <w:name w:val="样式 11 小四"/>
    <w:pPr>
      <w:ind w:leftChars="100" w:left="100" w:rightChars="100" w:right="100"/>
    </w:pPr>
    <w:rPr>
      <w:rFonts w:ascii="Times New Roman" w:eastAsia="宋体" w:cs="Times New Roman" w:hAnsi="Times New Roman"/>
      <w:kern w:val="0"/>
      <w:sz w:val="24"/>
      <w:szCs w:val="24"/>
      <w:lang w:val="en-AU" w:eastAsia="en-AU" w:bidi="ar-SA"/>
    </w:rPr>
  </w:style>
  <w:style w:type="paragraph" w:customStyle="1" w:styleId="46">
    <w:name w:val="列出段落11"/>
    <w:basedOn w:val="0"/>
    <w:pPr>
      <w:spacing w:after="160" w:line="259" w:lineRule="auto"/>
      <w:ind w:leftChars="400" w:left="400"/>
    </w:pPr>
    <w:rPr>
      <w:rFonts w:eastAsia="等线"/>
    </w:rPr>
  </w:style>
  <w:style w:type="paragraph" w:customStyle="1" w:styleId="47">
    <w:name w:val="修訂1"/>
    <w:rPr>
      <w:rFonts w:ascii="Calibri" w:eastAsia="等线" w:cs="Calibri" w:hAnsi="Calibri"/>
      <w:kern w:val="0"/>
      <w:sz w:val="22"/>
      <w:szCs w:val="22"/>
      <w:lang w:val="en-US" w:eastAsia="en-US" w:bidi="ar-SA"/>
    </w:rPr>
  </w:style>
  <w:style w:type="paragraph" w:customStyle="1" w:styleId="48">
    <w:name w:val="样式 1 11 磅"/>
    <w:pPr>
      <w:spacing w:after="160" w:line="259" w:lineRule="auto"/>
    </w:pPr>
    <w:rPr>
      <w:rFonts w:ascii="Calibri" w:eastAsia="等线" w:cs="Calibri" w:hAnsi="Calibri"/>
      <w:kern w:val="0"/>
      <w:sz w:val="22"/>
      <w:szCs w:val="22"/>
      <w:lang w:val="en-US" w:eastAsia="en-US" w:bidi="ar-SA"/>
    </w:rPr>
  </w:style>
  <w:style w:type="paragraph" w:customStyle="1" w:styleId="49">
    <w:name w:val="样式 10 磅"/>
    <w:pPr>
      <w:widowControl w:val="0"/>
      <w:jc w:val="both"/>
    </w:pPr>
    <w:rPr>
      <w:rFonts w:ascii="Times New Roman" w:eastAsia="宋体" w:cs="Times New Roman" w:hAnsi="Times New Roman"/>
      <w:kern w:val="2"/>
      <w:sz w:val="21"/>
      <w:szCs w:val="21"/>
      <w:lang w:val="en-AU" w:eastAsia="en-US" w:bidi="ar-SA"/>
    </w:rPr>
  </w:style>
  <w:style w:type="paragraph" w:customStyle="1" w:styleId="50">
    <w:name w:val="样式 2 11 磅"/>
    <w:pPr>
      <w:spacing w:after="160" w:line="259" w:lineRule="auto"/>
    </w:pPr>
    <w:rPr>
      <w:rFonts w:ascii="Calibri" w:eastAsia="等线" w:cs="Calibri" w:hAnsi="Calibri"/>
      <w:kern w:val="0"/>
      <w:sz w:val="22"/>
      <w:szCs w:val="22"/>
      <w:lang w:val="en-US" w:eastAsia="en-US" w:bidi="ar-SA"/>
    </w:rPr>
  </w:style>
  <w:style w:type="paragraph" w:customStyle="1" w:styleId="51">
    <w:name w:val="样式 3 11 磅"/>
    <w:pPr>
      <w:spacing w:after="160" w:line="259" w:lineRule="auto"/>
    </w:pPr>
    <w:rPr>
      <w:rFonts w:ascii="Calibri" w:eastAsia="等线" w:cs="Calibri" w:hAnsi="Calibri"/>
      <w:kern w:val="0"/>
      <w:sz w:val="22"/>
      <w:szCs w:val="22"/>
      <w:lang w:val="en-US" w:eastAsia="en-US" w:bidi="ar-SA"/>
    </w:rPr>
  </w:style>
  <w:style w:type="paragraph" w:customStyle="1" w:styleId="52">
    <w:name w:val="样式 4 11 磅"/>
    <w:pPr>
      <w:spacing w:after="160" w:line="259" w:lineRule="auto"/>
    </w:pPr>
    <w:rPr>
      <w:rFonts w:ascii="Calibri" w:eastAsia="等线" w:cs="Calibri" w:hAnsi="Calibri"/>
      <w:kern w:val="0"/>
      <w:sz w:val="22"/>
      <w:szCs w:val="22"/>
      <w:lang w:val="en-US" w:eastAsia="en-US" w:bidi="ar-SA"/>
    </w:rPr>
  </w:style>
  <w:style w:type="paragraph" w:customStyle="1" w:styleId="53">
    <w:name w:val="List Paragraph1"/>
    <w:basedOn w:val="0"/>
    <w:pPr>
      <w:ind w:left="720"/>
    </w:pPr>
    <w:rPr>
      <w:rFonts w:ascii="宋体" w:eastAsia="MS Mincho" w:cs="宋体" w:hAnsi="宋体"/>
      <w:kern w:val="2"/>
      <w:sz w:val="24"/>
      <w:szCs w:val="24"/>
      <w:lang w:eastAsia="zh-CN"/>
    </w:rPr>
  </w:style>
  <w:style w:type="paragraph" w:customStyle="1" w:styleId="54">
    <w:name w:val="No Spacing1"/>
    <w:rPr>
      <w:rFonts w:ascii="宋体" w:eastAsia="MS Mincho" w:cs="宋体" w:hAnsi="宋体"/>
      <w:kern w:val="0"/>
      <w:sz w:val="16"/>
      <w:szCs w:val="16"/>
      <w:lang w:val="en-GB" w:eastAsia="en-US" w:bidi="ar-SA"/>
    </w:rPr>
  </w:style>
  <w:style w:type="paragraph" w:customStyle="1" w:styleId="55">
    <w:name w:val="Body Text 4"/>
    <w:basedOn w:val="0"/>
    <w:pPr>
      <w:tabs>
        <w:tab w:val="left" w:pos="2160"/>
      </w:tabs>
      <w:spacing w:after="240" w:line="240" w:lineRule="auto"/>
      <w:ind w:left="2160" w:hanging="720"/>
      <w:jc w:val="both"/>
    </w:pPr>
    <w:rPr>
      <w:rFonts w:ascii="宋体" w:eastAsia="宋体" w:cs="宋体"/>
      <w:lang w:val="en-GB" w:eastAsia="en-GB"/>
    </w:rPr>
  </w:style>
  <w:style w:type="paragraph" w:customStyle="1" w:styleId="56">
    <w:name w:val="Text 1"/>
    <w:basedOn w:val="0"/>
    <w:pPr>
      <w:spacing w:after="0" w:line="240" w:lineRule="auto"/>
      <w:jc w:val="both"/>
    </w:pPr>
    <w:rPr>
      <w:rFonts w:ascii="Arial" w:eastAsia="宋体" w:cs="Arial" w:hAnsi="Arial"/>
      <w:sz w:val="24"/>
      <w:szCs w:val="24"/>
      <w:lang w:val="en-GB"/>
    </w:rPr>
  </w:style>
  <w:style w:type="paragraph" w:customStyle="1" w:styleId="57">
    <w:name w:val="Text 2"/>
    <w:basedOn w:val="0"/>
    <w:pPr>
      <w:spacing w:after="0" w:line="240" w:lineRule="auto"/>
      <w:ind w:left="1440" w:hanging="731"/>
      <w:jc w:val="both"/>
    </w:pPr>
    <w:rPr>
      <w:rFonts w:ascii="Arial" w:eastAsia="宋体" w:cs="Arial" w:hAnsi="Arial"/>
      <w:sz w:val="24"/>
      <w:szCs w:val="24"/>
      <w:lang w:val="en-GB"/>
    </w:rPr>
  </w:style>
  <w:style w:type="paragraph" w:customStyle="1" w:styleId="58">
    <w:name w:val="Text 3"/>
    <w:basedOn w:val="57"/>
    <w:pPr>
      <w:ind w:left="2171"/>
    </w:pPr>
  </w:style>
  <w:style w:type="paragraph" w:customStyle="1" w:styleId="59">
    <w:name w:val="Text 4"/>
    <w:basedOn w:val="56"/>
    <w:pPr>
      <w:ind w:left="2520" w:hanging="387"/>
    </w:pPr>
  </w:style>
  <w:style w:type="paragraph" w:customStyle="1" w:styleId="60">
    <w:name w:val="Text 2 Text"/>
    <w:basedOn w:val="57"/>
    <w:pPr>
      <w:ind w:left="709" w:firstLine="0"/>
    </w:pPr>
  </w:style>
  <w:style w:type="paragraph" w:customStyle="1" w:styleId="61">
    <w:name w:val="Text 1 Extra List"/>
    <w:basedOn w:val="56"/>
    <w:pPr>
      <w:tabs>
        <w:tab w:val="left" w:pos="720"/>
      </w:tabs>
      <w:ind w:left="1440" w:hanging="1440"/>
    </w:pPr>
    <w:rPr>
      <w:lang w:eastAsia="zh-CN"/>
    </w:rPr>
  </w:style>
  <w:style w:type="paragraph" w:customStyle="1" w:styleId="62">
    <w:name w:val="Bullet 1"/>
    <w:basedOn w:val="0"/>
    <w:pPr>
      <w:numPr>
        <w:ilvl w:val="0"/>
        <w:numId w:val="1"/>
      </w:numPr>
      <w:spacing w:after="0" w:line="240" w:lineRule="auto"/>
      <w:ind w:left="360"/>
    </w:pPr>
    <w:rPr>
      <w:rFonts w:eastAsia="宋体"/>
      <w:sz w:val="24"/>
      <w:szCs w:val="24"/>
      <w:lang w:eastAsia="zh-CN"/>
    </w:rPr>
  </w:style>
  <w:style w:type="paragraph" w:customStyle="1" w:styleId="63">
    <w:name w:val="Bullet 2"/>
    <w:basedOn w:val="0"/>
    <w:pPr>
      <w:numPr>
        <w:ilvl w:val="1"/>
        <w:numId w:val="1"/>
      </w:numPr>
      <w:spacing w:after="0" w:line="240" w:lineRule="auto"/>
      <w:ind w:left="720"/>
    </w:pPr>
    <w:rPr>
      <w:rFonts w:eastAsia="宋体"/>
      <w:sz w:val="24"/>
      <w:szCs w:val="24"/>
      <w:lang w:val="en-GB" w:eastAsia="zh-CN"/>
    </w:rPr>
  </w:style>
  <w:style w:type="paragraph" w:customStyle="1" w:styleId="64">
    <w:name w:val="Bullet 3"/>
    <w:basedOn w:val="63"/>
    <w:pPr>
      <w:numPr>
        <w:ilvl w:val="0"/>
        <w:numId w:val="0"/>
      </w:numPr>
      <w:ind w:left="1080"/>
    </w:pPr>
  </w:style>
  <w:style w:type="paragraph" w:customStyle="1" w:styleId="65">
    <w:name w:val="无间隔1"/>
    <w:rPr>
      <w:rFonts w:ascii="Calibri" w:eastAsia="宋体" w:cs="Calibri" w:hAnsi="Calibri"/>
      <w:kern w:val="0"/>
      <w:sz w:val="22"/>
      <w:szCs w:val="22"/>
      <w:lang w:val="en-US" w:eastAsia="en-US" w:bidi="ar-SA"/>
    </w:rPr>
  </w:style>
  <w:style w:type="character" w:customStyle="1" w:styleId="66">
    <w:name w:val="Footnote Anchor"/>
    <w:rPr>
      <w:vertAlign w:val="superscript"/>
    </w:rPr>
  </w:style>
  <w:style w:type="paragraph" w:customStyle="1" w:styleId="67">
    <w:name w:val="List Bullet 31"/>
    <w:basedOn w:val="0"/>
    <w:pPr>
      <w:suppressAutoHyphens/>
      <w:spacing w:after="0" w:line="240" w:lineRule="auto"/>
      <w:ind w:left="720" w:hanging="720"/>
      <w:jc w:val="both"/>
    </w:pPr>
    <w:rPr>
      <w:rFonts w:ascii="Arial" w:eastAsia="宋体" w:cs="Arial" w:hAnsi="Arial"/>
      <w:color w:val="00000A"/>
      <w:lang w:val="en-AU" w:eastAsia="zh-CN"/>
    </w:rPr>
  </w:style>
  <w:style w:type="paragraph" w:customStyle="1" w:styleId="68">
    <w:name w:val="List Bullet 32"/>
    <w:basedOn w:val="0"/>
    <w:pPr>
      <w:suppressAutoHyphens/>
      <w:spacing w:after="0" w:line="240" w:lineRule="auto"/>
      <w:ind w:left="720" w:hanging="720"/>
      <w:jc w:val="both"/>
    </w:pPr>
    <w:rPr>
      <w:rFonts w:ascii="Arial" w:eastAsia="宋体" w:cs="Arial" w:hAnsi="Arial"/>
      <w:color w:val="00000A"/>
      <w:lang w:val="en-AU" w:eastAsia="zh-CN"/>
    </w:rPr>
  </w:style>
  <w:style w:type="paragraph" w:customStyle="1" w:styleId="69">
    <w:name w:val="Subtle Emphasis1"/>
    <w:basedOn w:val="0"/>
    <w:pPr>
      <w:ind w:left="720"/>
    </w:pPr>
    <w:rPr>
      <w:rFonts w:eastAsia="宋体"/>
    </w:rPr>
  </w:style>
  <w:style w:type="paragraph" w:customStyle="1" w:styleId="70">
    <w:name w:val="times"/>
    <w:basedOn w:val="24"/>
    <w:rPr>
      <w:rFonts w:eastAsia="宋体"/>
      <w:lang w:val="en-US" w:eastAsia="en-US"/>
    </w:rPr>
  </w:style>
  <w:style w:type="paragraph" w:customStyle="1" w:styleId="71">
    <w:name w:val="object"/>
    <w:basedOn w:val="0"/>
    <w:pPr>
      <w:spacing w:after="0" w:line="240" w:lineRule="auto"/>
      <w:jc w:val="center"/>
    </w:pPr>
    <w:rPr>
      <w:rFonts w:ascii="Times New Roman Bold" w:eastAsia="MS Mincho" w:cs="Times New Roman Bold" w:hAnsi="Times New Roman Bold"/>
      <w:b/>
      <w:bCs/>
      <w:i/>
      <w:iCs/>
      <w:sz w:val="24"/>
      <w:szCs w:val="24"/>
      <w:lang w:val="en-GB"/>
    </w:rPr>
  </w:style>
  <w:style w:type="paragraph" w:customStyle="1" w:styleId="72">
    <w:name w:val="Grid Table 23"/>
    <w:rPr>
      <w:rFonts w:ascii="Arial" w:eastAsia="MS Mincho" w:cs="Arial" w:hAnsi="Arial"/>
      <w:kern w:val="0"/>
      <w:sz w:val="24"/>
      <w:szCs w:val="24"/>
      <w:lang w:val="en-GB" w:eastAsia="en-GB" w:bidi="ar-SA"/>
    </w:rPr>
  </w:style>
  <w:style w:type="paragraph" w:customStyle="1" w:styleId="73">
    <w:name w:val="Colorful List - Accent 11"/>
    <w:basedOn w:val="0"/>
    <w:pPr>
      <w:ind w:left="720"/>
    </w:pPr>
    <w:rPr>
      <w:rFonts w:ascii="宋体" w:eastAsia="MS Mincho;ＭＳ 明朝" w:cs="宋体" w:hAnsi="宋体"/>
      <w:lang w:eastAsia="zh-CN"/>
    </w:rPr>
  </w:style>
  <w:style w:type="paragraph" w:customStyle="1" w:styleId="74">
    <w:name w:val="SC Normal"/>
    <w:rPr>
      <w:rFonts w:ascii="宋体" w:eastAsia="宋体" w:cs="宋体"/>
      <w:kern w:val="0"/>
      <w:sz w:val="24"/>
      <w:szCs w:val="24"/>
      <w:lang w:val="en-GB" w:eastAsia="en-US" w:bidi="ar-SA"/>
    </w:rPr>
  </w:style>
  <w:style w:type="paragraph" w:customStyle="1" w:styleId="75">
    <w:name w:val="hstyle0"/>
    <w:basedOn w:val="0"/>
    <w:pPr>
      <w:spacing w:after="0" w:line="384" w:lineRule="auto"/>
      <w:jc w:val="both"/>
    </w:pPr>
    <w:rPr>
      <w:rFonts w:ascii="宋体" w:eastAsia="Batang" w:cs="宋体" w:hAnsi="宋体"/>
      <w:color w:val="000000"/>
      <w:sz w:val="20"/>
      <w:szCs w:val="20"/>
      <w:lang w:val="en-GB" w:eastAsia="ko-KR"/>
    </w:rPr>
  </w:style>
  <w:style w:type="paragraph" w:customStyle="1" w:styleId="76">
    <w:name w:val="MS바탕글"/>
    <w:basedOn w:val="0"/>
    <w:pPr>
      <w:snapToGrid w:val="0"/>
      <w:spacing w:after="0" w:line="240" w:lineRule="auto"/>
    </w:pPr>
    <w:rPr>
      <w:rFonts w:ascii="宋体" w:eastAsia="Batang" w:cs="宋体" w:hAnsi="宋体"/>
      <w:color w:val="000000"/>
      <w:sz w:val="24"/>
      <w:szCs w:val="24"/>
      <w:lang w:val="en-GB" w:eastAsia="ko-KR"/>
    </w:rPr>
  </w:style>
  <w:style w:type="paragraph" w:customStyle="1" w:styleId="77">
    <w:name w:val="Medium Grid 21"/>
    <w:basedOn w:val="0"/>
    <w:pPr>
      <w:spacing w:after="0" w:line="240" w:lineRule="auto"/>
    </w:pPr>
    <w:rPr>
      <w:rFonts w:ascii="宋体" w:eastAsia="宋体" w:cs="宋体"/>
      <w:lang w:val="en-GB"/>
    </w:rPr>
  </w:style>
  <w:style w:type="paragraph" w:customStyle="1" w:styleId="78">
    <w:name w:val="바탕글"/>
    <w:basedOn w:val="0"/>
    <w:pPr>
      <w:snapToGrid w:val="0"/>
      <w:spacing w:after="0" w:line="384" w:lineRule="auto"/>
      <w:jc w:val="both"/>
    </w:pPr>
    <w:rPr>
      <w:rFonts w:ascii="宋体" w:eastAsia="휴먼명조" w:cs="宋体" w:hAnsi="宋体"/>
      <w:color w:val="000000"/>
      <w:sz w:val="30"/>
      <w:szCs w:val="30"/>
      <w:lang w:eastAsia="ko-KR"/>
    </w:rPr>
  </w:style>
  <w:style w:type="character" w:customStyle="1" w:styleId="79">
    <w:name w:val="text-dst"/>
    <w:basedOn w:val="10"/>
  </w:style>
  <w:style w:type="paragraph" w:customStyle="1" w:styleId="80">
    <w:name w:val="Body A"/>
    <w:pPr>
      <w:spacing w:before="160" w:line="288" w:lineRule="auto"/>
    </w:pPr>
    <w:rPr>
      <w:rFonts w:ascii="宋体" w:eastAsia="Arial Unicode MS" w:cs="宋体" w:hAnsi="宋体"/>
      <w:color w:val="000000"/>
      <w:kern w:val="0"/>
      <w:sz w:val="24"/>
      <w:szCs w:val="24"/>
      <w:u w:color="000000"/>
      <w:lang w:val="en-US" w:eastAsia="en-US" w:bidi="ar-SA"/>
    </w:rPr>
  </w:style>
  <w:style w:type="paragraph" w:customStyle="1" w:styleId="81">
    <w:name w:val="Body"/>
    <w:rPr>
      <w:rFonts w:ascii="宋体" w:eastAsia="宋体" w:cs="宋体"/>
      <w:color w:val="000000"/>
      <w:kern w:val="0"/>
      <w:sz w:val="24"/>
      <w:szCs w:val="24"/>
      <w:u w:color="000000"/>
      <w:lang w:val="en-US" w:eastAsia="en-US" w:bidi="ar-SA"/>
    </w:rPr>
  </w:style>
  <w:style w:type="paragraph" w:customStyle="1" w:styleId="82">
    <w:name w:val="Style1"/>
    <w:basedOn w:val="22"/>
    <w:pPr>
      <w:tabs>
        <w:tab w:val="clear" w:pos="4153"/>
        <w:tab w:val="clear" w:pos="8306"/>
        <w:tab w:val="center" w:pos="4680"/>
        <w:tab w:val="right" w:pos="9360"/>
      </w:tabs>
      <w:snapToGrid/>
    </w:pPr>
    <w:rPr>
      <w:sz w:val="22"/>
      <w:szCs w:val="22"/>
    </w:rPr>
  </w:style>
  <w:style w:type="paragraph" w:customStyle="1" w:styleId="83">
    <w:name w:val="Light Grid - Accent 31"/>
    <w:basedOn w:val="0"/>
    <w:pPr>
      <w:ind w:left="720"/>
    </w:pPr>
    <w:rPr>
      <w:rFonts w:eastAsia="宋体"/>
      <w:kern w:val="2"/>
    </w:rPr>
  </w:style>
  <w:style w:type="character" w:customStyle="1" w:styleId="84">
    <w:name w:val="批注文字 字符1"/>
    <w:rPr>
      <w:rFonts w:ascii="Calibri" w:eastAsia="Malgun Gothic" w:cs="Calibri" w:hAnsi="Calibri"/>
      <w:kern w:val="0"/>
      <w:sz w:val="20"/>
      <w:szCs w:val="20"/>
      <w:lang w:eastAsia="en-US"/>
    </w:rPr>
  </w:style>
  <w:style w:type="character" w:customStyle="1" w:styleId="85">
    <w:name w:val="Light List - Accent 5 Char"/>
    <w:rPr>
      <w:sz w:val="22"/>
      <w:szCs w:val="22"/>
    </w:rPr>
  </w:style>
  <w:style w:type="paragraph" w:customStyle="1" w:styleId="86">
    <w:name w:val="Medium List 2 - Accent 41"/>
    <w:basedOn w:val="0"/>
    <w:pPr>
      <w:ind w:left="720"/>
    </w:pPr>
    <w:rPr>
      <w:rFonts w:eastAsia="宋体"/>
      <w:kern w:val="2"/>
    </w:rPr>
  </w:style>
  <w:style w:type="character" w:customStyle="1" w:styleId="87">
    <w:name w:val="书籍标题1"/>
    <w:rPr>
      <w:b/>
      <w:bCs/>
      <w:i/>
      <w:iCs/>
      <w:spacing w:val="5"/>
    </w:rPr>
  </w:style>
  <w:style w:type="paragraph" w:customStyle="1" w:styleId="88">
    <w:name w:val="Medium List 2 - Accent 21"/>
    <w:rPr>
      <w:rFonts w:ascii="Calibri" w:eastAsia="Malgun Gothic" w:cs="Calibri" w:hAnsi="Calibri"/>
      <w:kern w:val="0"/>
      <w:sz w:val="22"/>
      <w:szCs w:val="22"/>
      <w:lang w:val="en-US" w:eastAsia="en-US" w:bidi="ar-SA"/>
    </w:rPr>
  </w:style>
  <w:style w:type="paragraph" w:customStyle="1" w:styleId="89">
    <w:name w:val="修订2"/>
    <w:rPr>
      <w:rFonts w:ascii="Calibri" w:eastAsia="Malgun Gothic" w:cs="Calibri" w:hAnsi="Calibri"/>
      <w:kern w:val="0"/>
      <w:sz w:val="22"/>
      <w:szCs w:val="22"/>
      <w:lang w:val="en-US" w:eastAsia="en-US" w:bidi="ar-SA"/>
    </w:rPr>
  </w:style>
  <w:style w:type="paragraph" w:customStyle="1" w:styleId="90">
    <w:name w:val="样式"/>
    <w:rPr>
      <w:rFonts w:ascii="Times New Roman" w:eastAsia="宋体" w:cs="Times New Roman" w:hAnsi="Times New Roman"/>
      <w:kern w:val="0"/>
      <w:sz w:val="20"/>
      <w:szCs w:val="20"/>
      <w:vertAlign w:val="superscript"/>
      <w:lang w:val="en-US" w:eastAsia="zh-CN" w:bidi="ar-SA"/>
    </w:rPr>
  </w:style>
  <w:style w:type="character" w:styleId="91">
    <w:name w:val="page number"/>
    <w:basedOn w:val="1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image" Target="media/2.png"/><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103</TotalTime>
  <Application>Yozo_Office</Application>
  <Pages>189</Pages>
  <Words>71898</Words>
  <Characters>88698</Characters>
  <Lines>16743</Lines>
  <Paragraphs>7287</Paragraphs>
  <CharactersWithSpaces>93045</CharactersWithSpaces>
  <Company>GZCUSTOMS</Company>
</Properties>
</file>

<file path=docProps/core.xml><?xml version="1.0" encoding="utf-8"?>
<cp:coreProperties xmlns:cp="http://schemas.openxmlformats.org/package/2006/metadata/core-properties" xmlns:dc="http://purl.org/dc/elements/1.1/" xmlns:dcterms="http://purl.org/dc/terms/" xmlns:xsi="http://www.w3.org/2001/XMLSchema-instance">
  <dc:creator>gongjiali</dc:creator>
  <cp:lastModifiedBy>文姝</cp:lastModifiedBy>
  <cp:revision>7</cp:revision>
  <cp:lastPrinted>2021-12-15T06:20:45Z</cp:lastPrinted>
  <dcterms:created xsi:type="dcterms:W3CDTF">2021-11-24T10:23:00Z</dcterms:created>
  <dcterms:modified xsi:type="dcterms:W3CDTF">2021-12-15T06:23:23Z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2052-11.1.0.10463</vt:lpwstr>
  </property>
  <property fmtid="{D5CDD505-2E9C-101B-9397-08002B2CF9AE}" pid="3" name="ICV">
    <vt:lpwstr>34BB9FF18388485BB297F0FDED65A316</vt:lpwstr>
  </property>
</Properties>
</file>