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"/>
        <w:rPr>
          <w:rFonts w:ascii="方正黑体_GBK" w:eastAsia="方正黑体_GBK"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ascii="方正黑体_GBK" w:eastAsia="方正黑体_GBK" w:hint="eastAsia"/>
          <w:sz w:val="32"/>
          <w:szCs w:val="32"/>
          <w:lang w:eastAsia="zh-CN"/>
        </w:rPr>
        <w:t>附件</w:t>
      </w:r>
      <w:r>
        <w:rPr>
          <w:rFonts w:ascii="方正黑体_GBK" w:eastAsia="方正黑体_GBK"/>
          <w:sz w:val="32"/>
          <w:szCs w:val="32"/>
          <w:lang w:eastAsia="zh-CN"/>
        </w:rPr>
        <w:t>4</w:t>
      </w:r>
    </w:p>
    <w:p>
      <w:pPr>
        <w:pStyle w:val="15"/>
        <w:spacing w:before="4"/>
        <w:rPr>
          <w:rFonts w:ascii="Times New Roman" w:hAnsi="Times New Roman"/>
          <w:sz w:val="20"/>
        </w:rPr>
      </w:pPr>
    </w:p>
    <w:p>
      <w:pPr>
        <w:pStyle w:val="15"/>
        <w:jc w:val="center"/>
        <w:rPr>
          <w:rFonts w:ascii="方正小标宋_GBK" w:eastAsia="方正小标宋_GBK" w:hint="eastAsia"/>
          <w:sz w:val="36"/>
          <w:szCs w:val="36"/>
          <w:lang w:eastAsia="zh-CN"/>
        </w:rPr>
      </w:pPr>
      <w:r>
        <w:rPr>
          <w:rFonts w:ascii="方正小标宋_GBK" w:eastAsia="方正小标宋_GBK" w:hint="eastAsia"/>
          <w:sz w:val="36"/>
          <w:szCs w:val="36"/>
          <w:lang w:eastAsia="zh-CN"/>
        </w:rPr>
        <w:t>基于预裁定的原产地声明格式</w:t>
      </w:r>
    </w:p>
    <w:p>
      <w:pPr>
        <w:pStyle w:val="16"/>
        <w:spacing w:line="418" w:lineRule="auto"/>
        <w:ind w:left="1522"/>
        <w:rPr>
          <w:w w:val="95"/>
          <w:lang w:eastAsia="zh-CN"/>
        </w:rPr>
      </w:pPr>
    </w:p>
    <w:p>
      <w:pPr>
        <w:pStyle w:val="16"/>
        <w:spacing w:line="418" w:lineRule="auto"/>
        <w:ind w:left="1522"/>
        <w:rPr>
          <w:w w:val="95"/>
          <w:lang w:eastAsia="zh-CN"/>
        </w:rPr>
      </w:pPr>
      <w:r>
        <w:rPr>
          <w:w w:val="95"/>
          <w:lang w:eastAsia="zh-CN"/>
        </w:rPr>
        <w:t>中华人民共和国政府和新西兰政府自由贸易协定</w:t>
      </w:r>
    </w:p>
    <w:p>
      <w:pPr>
        <w:pStyle w:val="16"/>
        <w:spacing w:line="418" w:lineRule="auto"/>
        <w:ind w:left="1522"/>
        <w:rPr>
          <w:lang w:eastAsia="zh-CN"/>
        </w:rPr>
      </w:pPr>
      <w:r>
        <w:rPr>
          <w:lang w:eastAsia="zh-CN"/>
        </w:rPr>
        <w:t>原产地声明</w:t>
      </w:r>
    </w:p>
    <w:p>
      <w:pPr>
        <w:pStyle w:val="15"/>
        <w:rPr>
          <w:b/>
          <w:lang w:eastAsia="zh-CN"/>
        </w:rPr>
      </w:pPr>
    </w:p>
    <w:p>
      <w:pPr>
        <w:pStyle w:val="15"/>
        <w:spacing w:before="8"/>
        <w:rPr>
          <w:b/>
          <w:sz w:val="20"/>
          <w:lang w:eastAsia="zh-CN"/>
        </w:rPr>
      </w:pPr>
    </w:p>
    <w:p>
      <w:pPr>
        <w:pStyle w:val="15"/>
        <w:tabs>
          <w:tab w:val="left" w:pos="8199"/>
        </w:tabs>
        <w:spacing w:before="1"/>
        <w:ind w:left="782"/>
        <w:rPr>
          <w:lang w:eastAsia="zh-CN"/>
        </w:rPr>
      </w:pPr>
      <w:r>
        <w:rPr>
          <w:lang w:eastAsia="zh-CN"/>
        </w:rPr>
        <w:t>本人</w:t>
      </w:r>
      <w:r>
        <w:rPr>
          <w:u w:val="single"/>
          <w:lang w:eastAsia="zh-CN"/>
        </w:rPr>
        <w:t xml:space="preserve"> </w:t>
        <w:tab/>
      </w:r>
      <w:r>
        <w:rPr>
          <w:lang w:eastAsia="zh-CN"/>
        </w:rPr>
        <w:t>为</w:t>
      </w:r>
    </w:p>
    <w:p>
      <w:pPr>
        <w:spacing w:before="153"/>
        <w:ind w:left="1519" w:right="1516"/>
        <w:jc w:val="center"/>
        <w:rPr>
          <w:sz w:val="21"/>
          <w:lang w:eastAsia="zh-CN"/>
        </w:rPr>
      </w:pPr>
      <w:r>
        <w:rPr>
          <w:sz w:val="21"/>
          <w:lang w:eastAsia="zh-CN"/>
        </w:rPr>
        <w:t>（打印姓名及职务）</w:t>
      </w:r>
    </w:p>
    <w:p>
      <w:pPr>
        <w:pStyle w:val="16"/>
        <w:spacing w:before="155"/>
        <w:rPr>
          <w:lang w:eastAsia="zh-CN"/>
        </w:rPr>
      </w:pPr>
      <w:r>
        <w:rPr>
          <w:lang w:eastAsia="zh-CN"/>
        </w:rPr>
        <w:t>出口商</w:t>
      </w:r>
      <w:r>
        <w:rPr>
          <w:rFonts w:ascii="Times New Roman" w:eastAsia="Times New Roman" w:hAnsi="Times New Roman"/>
          <w:i/>
          <w:lang w:eastAsia="zh-CN"/>
        </w:rPr>
        <w:t>/</w:t>
      </w:r>
      <w:r>
        <w:rPr>
          <w:lang w:eastAsia="zh-CN"/>
        </w:rPr>
        <w:t>生产商</w:t>
      </w:r>
      <w:r>
        <w:rPr>
          <w:rFonts w:ascii="Times New Roman" w:eastAsia="Times New Roman" w:hAnsi="Times New Roman"/>
          <w:i/>
          <w:lang w:eastAsia="zh-CN"/>
        </w:rPr>
        <w:t>/</w:t>
      </w:r>
      <w:r>
        <w:rPr>
          <w:lang w:eastAsia="zh-CN"/>
        </w:rPr>
        <w:t>出口商及生产商</w:t>
      </w:r>
    </w:p>
    <w:p>
      <w:pPr>
        <w:spacing w:before="154"/>
        <w:ind w:left="1519" w:right="1516"/>
        <w:jc w:val="center"/>
        <w:rPr>
          <w:sz w:val="21"/>
          <w:lang w:eastAsia="zh-CN"/>
        </w:rPr>
      </w:pPr>
      <w:r>
        <w:rPr>
          <w:sz w:val="21"/>
          <w:lang w:eastAsia="zh-CN"/>
        </w:rPr>
        <w:t>（不适用的部分请划去）</w:t>
      </w:r>
    </w:p>
    <w:p>
      <w:pPr>
        <w:pStyle w:val="15"/>
        <w:tabs>
          <w:tab w:val="left" w:pos="4701"/>
        </w:tabs>
        <w:spacing w:before="154"/>
        <w:ind w:left="781"/>
        <w:rPr>
          <w:lang w:eastAsia="zh-CN"/>
        </w:rPr>
      </w:pPr>
      <w:r>
        <w:rPr>
          <w:lang w:eastAsia="zh-CN"/>
        </w:rPr>
        <w:t>兹声明发票</w:t>
      </w:r>
      <w:r>
        <w:rPr>
          <w:u w:val="single"/>
          <w:lang w:eastAsia="zh-CN"/>
        </w:rPr>
        <w:t xml:space="preserve"> </w:t>
        <w:tab/>
      </w:r>
      <w:r>
        <w:rPr>
          <w:lang w:eastAsia="zh-CN"/>
        </w:rPr>
        <w:t>（填写发票号）所列货物原产自</w:t>
      </w:r>
    </w:p>
    <w:p>
      <w:pPr>
        <w:pStyle w:val="16"/>
        <w:spacing w:before="265"/>
        <w:rPr>
          <w:lang w:eastAsia="zh-CN"/>
        </w:rPr>
      </w:pPr>
      <w:r>
        <w:rPr>
          <w:lang w:eastAsia="zh-CN"/>
        </w:rPr>
        <w:t>中国／新西兰</w:t>
      </w:r>
    </w:p>
    <w:p>
      <w:pPr>
        <w:spacing w:before="154"/>
        <w:ind w:left="1519" w:right="1516"/>
        <w:jc w:val="center"/>
        <w:rPr>
          <w:sz w:val="21"/>
          <w:lang w:eastAsia="zh-CN"/>
        </w:rPr>
      </w:pPr>
      <w:r>
        <w:rPr>
          <w:sz w:val="21"/>
          <w:lang w:eastAsia="zh-CN"/>
        </w:rPr>
        <w:t>（不适用的部分请划去）</w:t>
      </w:r>
    </w:p>
    <w:p>
      <w:pPr>
        <w:pStyle w:val="15"/>
        <w:spacing w:before="154" w:line="418" w:lineRule="auto"/>
        <w:ind w:left="221" w:right="215" w:firstLine="560"/>
        <w:rPr>
          <w:lang w:eastAsia="zh-CN"/>
        </w:rPr>
      </w:pPr>
      <w:r>
        <mc:AlternateContent>
          <mc:Choice Requires="wps">
            <w:drawing>
              <wp:anchor distT="0" distB="0" distL="0" distR="0" simplePos="0" relativeHeight="10" behindDoc="1" locked="0" layoutInCell="1" hidden="0" allowOverlap="1">
                <wp:simplePos x="0" y="0"/>
                <wp:positionH relativeFrom="page">
                  <wp:posOffset>1012111</wp:posOffset>
                </wp:positionH>
                <wp:positionV relativeFrom="paragraph">
                  <wp:posOffset>908671</wp:posOffset>
                </wp:positionV>
                <wp:extent cx="5537834" cy="1591945"/>
                <wp:effectExtent l="0" t="0" r="0" b="0"/>
                <wp:wrapTopAndBottom/>
                <wp:docPr id="1" name="文本框 1"/>
                <wp:cNvGraphicFramePr>
                  <a:graphicFrameLocks noChangeAspect="0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537834" cy="1591945"/>
                        </a:xfrm>
                        <a:prstGeom prst="rect"/>
                        <a:noFill/>
                        <a:ln w="6096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 id="2">
                        <w:txbxContent>
                          <w:p>
                            <w:pPr>
                              <w:pStyle w:val="15"/>
                              <w:spacing w:before="131"/>
                              <w:ind w:left="663"/>
                              <w:rPr>
                                <w:rFonts w:ascii="Times New Roman" w:eastAsia="Times New Roman" w:hAnsi="Times New Roma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如适用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zh-CN"/>
                              </w:rPr>
                              <w:t>:</w:t>
                            </w:r>
                          </w:p>
                          <w:p>
                            <w:pPr>
                              <w:pStyle w:val="15"/>
                              <w:tabs>
                                <w:tab w:val="left" w:pos="5817"/>
                              </w:tabs>
                              <w:spacing w:before="4" w:line="620" w:lineRule="atLeast"/>
                              <w:ind w:left="103" w:right="99" w:firstLine="560"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pacing w:val="4"/>
                                <w:lang w:eastAsia="zh-CN"/>
                              </w:rPr>
                              <w:t>根据《中华人民共和国政府和</w:t>
                            </w:r>
                            <w:r>
                              <w:rPr>
                                <w:spacing w:val="5"/>
                                <w:lang w:eastAsia="zh-CN"/>
                              </w:rPr>
                              <w:t>新</w:t>
                            </w:r>
                            <w:r>
                              <w:rPr>
                                <w:spacing w:val="4"/>
                                <w:lang w:eastAsia="zh-CN"/>
                              </w:rPr>
                              <w:t>西兰政府自由贸易协定》原产</w:t>
                            </w:r>
                            <w:r>
                              <w:rPr>
                                <w:spacing w:val="-9"/>
                                <w:lang w:eastAsia="zh-CN"/>
                              </w:rPr>
                              <w:t>地</w:t>
                            </w:r>
                            <w:r>
                              <w:rPr>
                                <w:lang w:eastAsia="zh-CN"/>
                              </w:rPr>
                              <w:t>规则</w:t>
                            </w:r>
                            <w:r>
                              <w:rPr>
                                <w:spacing w:val="-13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lang w:eastAsia="zh-CN"/>
                              </w:rPr>
                              <w:t>上述货物经预裁定</w:t>
                            </w:r>
                            <w:r>
                              <w:rPr>
                                <w:u w:val="single"/>
                                <w:lang w:eastAsia="zh-CN"/>
                              </w:rPr>
                              <w:t xml:space="preserve"> </w:t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（填写裁定编号</w:t>
                            </w:r>
                            <w:r>
                              <w:rPr>
                                <w:spacing w:val="-12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lang w:eastAsia="zh-CN"/>
                              </w:rPr>
                              <w:t>视</w:t>
                            </w:r>
                            <w:r>
                              <w:rPr>
                                <w:spacing w:val="-11"/>
                                <w:lang w:eastAsia="zh-CN"/>
                              </w:rPr>
                              <w:t>为</w:t>
                            </w:r>
                            <w:r>
                              <w:rPr>
                                <w:lang w:eastAsia="zh-CN"/>
                              </w:rPr>
                              <w:t>具备原产资格。</w:t>
                            </w:r>
                          </w:p>
                        </w:txbxContent>
                      </wps:txbx>
                      <wps:bodyPr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type="#_x0000_t202" id="文本框 1 3" o:spid="_x0000_s3" filled="f" stroked="t" strokeweight="0.48pt" style="position:absolute;margin-left:79.69379pt;margin-top:71.54893pt;width:436.04996pt;height:125.35001pt;z-index:10;mso-position-horizontal:absolute;mso-position-horizontal-relative:page;mso-position-vertical:absolute;mso-wrap-distance-left:0.0pt;mso-wrap-distance-right:0.0pt;mso-wrap-style:square;">
                <v:stroke color="#000000"/>
                <v:textbox id="848" inset="0mm,0mm,0mm,0mm" o:insetmode="custom" style="layout-flow:horizontal;v-text-anchor:top;">
                  <w:txbxContent>
                    <w:p>
                      <w:pPr>
                        <w:pStyle w:val="15"/>
                        <w:spacing w:before="131"/>
                        <w:ind w:left="663"/>
                        <w:rPr>
                          <w:rFonts w:ascii="Times New Roman" w:eastAsia="Times New Roman" w:hAnsi="Times New Roma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如适用</w:t>
                      </w:r>
                      <w:r>
                        <w:rPr>
                          <w:rFonts w:ascii="Times New Roman" w:eastAsia="Times New Roman" w:hAnsi="Times New Roman"/>
                          <w:lang w:eastAsia="zh-CN"/>
                        </w:rPr>
                        <w:t>:</w:t>
                      </w:r>
                    </w:p>
                    <w:p>
                      <w:pPr>
                        <w:pStyle w:val="15"/>
                        <w:tabs>
                          <w:tab w:val="left" w:pos="5817"/>
                        </w:tabs>
                        <w:spacing w:before="4" w:line="620" w:lineRule="atLeast"/>
                        <w:ind w:left="103" w:right="99" w:firstLine="560"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spacing w:val="4"/>
                          <w:lang w:eastAsia="zh-CN"/>
                        </w:rPr>
                        <w:t>根据《中华人民共和国政府和</w:t>
                      </w:r>
                      <w:r>
                        <w:rPr>
                          <w:spacing w:val="5"/>
                          <w:lang w:eastAsia="zh-CN"/>
                        </w:rPr>
                        <w:t>新</w:t>
                      </w:r>
                      <w:r>
                        <w:rPr>
                          <w:spacing w:val="4"/>
                          <w:lang w:eastAsia="zh-CN"/>
                        </w:rPr>
                        <w:t>西兰政府自由贸易协定》原产</w:t>
                      </w:r>
                      <w:r>
                        <w:rPr>
                          <w:spacing w:val="-9"/>
                          <w:lang w:eastAsia="zh-CN"/>
                        </w:rPr>
                        <w:t>地</w:t>
                      </w:r>
                      <w:r>
                        <w:rPr>
                          <w:lang w:eastAsia="zh-CN"/>
                        </w:rPr>
                        <w:t>规则</w:t>
                      </w:r>
                      <w:r>
                        <w:rPr>
                          <w:spacing w:val="-13"/>
                          <w:lang w:eastAsia="zh-CN"/>
                        </w:rPr>
                        <w:t>，</w:t>
                      </w:r>
                      <w:r>
                        <w:rPr>
                          <w:lang w:eastAsia="zh-CN"/>
                        </w:rPr>
                        <w:t>上述货物经预裁定</w:t>
                      </w:r>
                      <w:r>
                        <w:rPr>
                          <w:u w:val="single"/>
                          <w:lang w:eastAsia="zh-CN"/>
                        </w:rPr>
                        <w:t xml:space="preserve"> </w:t>
                        <w:tab/>
                      </w:r>
                      <w:r>
                        <w:rPr>
                          <w:lang w:eastAsia="zh-CN"/>
                        </w:rPr>
                        <w:t>（填写裁定编号</w:t>
                      </w:r>
                      <w:r>
                        <w:rPr>
                          <w:spacing w:val="-12"/>
                          <w:lang w:eastAsia="zh-CN"/>
                        </w:rPr>
                        <w:t>）</w:t>
                      </w:r>
                      <w:r>
                        <w:rPr>
                          <w:lang w:eastAsia="zh-CN"/>
                        </w:rPr>
                        <w:t>视</w:t>
                      </w:r>
                      <w:r>
                        <w:rPr>
                          <w:spacing w:val="-11"/>
                          <w:lang w:eastAsia="zh-CN"/>
                        </w:rPr>
                        <w:t>为</w:t>
                      </w:r>
                      <w:r>
                        <w:rPr>
                          <w:lang w:eastAsia="zh-CN"/>
                        </w:rPr>
                        <w:t>具备原产资格。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zh-CN"/>
        </w:rPr>
        <w:t>且货物符合《中华人民共和国政府和新西兰政府自由贸易协定》原产地规则的要求。</w:t>
      </w:r>
    </w:p>
    <w:p>
      <w:pPr>
        <w:pStyle w:val="15"/>
        <w:spacing w:before="9"/>
        <w:rPr>
          <w:sz w:val="14"/>
          <w:lang w:eastAsia="zh-CN"/>
        </w:rPr>
      </w:pPr>
    </w:p>
    <w:p>
      <w:pPr>
        <w:pStyle w:val="15"/>
        <w:tabs>
          <w:tab w:val="left" w:pos="8209"/>
        </w:tabs>
        <w:spacing w:before="70"/>
        <w:ind w:left="781"/>
        <w:rPr>
          <w:rFonts w:ascii="Times New Roman" w:eastAsia="Times New Roman" w:hAnsi="Times New Roman"/>
          <w:lang w:eastAsia="zh-CN"/>
        </w:rPr>
      </w:pPr>
      <w:r>
        <w:rPr>
          <w:w w:val="95"/>
          <w:lang w:eastAsia="zh-CN"/>
        </w:rPr>
        <w:t>签名</w:t>
      </w:r>
      <w:r>
        <w:rPr>
          <w:rFonts w:ascii="Times New Roman" w:eastAsia="Times New Roman" w:hAnsi="Times New Roman"/>
          <w:w w:val="95"/>
          <w:lang w:eastAsia="zh-CN"/>
        </w:rPr>
        <w:t>:</w:t>
      </w:r>
      <w:r>
        <w:rPr>
          <w:rFonts w:ascii="Times New Roman" w:eastAsia="Times New Roman" w:hAnsi="Times New Roman"/>
          <w:spacing w:val="-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</w:p>
    <w:p>
      <w:pPr>
        <w:pStyle w:val="15"/>
        <w:rPr>
          <w:rFonts w:ascii="Times New Roman" w:hAnsi="Times New Roman"/>
          <w:sz w:val="20"/>
          <w:lang w:eastAsia="zh-CN"/>
        </w:rPr>
      </w:pPr>
    </w:p>
    <w:p>
      <w:pPr>
        <w:pStyle w:val="15"/>
        <w:tabs>
          <w:tab w:val="left" w:pos="8209"/>
        </w:tabs>
        <w:spacing w:before="191"/>
        <w:ind w:left="782"/>
        <w:rPr>
          <w:rFonts w:ascii="Times New Roman" w:eastAsia="Times New Roman" w:hAnsi="Times New Roman"/>
          <w:lang w:eastAsia="zh-CN"/>
        </w:rPr>
      </w:pPr>
      <w:r>
        <w:rPr>
          <w:w w:val="95"/>
          <w:lang w:eastAsia="zh-CN"/>
        </w:rPr>
        <w:t>日期</w:t>
      </w:r>
      <w:r>
        <w:rPr>
          <w:rFonts w:ascii="Times New Roman" w:eastAsia="Times New Roman" w:hAnsi="Times New Roman"/>
          <w:w w:val="95"/>
          <w:lang w:eastAsia="zh-CN"/>
        </w:rPr>
        <w:t>:</w:t>
      </w:r>
      <w:r>
        <w:rPr>
          <w:rFonts w:ascii="Times New Roman" w:eastAsia="Times New Roman" w:hAnsi="Times New Roman"/>
          <w:spacing w:val="-1"/>
          <w:lang w:eastAsia="zh-CN"/>
        </w:rPr>
        <w:t xml:space="preserve"> </w:t>
      </w:r>
      <w:r>
        <w:rPr>
          <w:rFonts w:ascii="Times New Roman" w:eastAsia="Times New Roman" w:hAnsi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u w:val="single"/>
          <w:lang w:eastAsia="zh-CN"/>
        </w:rPr>
        <w:tab/>
      </w:r>
    </w:p>
    <w:p>
      <w:pPr>
        <w:pStyle w:val="15"/>
        <w:rPr>
          <w:rFonts w:ascii="Times New Roman" w:hAnsi="Times New Roman"/>
          <w:sz w:val="20"/>
          <w:lang w:eastAsia="zh-CN"/>
        </w:rPr>
      </w:pPr>
    </w:p>
    <w:p>
      <w:pPr>
        <w:pStyle w:val="15"/>
        <w:spacing w:before="191" w:line="418" w:lineRule="auto"/>
        <w:ind w:left="221" w:right="177"/>
        <w:rPr>
          <w:lang w:eastAsia="zh-CN"/>
        </w:rPr>
      </w:pPr>
      <w:r>
        <w:rPr>
          <w:lang w:eastAsia="zh-CN"/>
        </w:rPr>
        <w:t>注</w:t>
      </w:r>
      <w:r>
        <w:rPr>
          <w:rFonts w:ascii="Times New Roman" w:eastAsia="Times New Roman" w:hAnsi="Times New Roman"/>
          <w:lang w:eastAsia="zh-CN"/>
        </w:rPr>
        <w:t xml:space="preserve">: </w:t>
      </w:r>
      <w:r>
        <w:rPr>
          <w:lang w:eastAsia="zh-CN"/>
        </w:rPr>
        <w:t>该声明必须打印，并以商业发票随附的单独文件提交。本声明所涉货物最多不得超过二十项。</w:t>
      </w:r>
    </w:p>
    <w:sectPr>
      <w:type w:val="continuous"/>
      <w:pgSz w:w="11910" w:h="16840"/>
      <w:pgMar w:top="1600" w:right="1480" w:bottom="280" w:left="1480" w:header="720" w:footer="720" w:gutter="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宋体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bordersDoNotSurroundHeader/>
  <w:bordersDoNotSurroundFooter/>
  <w:defaultTabStop w:val="720"/>
  <w:drawingGridHorizontalSpacing w:val="110"/>
  <w:drawingGridVerticalSpacing w:val="156"/>
  <w:displayHorizontalDrawingGridEvery w:val="2"/>
  <w:displayVerticalDrawingGridEvery w:val="1"/>
  <w:compat>
    <w:spaceForUL/>
    <w:ulTrailSpac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autoSpaceDE w:val="0"/>
      <w:autoSpaceDN w:val="0"/>
    </w:pPr>
    <w:rPr>
      <w:rFonts w:ascii="宋体" w:eastAsia="宋体" w:cs="宋体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"/>
    <w:basedOn w:val="0"/>
    <w:rPr>
      <w:sz w:val="28"/>
      <w:szCs w:val="28"/>
    </w:rPr>
  </w:style>
  <w:style w:type="paragraph" w:customStyle="1" w:styleId="16">
    <w:name w:val="Heading 1"/>
    <w:basedOn w:val="0"/>
    <w:pPr>
      <w:ind w:left="1519" w:right="1516"/>
      <w:jc w:val="center"/>
      <w:outlineLvl w:val="1"/>
    </w:pPr>
    <w:rPr>
      <w:b/>
      <w:bCs/>
      <w:sz w:val="28"/>
      <w:szCs w:val="28"/>
    </w:rPr>
  </w:style>
  <w:style w:type="paragraph" w:customStyle="1" w:styleId="17">
    <w:name w:val="List Paragraph"/>
    <w:basedOn w:val="0"/>
  </w:style>
  <w:style w:type="paragraph" w:customStyle="1" w:styleId="18">
    <w:name w:val="Table Paragraph"/>
    <w:basedOn w:val="0"/>
  </w:style>
  <w:style w:type="paragraph" w:styleId="19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footer"/>
    <w:basedOn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11</TotalTime>
  <Application>Yozo_Office</Application>
  <Pages>1</Pages>
  <Words>202</Words>
  <Characters>202</Characters>
  <Lines>24</Lines>
  <Paragraphs>15</Paragraphs>
  <CharactersWithSpaces>213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中华人民共和国政府和新西兰政府自由贸易协定附件七</dc:title>
  <dc:subject>中华人民共和国政府和新西兰政府自由贸易协定</dc:subject>
  <dc:creator>中国商务部国际经贸关系司</dc:creator>
  <cp:lastModifiedBy>文姝</cp:lastModifiedBy>
  <cp:revision>2</cp:revision>
  <cp:lastPrinted>2022-04-06T01:24:08Z</cp:lastPrinted>
  <dcterms:created xsi:type="dcterms:W3CDTF">2022-03-09T06:17:00Z</dcterms:created>
  <dcterms:modified xsi:type="dcterms:W3CDTF">2022-04-06T01:24:16Z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2008-04-13T16:00:00Z</vt:filetime>
  </property>
  <property fmtid="{D5CDD505-2E9C-101B-9397-08002B2CF9AE}" pid="3" name="Creator">
    <vt:lpwstr>Adobe Acrobat 8.0 Combine Files</vt:lpwstr>
  </property>
  <property fmtid="{D5CDD505-2E9C-101B-9397-08002B2CF9AE}" pid="4" name="LastSaved">
    <vt:filetime>2022-03-08T16:00:00Z</vt:filetime>
  </property>
</Properties>
</file>