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xlsx" ContentType="application/vnd.openxmlformats-officedocument.spreadsheetml.shee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center"/>
        <w:rPr>
          <w:sz w:val="48"/>
          <w:szCs w:val="48"/>
        </w:rPr>
      </w:pPr>
    </w:p>
    <w:p>
      <w:pPr>
        <w:jc w:val="center"/>
        <w:rPr>
          <w:sz w:val="48"/>
          <w:szCs w:val="48"/>
        </w:rPr>
      </w:pPr>
      <w:r>
        <w:rPr>
          <w:rFonts w:hint="eastAsia"/>
          <w:sz w:val="48"/>
          <w:szCs w:val="48"/>
        </w:rPr>
        <w:t xml:space="preserve">                 </w:t>
      </w:r>
      <w:r>
        <w:rPr>
          <w:sz w:val="48"/>
          <w:szCs w:val="48"/>
        </w:rPr>
        <w:drawing>
          <wp:inline distT="0" distB="0" distL="0" distR="0">
            <wp:extent cx="3061970" cy="3061970"/>
            <wp:effectExtent l="19050" t="0" r="5080" b="0"/>
            <wp:docPr id="4" name="图片 1" descr="4"/>
            <wp:cNvGraphicFramePr>
              <a:graphicFrameLocks noChangeAspect="1"/>
            </wp:cNvGraphicFramePr>
            <a:graphic>
              <a:graphicData uri="http://schemas.openxmlformats.org/drawingml/2006/picture">
                <pic:pic>
                  <pic:nvPicPr>
                    <pic:cNvPr id="6" name="图片 1 6"/>
                    <pic:cNvPicPr/>
                  </pic:nvPicPr>
                  <pic:blipFill>
                    <a:blip r:embed="rId3"/>
                    <a:stretch>
                      <a:fillRect/>
                    </a:stretch>
                  </pic:blipFill>
                  <pic:spPr>
                    <a:xfrm rot="0">
                      <a:off x="0" y="0"/>
                      <a:ext cx="3061970" cy="3061970"/>
                    </a:xfrm>
                    <a:prstGeom prst="rect"/>
                    <a:solidFill>
                      <a:srgbClr val="FFFFFF"/>
                    </a:solidFill>
                    <a:ln w="9525" cmpd="sng" cap="flat">
                      <a:noFill/>
                      <a:prstDash val="solid"/>
                      <a:miter/>
                    </a:ln>
                  </pic:spPr>
                </pic:pic>
              </a:graphicData>
            </a:graphic>
          </wp:inline>
        </w:drawing>
      </w:r>
    </w:p>
    <w:p>
      <w:pPr>
        <w:jc w:val="center"/>
        <w:rPr>
          <w:sz w:val="48"/>
          <w:szCs w:val="48"/>
        </w:rPr>
      </w:pPr>
      <w:r>
        <w:rPr>
          <w:rFonts w:hint="eastAsia"/>
          <w:sz w:val="48"/>
          <w:szCs w:val="48"/>
        </w:rPr>
        <w:t xml:space="preserve">                   </w:t>
      </w:r>
    </w:p>
    <w:p>
      <w:pPr>
        <w:jc w:val="center"/>
        <w:rPr>
          <w:sz w:val="84"/>
          <w:szCs w:val="84"/>
        </w:rPr>
      </w:pPr>
      <w:r>
        <w:rPr>
          <w:rFonts w:hint="eastAsia"/>
          <w:sz w:val="84"/>
          <w:szCs w:val="84"/>
        </w:rPr>
        <w:t>杭州湾新区海关部门预算</w:t>
      </w:r>
    </w:p>
    <w:p>
      <w:pPr>
        <w:jc w:val="center"/>
        <w:rPr>
          <w:sz w:val="44"/>
          <w:szCs w:val="44"/>
        </w:rPr>
      </w:pPr>
      <w:r>
        <w:rPr>
          <w:rFonts w:hint="eastAsia"/>
          <w:sz w:val="44"/>
          <w:szCs w:val="44"/>
        </w:rPr>
        <w:t>2025年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第一部分  杭州湾新区海关概况</w:t>
      </w:r>
    </w:p>
    <w:p>
      <w:pPr>
        <w:rPr>
          <w:sz w:val="36"/>
          <w:szCs w:val="36"/>
        </w:rPr>
      </w:pPr>
      <w:r>
        <w:rPr>
          <w:rFonts w:hint="eastAsia"/>
          <w:sz w:val="36"/>
          <w:szCs w:val="36"/>
        </w:rPr>
        <w:t>一、主要职能</w:t>
      </w:r>
    </w:p>
    <w:p>
      <w:pPr>
        <w:rPr>
          <w:sz w:val="36"/>
          <w:szCs w:val="36"/>
        </w:rPr>
      </w:pPr>
      <w:r>
        <w:rPr>
          <w:rFonts w:hint="eastAsia"/>
          <w:sz w:val="36"/>
          <w:szCs w:val="36"/>
        </w:rPr>
        <w:t xml:space="preserve">二、单位构成情况 </w:t>
      </w:r>
    </w:p>
    <w:p>
      <w:pPr>
        <w:rPr>
          <w:b/>
          <w:sz w:val="44"/>
          <w:szCs w:val="44"/>
        </w:rPr>
      </w:pPr>
      <w:r>
        <w:rPr>
          <w:rFonts w:hint="eastAsia"/>
          <w:b/>
          <w:sz w:val="44"/>
          <w:szCs w:val="44"/>
        </w:rPr>
        <w:t xml:space="preserve">第二部分  </w:t>
      </w:r>
      <w:r>
        <w:rPr>
          <w:b/>
          <w:sz w:val="44"/>
          <w:szCs w:val="44"/>
        </w:rPr>
        <w:t>202</w:t>
      </w:r>
      <w:r>
        <w:rPr>
          <w:rFonts w:hint="eastAsia"/>
          <w:b/>
          <w:sz w:val="44"/>
          <w:szCs w:val="44"/>
        </w:rPr>
        <w:t>5年杭州湾新区海关预算表</w:t>
      </w:r>
    </w:p>
    <w:p>
      <w:pPr>
        <w:rPr>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rFonts w:hint="eastAsia"/>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 xml:space="preserve">第三部分  </w:t>
      </w:r>
      <w:r>
        <w:rPr>
          <w:b/>
          <w:sz w:val="44"/>
          <w:szCs w:val="44"/>
        </w:rPr>
        <w:t>202</w:t>
      </w:r>
      <w:r>
        <w:rPr>
          <w:rFonts w:hint="eastAsia"/>
          <w:b/>
          <w:sz w:val="44"/>
          <w:szCs w:val="44"/>
        </w:rPr>
        <w:t>5年杭州湾新区海关预算情况说明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w:type="default" r:id="rId2"/>
          <w:pgSz w:w="11906" w:h="16838"/>
          <w:pgMar w:top="1440" w:right="1797" w:bottom="1440" w:left="1797" w:header="851" w:footer="992" w:gutter="0"/>
          <w:cols w:num="1" w:space="72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rFonts w:hint="eastAsia"/>
          <w:b/>
          <w:sz w:val="84"/>
          <w:szCs w:val="84"/>
        </w:rPr>
        <w:t>杭州湾新区海关概况</w:t>
      </w:r>
    </w:p>
    <w:p>
      <w:pPr>
        <w:spacing w:line="560" w:lineRule="exact"/>
        <w:rPr>
          <w:rFonts w:eastAsia="方正仿宋_GBK"/>
          <w:sz w:val="32"/>
          <w:szCs w:val="32"/>
        </w:rPr>
      </w:pPr>
    </w:p>
    <w:p>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t>一、主要职能</w:t>
      </w:r>
    </w:p>
    <w:p>
      <w:pPr>
        <w:autoSpaceDN w:val="0"/>
        <w:spacing w:line="560" w:lineRule="exact"/>
        <w:ind w:firstLineChars="200" w:firstLine="640"/>
        <w:rPr>
          <w:rFonts w:ascii="方正仿宋_GBK" w:eastAsia="方正仿宋_GBK"/>
          <w:sz w:val="32"/>
          <w:szCs w:val="32"/>
        </w:rPr>
      </w:pPr>
      <w:r>
        <w:rPr>
          <w:rFonts w:ascii="方正仿宋_GBK" w:eastAsia="方正仿宋_GBK" w:hint="eastAsia"/>
          <w:sz w:val="32"/>
          <w:szCs w:val="32"/>
        </w:rPr>
        <w:t>杭州湾新区海关为宁波海关所属三级预算单位，单位性质为行政单位，主要职能有：</w:t>
      </w:r>
    </w:p>
    <w:p>
      <w:pPr>
        <w:autoSpaceDN w:val="0"/>
        <w:spacing w:line="560" w:lineRule="exact"/>
        <w:ind w:firstLineChars="200" w:firstLine="640"/>
        <w:rPr>
          <w:rFonts w:ascii="方正仿宋_GBK" w:eastAsia="方正仿宋_GBK"/>
          <w:sz w:val="32"/>
          <w:szCs w:val="32"/>
        </w:rPr>
      </w:pPr>
      <w:r>
        <w:rPr>
          <w:rFonts w:ascii="方正仿宋_GBK" w:eastAsia="方正仿宋_GBK" w:hint="eastAsia"/>
          <w:sz w:val="32"/>
          <w:szCs w:val="32"/>
        </w:rPr>
        <w:t>（一）</w:t>
      </w:r>
      <w:r>
        <w:rPr>
          <w:rFonts w:ascii="方正仿宋_GBK" w:eastAsia="方正仿宋_GBK" w:hAnsi="仿宋" w:hint="eastAsia"/>
          <w:sz w:val="32"/>
          <w:szCs w:val="32"/>
        </w:rPr>
        <w:t>负责宁波前湾新区（包括宁波前湾综合保税区，以下称辖区）的各项海关管理工作。</w:t>
      </w:r>
    </w:p>
    <w:p>
      <w:pPr>
        <w:autoSpaceDN w:val="0"/>
        <w:spacing w:line="560" w:lineRule="exact"/>
        <w:ind w:firstLineChars="200" w:firstLine="640"/>
        <w:rPr>
          <w:rFonts w:ascii="方正仿宋_GBK" w:eastAsia="方正仿宋_GBK" w:hAnsi="仿宋"/>
          <w:sz w:val="32"/>
          <w:szCs w:val="32"/>
        </w:rPr>
      </w:pPr>
      <w:r>
        <w:rPr>
          <w:rFonts w:ascii="方正仿宋_GBK" w:eastAsia="方正仿宋_GBK" w:hint="eastAsia"/>
          <w:sz w:val="32"/>
          <w:szCs w:val="32"/>
        </w:rPr>
        <w:t>（二）</w:t>
      </w:r>
      <w:r>
        <w:rPr>
          <w:rFonts w:ascii="方正仿宋_GBK" w:eastAsia="方正仿宋_GBK" w:hAnsi="仿宋" w:hint="eastAsia"/>
          <w:sz w:val="32"/>
          <w:szCs w:val="32"/>
        </w:rPr>
        <w:t>负责本辖区贯彻落实党中央、国务院关于海关工作的方针政策和决策部署，在履行职责过程中坚持和加强党对海关工作的统一领导，落实全面从严治党主体责任。</w:t>
      </w:r>
    </w:p>
    <w:p>
      <w:pPr>
        <w:autoSpaceDN w:val="0"/>
        <w:spacing w:line="560" w:lineRule="exact"/>
        <w:ind w:firstLineChars="200" w:firstLine="640"/>
        <w:rPr>
          <w:rFonts w:ascii="方正仿宋_GBK" w:eastAsia="方正仿宋_GBK" w:hAnsi="仿宋"/>
          <w:sz w:val="32"/>
          <w:szCs w:val="32"/>
        </w:rPr>
      </w:pPr>
      <w:r>
        <w:rPr>
          <w:rFonts w:ascii="方正仿宋_GBK" w:eastAsia="方正仿宋_GBK" w:hint="eastAsia"/>
          <w:sz w:val="32"/>
          <w:szCs w:val="32"/>
        </w:rPr>
        <w:t>（三）</w:t>
      </w:r>
      <w:r>
        <w:rPr>
          <w:rFonts w:ascii="方正仿宋_GBK" w:eastAsia="方正仿宋_GBK" w:hAnsi="仿宋" w:hint="eastAsia"/>
          <w:sz w:val="32"/>
          <w:szCs w:val="32"/>
        </w:rPr>
        <w:t>负责贯彻执行与海关管理相关的法律、法规、规章、规范性文件和相关技术规范，负责本辖区相关征税、监管、缉私、出入境检验检疫、统计等具体海关业务。</w:t>
      </w:r>
    </w:p>
    <w:p>
      <w:pPr>
        <w:autoSpaceDN w:val="0"/>
        <w:spacing w:line="560" w:lineRule="exact"/>
        <w:ind w:firstLineChars="200" w:firstLine="640"/>
        <w:rPr>
          <w:rFonts w:ascii="方正仿宋_GBK" w:eastAsia="方正仿宋_GBK" w:hAnsi="仿宋"/>
          <w:sz w:val="32"/>
          <w:szCs w:val="32"/>
        </w:rPr>
      </w:pPr>
      <w:r>
        <w:rPr>
          <w:rFonts w:ascii="方正仿宋_GBK" w:eastAsia="方正仿宋_GBK" w:hint="eastAsia"/>
          <w:sz w:val="32"/>
          <w:szCs w:val="32"/>
        </w:rPr>
        <w:t>（四）</w:t>
      </w:r>
      <w:r>
        <w:rPr>
          <w:rFonts w:ascii="方正仿宋_GBK" w:eastAsia="方正仿宋_GBK" w:hAnsi="仿宋" w:hint="eastAsia"/>
          <w:sz w:val="32"/>
          <w:szCs w:val="32"/>
        </w:rPr>
        <w:t>监控研判本单位各类执法风险、管理风险和廉政风险并组织防范和化解，负责本单位基层党组织建设、队伍建设和日常管理工作。</w:t>
      </w:r>
    </w:p>
    <w:p>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（五）承办上级交办的其他工作事项。</w:t>
      </w:r>
    </w:p>
    <w:p>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二、单位构成情况</w:t>
      </w:r>
    </w:p>
    <w:p>
      <w:pPr>
        <w:autoSpaceDN w:val="0"/>
        <w:spacing w:line="560" w:lineRule="exact"/>
        <w:ind w:firstLineChars="200" w:firstLine="640"/>
        <w:rPr>
          <w:rFonts w:ascii="方正仿宋_GBK" w:eastAsia="方正仿宋_GBK"/>
          <w:sz w:val="32"/>
          <w:szCs w:val="32"/>
        </w:rPr>
      </w:pPr>
      <w:r>
        <w:rPr>
          <w:rFonts w:ascii="方正仿宋_GBK" w:eastAsia="方正仿宋_GBK" w:hint="eastAsia"/>
          <w:sz w:val="32"/>
          <w:szCs w:val="32"/>
        </w:rPr>
        <w:t>杭州湾新区海关内设机构：办公室（党委组织宣传部）、综合业务科、监管科、稽查科。</w:t>
      </w:r>
    </w:p>
    <w:p>
      <w:pPr>
        <w:autoSpaceDN w:val="0"/>
        <w:spacing w:line="560" w:lineRule="exact"/>
        <w:ind w:firstLineChars="200" w:firstLine="640"/>
        <w:rPr>
          <w:rFonts w:eastAsia="方正仿宋_GBK"/>
          <w:sz w:val="32"/>
          <w:szCs w:val="32"/>
        </w:rPr>
      </w:pPr>
    </w:p>
    <w:p>
      <w:pPr>
        <w:rPr>
          <w:b/>
          <w:sz w:val="44"/>
          <w:szCs w:val="44"/>
        </w:rPr>
      </w:pPr>
    </w:p>
    <w:p>
      <w:pPr>
        <w:rPr>
          <w:b/>
          <w:sz w:val="44"/>
          <w:szCs w:val="44"/>
        </w:rPr>
      </w:pPr>
    </w:p>
    <w:p>
      <w:pPr>
        <w:jc w:val="center"/>
        <w:rPr>
          <w:b/>
          <w:sz w:val="72"/>
          <w:szCs w:val="72"/>
        </w:rPr>
      </w:pPr>
    </w:p>
    <w:p>
      <w:pPr>
        <w:jc w:val="center"/>
        <w:rPr>
          <w:b/>
          <w:sz w:val="72"/>
          <w:szCs w:val="72"/>
        </w:rPr>
      </w:pPr>
    </w:p>
    <w:p>
      <w:pPr>
        <w:jc w:val="center"/>
        <w:rPr>
          <w:b/>
          <w:sz w:val="72"/>
          <w:szCs w:val="72"/>
        </w:rPr>
      </w:pPr>
    </w:p>
    <w:p>
      <w:pPr>
        <w:jc w:val="center"/>
        <w:rPr>
          <w:b/>
          <w:sz w:val="72"/>
          <w:szCs w:val="72"/>
        </w:rPr>
      </w:pPr>
    </w:p>
    <w:p>
      <w:pPr>
        <w:jc w:val="center"/>
        <w:rPr>
          <w:b/>
          <w:sz w:val="72"/>
          <w:szCs w:val="72"/>
        </w:rPr>
      </w:pPr>
    </w:p>
    <w:p>
      <w:pPr>
        <w:jc w:val="center"/>
        <w:rPr>
          <w:b/>
          <w:sz w:val="72"/>
          <w:szCs w:val="72"/>
        </w:rPr>
      </w:pPr>
      <w:r>
        <w:rPr>
          <w:rFonts w:hint="eastAsia"/>
          <w:b/>
          <w:sz w:val="72"/>
          <w:szCs w:val="72"/>
        </w:rPr>
        <w:t>第二部分</w:t>
      </w:r>
      <w:r>
        <w:rPr>
          <w:b/>
          <w:sz w:val="72"/>
          <w:szCs w:val="72"/>
        </w:rPr>
        <w:t xml:space="preserve">  </w:t>
      </w:r>
    </w:p>
    <w:p>
      <w:pPr>
        <w:ind w:left="-315"/>
        <w:jc w:val="center"/>
        <w:rPr>
          <w:b/>
          <w:sz w:val="72"/>
          <w:szCs w:val="72"/>
        </w:rPr>
      </w:pPr>
      <w:r>
        <w:rPr>
          <w:b/>
          <w:sz w:val="72"/>
          <w:szCs w:val="72"/>
        </w:rPr>
        <w:t>202</w:t>
      </w:r>
      <w:r>
        <w:rPr>
          <w:rFonts w:hint="eastAsia"/>
          <w:b/>
          <w:sz w:val="72"/>
          <w:szCs w:val="72"/>
        </w:rPr>
        <w:t>5年杭州湾新区海关预算表</w:t>
      </w:r>
    </w:p>
    <w:p>
      <w:pPr>
        <w:widowControl/>
        <w:jc w:val="left"/>
        <w:rPr>
          <w:b/>
          <w:sz w:val="72"/>
          <w:szCs w:val="72"/>
        </w:rPr>
      </w:pPr>
      <w:r>
        <w:rPr>
          <w:b/>
          <w:sz w:val="72"/>
          <w:szCs w:val="72"/>
        </w:rPr>
        <w:br w:type="page"/>
      </w:r>
    </w:p>
    <w:p>
      <w:pPr>
        <w:ind w:left="-315"/>
        <w:jc w:val="center"/>
        <w:rPr>
          <w:b/>
          <w:sz w:val="72"/>
          <w:szCs w:val="72"/>
        </w:rPr>
        <w:sectPr>
          <w:footerReference w:type="default" r:id="rId4"/>
          <w:pgSz w:w="11906" w:h="16838"/>
          <w:pgMar w:top="1440" w:right="1797" w:bottom="1440" w:left="1797" w:header="851" w:footer="992" w:gutter="0"/>
          <w:cols w:num="1" w:space="720"/>
          <w:docGrid w:type="linesAndChar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87"/>
        <w:gridCol w:w="1268"/>
        <w:gridCol w:w="2537"/>
        <w:gridCol w:w="21"/>
        <w:gridCol w:w="504"/>
        <w:gridCol w:w="1429"/>
        <w:gridCol w:w="1580"/>
        <w:gridCol w:w="3664"/>
        <w:gridCol w:w="352"/>
        <w:gridCol w:w="2790"/>
        <w:gridCol w:w="182"/>
      </w:tblGrid>
      <w:tr>
        <w:trPr>
          <w:trHeight w:val="170"/>
          <w:gridAfter w:val="1"/>
          <w:wAfter w:w="182" w:type="dxa"/>
        </w:trPr>
        <w:tc>
          <w:tcPr>
            <w:tcW w:w="470" w:type="pct"/>
            <w:gridSpan w:val="2"/>
            <w:tcBorders>
              <w:top w:val="nil"/>
              <w:left w:val="nil"/>
              <w:bottom w:val="nil"/>
              <w:right w:val="nil"/>
            </w:tcBorders>
            <w:noWrap/>
            <w:vAlign w:val="center"/>
          </w:tcPr>
          <w:p>
            <w:pPr>
              <w:jc w:val="right"/>
              <w:rPr>
                <w:sz w:val="20"/>
              </w:rPr>
            </w:pPr>
            <w:bookmarkStart w:id="0" w:name="RANGE!A1:D18"/>
            <w:bookmarkEnd w:id="0"/>
          </w:p>
          <w:p>
            <w:pPr>
              <w:jc w:val="right"/>
              <w:rPr>
                <w:sz w:val="20"/>
              </w:rPr>
            </w:pPr>
          </w:p>
          <w:p>
            <w:pPr>
              <w:jc w:val="right"/>
              <w:rPr>
                <w:sz w:val="20"/>
              </w:rPr>
            </w:pPr>
          </w:p>
          <w:p>
            <w:pPr>
              <w:jc w:val="right"/>
              <w:rPr>
                <w:sz w:val="20"/>
              </w:rPr>
            </w:pPr>
          </w:p>
        </w:tc>
        <w:tc>
          <w:tcPr>
            <w:tcW w:w="880" w:type="pct"/>
            <w:tcBorders>
              <w:top w:val="nil"/>
              <w:left w:val="nil"/>
              <w:bottom w:val="nil"/>
              <w:right w:val="nil"/>
            </w:tcBorders>
            <w:noWrap/>
            <w:vAlign w:val="center"/>
          </w:tcPr>
          <w:p>
            <w:pPr>
              <w:jc w:val="right"/>
              <w:rPr>
                <w:sz w:val="16"/>
              </w:rPr>
            </w:pPr>
          </w:p>
        </w:tc>
        <w:tc>
          <w:tcPr>
            <w:tcW w:w="678" w:type="pct"/>
            <w:gridSpan w:val="3"/>
            <w:tcBorders>
              <w:top w:val="nil"/>
              <w:left w:val="nil"/>
              <w:bottom w:val="nil"/>
              <w:right w:val="nil"/>
            </w:tcBorders>
            <w:noWrap/>
            <w:vAlign w:val="center"/>
          </w:tcPr>
          <w:p>
            <w:pPr>
              <w:jc w:val="right"/>
              <w:rPr>
                <w:sz w:val="16"/>
              </w:rPr>
            </w:pPr>
          </w:p>
        </w:tc>
        <w:tc>
          <w:tcPr>
            <w:tcW w:w="2909" w:type="pct"/>
            <w:gridSpan w:val="4"/>
            <w:tcBorders>
              <w:top w:val="nil"/>
              <w:left w:val="nil"/>
              <w:bottom w:val="nil"/>
              <w:right w:val="nil"/>
            </w:tcBorders>
            <w:noWrap/>
            <w:vAlign w:val="center"/>
          </w:tcPr>
          <w:p>
            <w:pPr>
              <w:jc w:val="right"/>
              <w:rPr>
                <w:szCs w:val="21"/>
              </w:rPr>
            </w:pPr>
            <w:r>
              <w:rPr>
                <w:rFonts w:ascii="黑体" w:eastAsia="黑体" w:cs="黑体" w:hint="eastAsia"/>
                <w:sz w:val="20"/>
                <w:szCs w:val="20"/>
              </w:rPr>
              <w:t>部门公开表1</w:t>
            </w:r>
          </w:p>
        </w:tc>
      </w:tr>
      <w:tr>
        <w:trPr>
          <w:trHeight w:val="170"/>
          <w:gridAfter w:val="2"/>
          <w:wAfter w:w="2972" w:type="dxa"/>
        </w:trPr>
        <w:tc>
          <w:tcPr>
            <w:tcW w:w="3969" w:type="pct"/>
            <w:gridSpan w:val="9"/>
            <w:tcBorders>
              <w:top w:val="nil"/>
              <w:left w:val="nil"/>
              <w:bottom w:val="nil"/>
              <w:right w:val="nil"/>
            </w:tcBorders>
            <w:noWrap/>
            <w:vAlign w:val="center"/>
          </w:tcPr>
          <w:p>
            <w:pPr>
              <w:ind w:rightChars="-1557" w:right="-3270"/>
              <w:jc w:val="center"/>
              <w:rPr>
                <w:b/>
                <w:sz w:val="36"/>
                <w:szCs w:val="36"/>
              </w:rPr>
            </w:pPr>
            <w:r>
              <w:rPr>
                <w:rFonts w:hint="eastAsia"/>
                <w:b/>
                <w:sz w:val="36"/>
                <w:szCs w:val="36"/>
              </w:rPr>
              <w:t>部门收支总表</w:t>
            </w:r>
          </w:p>
        </w:tc>
      </w:tr>
      <w:tr>
        <w:trPr>
          <w:trHeight w:val="300"/>
          <w:gridBefore w:val="1"/>
          <w:wBefore w:w="87" w:type="dxa"/>
        </w:trPr>
        <w:tc>
          <w:tcPr>
            <w:tcW w:w="1327" w:type="pct"/>
            <w:gridSpan w:val="3"/>
            <w:tcBorders>
              <w:top w:val="nil"/>
              <w:left w:val="nil"/>
              <w:bottom w:val="nil"/>
              <w:right w:val="nil"/>
            </w:tcBorders>
            <w:shd w:val="clear" w:color="auto" w:fill="auto"/>
            <w:noWrap/>
            <w:vAlign w:val="center"/>
          </w:tcPr>
          <w:p>
            <w:pPr>
              <w:widowControl/>
              <w:jc w:val="left"/>
              <w:rPr>
                <w:rFonts w:ascii="宋体" w:cs="宋体" w:hAnsi="宋体"/>
                <w:color w:val="000000"/>
                <w:kern w:val="0"/>
                <w:sz w:val="20"/>
                <w:szCs w:val="20"/>
              </w:rPr>
            </w:pPr>
          </w:p>
        </w:tc>
        <w:tc>
          <w:tcPr>
            <w:tcW w:w="1219" w:type="pct"/>
            <w:gridSpan w:val="3"/>
            <w:tcBorders>
              <w:top w:val="nil"/>
              <w:left w:val="nil"/>
              <w:bottom w:val="nil"/>
              <w:right w:val="nil"/>
            </w:tcBorders>
            <w:shd w:val="clear" w:color="auto" w:fill="auto"/>
            <w:vAlign w:val="center"/>
          </w:tcPr>
          <w:p>
            <w:pPr>
              <w:widowControl/>
              <w:jc w:val="left"/>
              <w:rPr>
                <w:rFonts w:ascii="宋体" w:cs="宋体" w:hAnsi="宋体"/>
                <w:color w:val="000000"/>
                <w:kern w:val="0"/>
                <w:sz w:val="18"/>
                <w:szCs w:val="18"/>
              </w:rPr>
            </w:pPr>
          </w:p>
        </w:tc>
        <w:tc>
          <w:tcPr>
            <w:tcW w:w="1393" w:type="pct"/>
            <w:gridSpan w:val="2"/>
            <w:tcBorders>
              <w:top w:val="nil"/>
              <w:left w:val="nil"/>
              <w:bottom w:val="nil"/>
              <w:right w:val="nil"/>
            </w:tcBorders>
            <w:shd w:val="clear" w:color="auto" w:fill="auto"/>
            <w:vAlign w:val="center"/>
          </w:tcPr>
          <w:p>
            <w:pPr>
              <w:widowControl/>
              <w:jc w:val="left"/>
              <w:rPr>
                <w:rFonts w:ascii="宋体" w:cs="宋体" w:hAnsi="宋体"/>
                <w:color w:val="000000"/>
                <w:kern w:val="0"/>
                <w:sz w:val="18"/>
                <w:szCs w:val="18"/>
              </w:rPr>
            </w:pPr>
          </w:p>
        </w:tc>
        <w:tc>
          <w:tcPr>
            <w:tcW w:w="1031" w:type="pct"/>
            <w:gridSpan w:val="2"/>
            <w:tcBorders>
              <w:top w:val="nil"/>
              <w:left w:val="nil"/>
              <w:bottom w:val="nil"/>
              <w:right w:val="nil"/>
            </w:tcBorders>
            <w:shd w:val="clear" w:color="auto" w:fill="auto"/>
            <w:noWrap/>
            <w:vAlign w:val="center"/>
          </w:tcPr>
          <w:p>
            <w:pPr>
              <w:widowControl/>
              <w:jc w:val="right"/>
              <w:rPr>
                <w:rFonts w:ascii="宋体" w:cs="宋体" w:hAnsi="宋体"/>
                <w:color w:val="000000"/>
                <w:kern w:val="0"/>
                <w:sz w:val="18"/>
                <w:szCs w:val="18"/>
              </w:rPr>
            </w:pPr>
            <w:r>
              <w:rPr>
                <w:rFonts w:ascii="宋体" w:cs="宋体" w:hAnsi="宋体" w:hint="eastAsia"/>
                <w:color w:val="000000"/>
                <w:kern w:val="0"/>
                <w:sz w:val="18"/>
                <w:szCs w:val="18"/>
              </w:rPr>
              <w:t>单位：万元</w:t>
            </w:r>
          </w:p>
        </w:tc>
      </w:tr>
      <w:tr>
        <w:trPr>
          <w:trHeight w:val="454"/>
          <w:gridBefore w:val="1"/>
          <w:wBefore w:w="87" w:type="dxa"/>
        </w:trPr>
        <w:tc>
          <w:tcPr>
            <w:tcW w:w="2546" w:type="pct"/>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收</w:t>
            </w:r>
            <w:r>
              <w:rPr>
                <w:rFonts w:cs="宋体" w:hint="eastAsia"/>
                <w:color w:val="000000"/>
                <w:kern w:val="0"/>
                <w:sz w:val="24"/>
              </w:rPr>
              <w:t xml:space="preserve">      </w:t>
            </w:r>
            <w:r>
              <w:rPr>
                <w:rFonts w:cs="宋体" w:hAnsi="宋体" w:hint="eastAsia"/>
                <w:color w:val="000000"/>
                <w:kern w:val="0"/>
                <w:sz w:val="24"/>
              </w:rPr>
              <w:t>入</w:t>
            </w:r>
          </w:p>
        </w:tc>
        <w:tc>
          <w:tcPr>
            <w:tcW w:w="2424" w:type="pct"/>
            <w:gridSpan w:val="4"/>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支</w:t>
            </w:r>
            <w:r>
              <w:rPr>
                <w:rFonts w:cs="宋体" w:hint="eastAsia"/>
                <w:color w:val="000000"/>
                <w:kern w:val="0"/>
                <w:sz w:val="24"/>
              </w:rPr>
              <w:t xml:space="preserve">      </w:t>
            </w:r>
            <w:r>
              <w:rPr>
                <w:rFonts w:cs="宋体" w:hAnsi="宋体" w:hint="eastAsia"/>
                <w:color w:val="000000"/>
                <w:kern w:val="0"/>
                <w:sz w:val="24"/>
              </w:rPr>
              <w:t>出</w:t>
            </w:r>
          </w:p>
        </w:tc>
      </w:tr>
      <w:tr>
        <w:trPr>
          <w:trHeight w:val="454"/>
          <w:gridBefore w:val="1"/>
          <w:wBefore w:w="87" w:type="dxa"/>
        </w:trPr>
        <w:tc>
          <w:tcPr>
            <w:tcW w:w="1502" w:type="pct"/>
            <w:gridSpan w:val="4"/>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项目</w:t>
            </w:r>
          </w:p>
        </w:tc>
        <w:tc>
          <w:tcPr>
            <w:tcW w:w="1044" w:type="pct"/>
            <w:gridSpan w:val="2"/>
            <w:tcBorders>
              <w:top w:val="nil"/>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预算数</w:t>
            </w:r>
          </w:p>
        </w:tc>
        <w:tc>
          <w:tcPr>
            <w:tcW w:w="1271" w:type="pct"/>
            <w:tcBorders>
              <w:top w:val="nil"/>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项目</w:t>
            </w:r>
          </w:p>
        </w:tc>
        <w:tc>
          <w:tcPr>
            <w:tcW w:w="1153" w:type="pct"/>
            <w:gridSpan w:val="3"/>
            <w:tcBorders>
              <w:top w:val="nil"/>
              <w:left w:val="nil"/>
              <w:bottom w:val="single" w:sz="4" w:space="0" w:color="000000"/>
              <w:right w:val="single" w:sz="4" w:space="0" w:color="000000"/>
            </w:tcBorders>
            <w:shd w:val="clear" w:color="auto" w:fill="auto"/>
            <w:vAlign w:val="center"/>
          </w:tcPr>
          <w:p>
            <w:pPr>
              <w:widowControl/>
              <w:ind w:rightChars="1288" w:right="2705"/>
              <w:jc w:val="center"/>
              <w:rPr>
                <w:rFonts w:cs="宋体"/>
                <w:color w:val="000000"/>
                <w:kern w:val="0"/>
                <w:sz w:val="24"/>
              </w:rPr>
            </w:pPr>
            <w:r>
              <w:rPr>
                <w:rFonts w:cs="宋体" w:hAnsi="宋体" w:hint="eastAsia"/>
                <w:color w:val="000000"/>
                <w:kern w:val="0"/>
                <w:sz w:val="24"/>
              </w:rPr>
              <w:t>预算数</w:t>
            </w:r>
          </w:p>
        </w:tc>
      </w:tr>
      <w:tr>
        <w:trPr>
          <w:trHeight w:val="454"/>
          <w:gridBefore w:val="1"/>
          <w:wBefore w:w="87" w:type="dxa"/>
        </w:trPr>
        <w:tc>
          <w:tcPr>
            <w:tcW w:w="1502" w:type="pct"/>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cs="宋体"/>
                <w:kern w:val="0"/>
                <w:sz w:val="24"/>
              </w:rPr>
            </w:pPr>
            <w:r>
              <w:rPr>
                <w:rFonts w:cs="宋体" w:hAnsi="宋体" w:hint="eastAsia"/>
                <w:kern w:val="0"/>
                <w:sz w:val="24"/>
              </w:rPr>
              <w:t>一、一般公共预算拨款收入</w:t>
            </w:r>
          </w:p>
        </w:tc>
        <w:tc>
          <w:tcPr>
            <w:tcW w:w="1044" w:type="pct"/>
            <w:gridSpan w:val="2"/>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r>
              <w:rPr>
                <w:rFonts w:cs="宋体" w:hint="eastAsia"/>
                <w:kern w:val="0"/>
                <w:sz w:val="24"/>
              </w:rPr>
              <w:t>162.21</w:t>
            </w:r>
          </w:p>
        </w:tc>
        <w:tc>
          <w:tcPr>
            <w:tcW w:w="1271" w:type="pct"/>
            <w:tcBorders>
              <w:top w:val="nil"/>
              <w:left w:val="nil"/>
              <w:bottom w:val="single" w:sz="4" w:space="0" w:color="000000"/>
              <w:right w:val="single" w:sz="4" w:space="0" w:color="000000"/>
            </w:tcBorders>
            <w:shd w:val="clear" w:color="auto" w:fill="auto"/>
            <w:noWrap/>
            <w:vAlign w:val="center"/>
          </w:tcPr>
          <w:p>
            <w:pPr>
              <w:widowControl/>
              <w:jc w:val="left"/>
              <w:rPr>
                <w:rFonts w:cs="宋体"/>
                <w:kern w:val="0"/>
                <w:sz w:val="24"/>
              </w:rPr>
            </w:pPr>
            <w:r>
              <w:rPr>
                <w:rFonts w:cs="宋体" w:hAnsi="宋体" w:hint="eastAsia"/>
                <w:kern w:val="0"/>
                <w:sz w:val="24"/>
              </w:rPr>
              <w:t>一、一般公共服务支出</w:t>
            </w:r>
          </w:p>
        </w:tc>
        <w:tc>
          <w:tcPr>
            <w:tcW w:w="1153" w:type="pct"/>
            <w:gridSpan w:val="3"/>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r>
              <w:rPr>
                <w:rFonts w:cs="宋体" w:hint="eastAsia"/>
                <w:kern w:val="0"/>
                <w:sz w:val="24"/>
              </w:rPr>
              <w:t>1,168.95</w:t>
            </w:r>
          </w:p>
        </w:tc>
      </w:tr>
      <w:tr>
        <w:trPr>
          <w:trHeight w:val="454"/>
          <w:gridBefore w:val="1"/>
          <w:wBefore w:w="87" w:type="dxa"/>
        </w:trPr>
        <w:tc>
          <w:tcPr>
            <w:tcW w:w="1502" w:type="pct"/>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cs="宋体"/>
                <w:kern w:val="0"/>
                <w:sz w:val="24"/>
              </w:rPr>
            </w:pPr>
            <w:r>
              <w:rPr>
                <w:rFonts w:cs="宋体" w:hAnsi="宋体" w:hint="eastAsia"/>
                <w:kern w:val="0"/>
                <w:sz w:val="24"/>
              </w:rPr>
              <w:t>二、政府性基金预算拨款收入</w:t>
            </w:r>
          </w:p>
        </w:tc>
        <w:tc>
          <w:tcPr>
            <w:tcW w:w="1044" w:type="pct"/>
            <w:gridSpan w:val="2"/>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c>
          <w:tcPr>
            <w:tcW w:w="1271" w:type="pct"/>
            <w:tcBorders>
              <w:top w:val="nil"/>
              <w:left w:val="nil"/>
              <w:bottom w:val="single" w:sz="4" w:space="0" w:color="000000"/>
              <w:right w:val="single" w:sz="4" w:space="0" w:color="000000"/>
            </w:tcBorders>
            <w:shd w:val="clear" w:color="auto" w:fill="auto"/>
            <w:noWrap/>
            <w:vAlign w:val="center"/>
          </w:tcPr>
          <w:p>
            <w:pPr>
              <w:widowControl/>
              <w:jc w:val="left"/>
              <w:rPr>
                <w:rFonts w:cs="宋体"/>
                <w:kern w:val="0"/>
                <w:sz w:val="24"/>
              </w:rPr>
            </w:pPr>
          </w:p>
        </w:tc>
        <w:tc>
          <w:tcPr>
            <w:tcW w:w="1153" w:type="pct"/>
            <w:gridSpan w:val="3"/>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r>
      <w:tr>
        <w:trPr>
          <w:trHeight w:val="454"/>
          <w:gridBefore w:val="1"/>
          <w:wBefore w:w="87" w:type="dxa"/>
        </w:trPr>
        <w:tc>
          <w:tcPr>
            <w:tcW w:w="1502" w:type="pct"/>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cs="宋体"/>
                <w:kern w:val="0"/>
                <w:sz w:val="24"/>
              </w:rPr>
            </w:pPr>
            <w:r>
              <w:rPr>
                <w:rFonts w:cs="宋体" w:hAnsi="宋体" w:hint="eastAsia"/>
                <w:kern w:val="0"/>
                <w:sz w:val="24"/>
              </w:rPr>
              <w:t>三、国有资本经营预算拨款收入</w:t>
            </w:r>
          </w:p>
        </w:tc>
        <w:tc>
          <w:tcPr>
            <w:tcW w:w="1044" w:type="pct"/>
            <w:gridSpan w:val="2"/>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c>
          <w:tcPr>
            <w:tcW w:w="1271" w:type="pct"/>
            <w:tcBorders>
              <w:top w:val="nil"/>
              <w:left w:val="nil"/>
              <w:bottom w:val="single" w:sz="4" w:space="0" w:color="000000"/>
              <w:right w:val="single" w:sz="4" w:space="0" w:color="000000"/>
            </w:tcBorders>
            <w:shd w:val="clear" w:color="auto" w:fill="auto"/>
            <w:noWrap/>
            <w:vAlign w:val="center"/>
          </w:tcPr>
          <w:p>
            <w:pPr>
              <w:widowControl/>
              <w:jc w:val="left"/>
              <w:rPr>
                <w:rFonts w:cs="宋体"/>
                <w:kern w:val="0"/>
                <w:sz w:val="24"/>
              </w:rPr>
            </w:pPr>
          </w:p>
        </w:tc>
        <w:tc>
          <w:tcPr>
            <w:tcW w:w="1153" w:type="pct"/>
            <w:gridSpan w:val="3"/>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r>
      <w:tr>
        <w:trPr>
          <w:trHeight w:val="454"/>
          <w:gridBefore w:val="1"/>
          <w:wBefore w:w="87" w:type="dxa"/>
        </w:trPr>
        <w:tc>
          <w:tcPr>
            <w:tcW w:w="1502" w:type="pct"/>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cs="宋体"/>
                <w:kern w:val="0"/>
                <w:sz w:val="24"/>
              </w:rPr>
            </w:pPr>
            <w:r>
              <w:rPr>
                <w:rFonts w:cs="宋体" w:hAnsi="宋体" w:hint="eastAsia"/>
                <w:kern w:val="0"/>
                <w:sz w:val="24"/>
              </w:rPr>
              <w:t>四、事业收入</w:t>
            </w:r>
          </w:p>
        </w:tc>
        <w:tc>
          <w:tcPr>
            <w:tcW w:w="1044" w:type="pct"/>
            <w:gridSpan w:val="2"/>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c>
          <w:tcPr>
            <w:tcW w:w="1271" w:type="pct"/>
            <w:tcBorders>
              <w:top w:val="nil"/>
              <w:left w:val="nil"/>
              <w:bottom w:val="single" w:sz="4" w:space="0" w:color="000000"/>
              <w:right w:val="single" w:sz="4" w:space="0" w:color="000000"/>
            </w:tcBorders>
            <w:shd w:val="clear" w:color="auto" w:fill="auto"/>
            <w:noWrap/>
            <w:vAlign w:val="center"/>
          </w:tcPr>
          <w:p>
            <w:pPr>
              <w:widowControl/>
              <w:jc w:val="left"/>
              <w:rPr>
                <w:rFonts w:cs="宋体"/>
                <w:kern w:val="0"/>
                <w:sz w:val="24"/>
              </w:rPr>
            </w:pPr>
          </w:p>
        </w:tc>
        <w:tc>
          <w:tcPr>
            <w:tcW w:w="1153" w:type="pct"/>
            <w:gridSpan w:val="3"/>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r>
      <w:tr>
        <w:trPr>
          <w:trHeight w:val="454"/>
          <w:gridBefore w:val="1"/>
          <w:wBefore w:w="87" w:type="dxa"/>
        </w:trPr>
        <w:tc>
          <w:tcPr>
            <w:tcW w:w="1502" w:type="pct"/>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cs="宋体"/>
                <w:kern w:val="0"/>
                <w:sz w:val="24"/>
              </w:rPr>
            </w:pPr>
            <w:r>
              <w:rPr>
                <w:rFonts w:cs="宋体" w:hAnsi="宋体" w:hint="eastAsia"/>
                <w:kern w:val="0"/>
                <w:sz w:val="24"/>
              </w:rPr>
              <w:t>五、事业单位经营收入</w:t>
            </w:r>
          </w:p>
        </w:tc>
        <w:tc>
          <w:tcPr>
            <w:tcW w:w="1044" w:type="pct"/>
            <w:gridSpan w:val="2"/>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c>
          <w:tcPr>
            <w:tcW w:w="1271" w:type="pct"/>
            <w:tcBorders>
              <w:top w:val="nil"/>
              <w:left w:val="nil"/>
              <w:bottom w:val="single" w:sz="4" w:space="0" w:color="000000"/>
              <w:right w:val="single" w:sz="4" w:space="0" w:color="000000"/>
            </w:tcBorders>
            <w:shd w:val="clear" w:color="auto" w:fill="auto"/>
            <w:noWrap/>
            <w:vAlign w:val="center"/>
          </w:tcPr>
          <w:p>
            <w:pPr>
              <w:widowControl/>
              <w:jc w:val="left"/>
              <w:rPr>
                <w:rFonts w:cs="宋体"/>
                <w:kern w:val="0"/>
                <w:sz w:val="24"/>
              </w:rPr>
            </w:pPr>
          </w:p>
        </w:tc>
        <w:tc>
          <w:tcPr>
            <w:tcW w:w="1153" w:type="pct"/>
            <w:gridSpan w:val="3"/>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r>
      <w:tr>
        <w:trPr>
          <w:trHeight w:val="454"/>
          <w:gridBefore w:val="1"/>
          <w:wBefore w:w="87" w:type="dxa"/>
        </w:trPr>
        <w:tc>
          <w:tcPr>
            <w:tcW w:w="1502" w:type="pct"/>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cs="宋体"/>
                <w:kern w:val="0"/>
                <w:sz w:val="24"/>
              </w:rPr>
            </w:pPr>
            <w:r>
              <w:rPr>
                <w:rFonts w:cs="宋体" w:hAnsi="宋体" w:hint="eastAsia"/>
                <w:kern w:val="0"/>
                <w:sz w:val="24"/>
              </w:rPr>
              <w:t>六、其他收入</w:t>
            </w:r>
          </w:p>
        </w:tc>
        <w:tc>
          <w:tcPr>
            <w:tcW w:w="1044" w:type="pct"/>
            <w:gridSpan w:val="2"/>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r>
              <w:rPr>
                <w:rFonts w:cs="宋体" w:hint="eastAsia"/>
                <w:kern w:val="0"/>
                <w:sz w:val="24"/>
              </w:rPr>
              <w:t>860.00</w:t>
            </w:r>
          </w:p>
        </w:tc>
        <w:tc>
          <w:tcPr>
            <w:tcW w:w="1271" w:type="pct"/>
            <w:tcBorders>
              <w:top w:val="nil"/>
              <w:left w:val="nil"/>
              <w:bottom w:val="single" w:sz="4" w:space="0" w:color="000000"/>
              <w:right w:val="single" w:sz="4" w:space="0" w:color="000000"/>
            </w:tcBorders>
            <w:shd w:val="clear" w:color="auto" w:fill="auto"/>
            <w:noWrap/>
            <w:vAlign w:val="center"/>
          </w:tcPr>
          <w:p>
            <w:pPr>
              <w:widowControl/>
              <w:jc w:val="left"/>
              <w:rPr>
                <w:rFonts w:cs="宋体"/>
                <w:kern w:val="0"/>
                <w:sz w:val="24"/>
              </w:rPr>
            </w:pPr>
          </w:p>
        </w:tc>
        <w:tc>
          <w:tcPr>
            <w:tcW w:w="1153" w:type="pct"/>
            <w:gridSpan w:val="3"/>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r>
      <w:tr>
        <w:trPr>
          <w:trHeight w:val="454"/>
          <w:gridBefore w:val="1"/>
          <w:wBefore w:w="87" w:type="dxa"/>
        </w:trPr>
        <w:tc>
          <w:tcPr>
            <w:tcW w:w="1502" w:type="pct"/>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cs="宋体"/>
                <w:kern w:val="0"/>
                <w:sz w:val="24"/>
              </w:rPr>
            </w:pPr>
          </w:p>
        </w:tc>
        <w:tc>
          <w:tcPr>
            <w:tcW w:w="1044" w:type="pct"/>
            <w:gridSpan w:val="2"/>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c>
          <w:tcPr>
            <w:tcW w:w="1271" w:type="pct"/>
            <w:tcBorders>
              <w:top w:val="nil"/>
              <w:left w:val="nil"/>
              <w:bottom w:val="single" w:sz="4" w:space="0" w:color="000000"/>
              <w:right w:val="single" w:sz="4" w:space="0" w:color="000000"/>
            </w:tcBorders>
            <w:shd w:val="clear" w:color="auto" w:fill="auto"/>
            <w:noWrap/>
            <w:vAlign w:val="center"/>
          </w:tcPr>
          <w:p>
            <w:pPr>
              <w:widowControl/>
              <w:jc w:val="left"/>
              <w:rPr>
                <w:rFonts w:cs="宋体"/>
                <w:kern w:val="0"/>
                <w:sz w:val="24"/>
              </w:rPr>
            </w:pPr>
          </w:p>
        </w:tc>
        <w:tc>
          <w:tcPr>
            <w:tcW w:w="1153" w:type="pct"/>
            <w:gridSpan w:val="3"/>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r>
      <w:tr>
        <w:trPr>
          <w:trHeight w:val="454"/>
          <w:gridBefore w:val="1"/>
          <w:wBefore w:w="87" w:type="dxa"/>
        </w:trPr>
        <w:tc>
          <w:tcPr>
            <w:tcW w:w="1502" w:type="pct"/>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cs="宋体"/>
                <w:kern w:val="0"/>
                <w:sz w:val="24"/>
              </w:rPr>
            </w:pPr>
            <w:r>
              <w:rPr>
                <w:rFonts w:cs="宋体" w:hAnsi="宋体" w:hint="eastAsia"/>
                <w:kern w:val="0"/>
                <w:sz w:val="24"/>
              </w:rPr>
              <w:t>本年收入合计</w:t>
            </w:r>
          </w:p>
        </w:tc>
        <w:tc>
          <w:tcPr>
            <w:tcW w:w="1044" w:type="pct"/>
            <w:gridSpan w:val="2"/>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r>
              <w:rPr>
                <w:rFonts w:cs="宋体" w:hint="eastAsia"/>
                <w:kern w:val="0"/>
                <w:sz w:val="24"/>
              </w:rPr>
              <w:t>1,022.21</w:t>
            </w:r>
          </w:p>
        </w:tc>
        <w:tc>
          <w:tcPr>
            <w:tcW w:w="1271" w:type="pct"/>
            <w:tcBorders>
              <w:top w:val="nil"/>
              <w:left w:val="nil"/>
              <w:bottom w:val="single" w:sz="4" w:space="0" w:color="000000"/>
              <w:right w:val="single" w:sz="4" w:space="0" w:color="000000"/>
            </w:tcBorders>
            <w:shd w:val="clear" w:color="auto" w:fill="auto"/>
            <w:noWrap/>
            <w:vAlign w:val="center"/>
          </w:tcPr>
          <w:p>
            <w:pPr>
              <w:widowControl/>
              <w:jc w:val="center"/>
              <w:rPr>
                <w:rFonts w:cs="宋体"/>
                <w:kern w:val="0"/>
                <w:sz w:val="24"/>
              </w:rPr>
            </w:pPr>
            <w:r>
              <w:rPr>
                <w:rFonts w:cs="宋体" w:hAnsi="宋体" w:hint="eastAsia"/>
                <w:kern w:val="0"/>
                <w:sz w:val="24"/>
              </w:rPr>
              <w:t>本年支出合计</w:t>
            </w:r>
          </w:p>
        </w:tc>
        <w:tc>
          <w:tcPr>
            <w:tcW w:w="1153" w:type="pct"/>
            <w:gridSpan w:val="3"/>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r>
              <w:rPr>
                <w:rFonts w:cs="宋体" w:hint="eastAsia"/>
                <w:kern w:val="0"/>
                <w:sz w:val="24"/>
              </w:rPr>
              <w:t>1,168.95</w:t>
            </w:r>
          </w:p>
        </w:tc>
      </w:tr>
      <w:tr>
        <w:trPr>
          <w:trHeight w:val="454"/>
          <w:gridBefore w:val="1"/>
          <w:wBefore w:w="87" w:type="dxa"/>
        </w:trPr>
        <w:tc>
          <w:tcPr>
            <w:tcW w:w="1502" w:type="pct"/>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cs="宋体"/>
                <w:kern w:val="0"/>
                <w:sz w:val="24"/>
              </w:rPr>
            </w:pPr>
            <w:r>
              <w:rPr>
                <w:rFonts w:cs="宋体" w:hAnsi="宋体" w:hint="eastAsia"/>
                <w:kern w:val="0"/>
                <w:sz w:val="24"/>
              </w:rPr>
              <w:t>使用非财政拨款结余</w:t>
            </w:r>
          </w:p>
        </w:tc>
        <w:tc>
          <w:tcPr>
            <w:tcW w:w="1044" w:type="pct"/>
            <w:gridSpan w:val="2"/>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c>
          <w:tcPr>
            <w:tcW w:w="1271" w:type="pct"/>
            <w:tcBorders>
              <w:top w:val="nil"/>
              <w:left w:val="nil"/>
              <w:bottom w:val="single" w:sz="4" w:space="0" w:color="000000"/>
              <w:right w:val="single" w:sz="4" w:space="0" w:color="000000"/>
            </w:tcBorders>
            <w:shd w:val="clear" w:color="auto" w:fill="auto"/>
            <w:noWrap/>
            <w:vAlign w:val="center"/>
          </w:tcPr>
          <w:p>
            <w:pPr>
              <w:widowControl/>
              <w:jc w:val="left"/>
              <w:rPr>
                <w:rFonts w:cs="宋体"/>
                <w:kern w:val="0"/>
                <w:sz w:val="24"/>
              </w:rPr>
            </w:pPr>
            <w:r>
              <w:rPr>
                <w:rFonts w:cs="宋体" w:hAnsi="宋体" w:hint="eastAsia"/>
                <w:kern w:val="0"/>
                <w:sz w:val="24"/>
              </w:rPr>
              <w:t>结转下年（非财政拨款）</w:t>
            </w:r>
          </w:p>
        </w:tc>
        <w:tc>
          <w:tcPr>
            <w:tcW w:w="1153" w:type="pct"/>
            <w:gridSpan w:val="3"/>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r>
      <w:tr>
        <w:trPr>
          <w:trHeight w:val="454"/>
          <w:gridBefore w:val="1"/>
          <w:wBefore w:w="87" w:type="dxa"/>
        </w:trPr>
        <w:tc>
          <w:tcPr>
            <w:tcW w:w="1502" w:type="pct"/>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cs="宋体"/>
                <w:kern w:val="0"/>
                <w:sz w:val="24"/>
              </w:rPr>
            </w:pPr>
            <w:r>
              <w:rPr>
                <w:rFonts w:cs="宋体" w:hAnsi="宋体" w:hint="eastAsia"/>
                <w:kern w:val="0"/>
                <w:sz w:val="24"/>
              </w:rPr>
              <w:t>上年结转</w:t>
            </w:r>
          </w:p>
        </w:tc>
        <w:tc>
          <w:tcPr>
            <w:tcW w:w="1044" w:type="pct"/>
            <w:gridSpan w:val="2"/>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r>
              <w:rPr>
                <w:rFonts w:cs="宋体" w:hint="eastAsia"/>
                <w:kern w:val="0"/>
                <w:sz w:val="24"/>
              </w:rPr>
              <w:t>146.74</w:t>
            </w:r>
          </w:p>
        </w:tc>
        <w:tc>
          <w:tcPr>
            <w:tcW w:w="1271" w:type="pct"/>
            <w:tcBorders>
              <w:top w:val="nil"/>
              <w:left w:val="nil"/>
              <w:bottom w:val="single" w:sz="4" w:space="0" w:color="000000"/>
              <w:right w:val="single" w:sz="4" w:space="0" w:color="000000"/>
            </w:tcBorders>
            <w:shd w:val="clear" w:color="auto" w:fill="auto"/>
            <w:noWrap/>
            <w:vAlign w:val="center"/>
          </w:tcPr>
          <w:p>
            <w:pPr>
              <w:widowControl/>
              <w:jc w:val="left"/>
              <w:rPr>
                <w:rFonts w:cs="宋体"/>
                <w:kern w:val="0"/>
                <w:sz w:val="24"/>
              </w:rPr>
            </w:pPr>
          </w:p>
        </w:tc>
        <w:tc>
          <w:tcPr>
            <w:tcW w:w="1153" w:type="pct"/>
            <w:gridSpan w:val="3"/>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r>
      <w:tr>
        <w:trPr>
          <w:trHeight w:val="454"/>
          <w:gridBefore w:val="1"/>
          <w:wBefore w:w="87" w:type="dxa"/>
        </w:trPr>
        <w:tc>
          <w:tcPr>
            <w:tcW w:w="1502" w:type="pct"/>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left"/>
              <w:rPr>
                <w:rFonts w:cs="宋体"/>
                <w:kern w:val="0"/>
                <w:sz w:val="24"/>
              </w:rPr>
            </w:pPr>
          </w:p>
        </w:tc>
        <w:tc>
          <w:tcPr>
            <w:tcW w:w="1044" w:type="pct"/>
            <w:gridSpan w:val="2"/>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c>
          <w:tcPr>
            <w:tcW w:w="1271" w:type="pct"/>
            <w:tcBorders>
              <w:top w:val="nil"/>
              <w:left w:val="nil"/>
              <w:bottom w:val="single" w:sz="4" w:space="0" w:color="000000"/>
              <w:right w:val="single" w:sz="4" w:space="0" w:color="000000"/>
            </w:tcBorders>
            <w:shd w:val="clear" w:color="auto" w:fill="auto"/>
            <w:noWrap/>
            <w:vAlign w:val="center"/>
          </w:tcPr>
          <w:p>
            <w:pPr>
              <w:widowControl/>
              <w:jc w:val="left"/>
              <w:rPr>
                <w:rFonts w:cs="宋体"/>
                <w:kern w:val="0"/>
                <w:sz w:val="24"/>
              </w:rPr>
            </w:pPr>
          </w:p>
        </w:tc>
        <w:tc>
          <w:tcPr>
            <w:tcW w:w="1153" w:type="pct"/>
            <w:gridSpan w:val="3"/>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p>
        </w:tc>
      </w:tr>
      <w:tr>
        <w:trPr>
          <w:trHeight w:val="454"/>
          <w:gridBefore w:val="1"/>
          <w:wBefore w:w="87" w:type="dxa"/>
        </w:trPr>
        <w:tc>
          <w:tcPr>
            <w:tcW w:w="1502" w:type="pct"/>
            <w:gridSpan w:val="4"/>
            <w:tcBorders>
              <w:top w:val="nil"/>
              <w:left w:val="single" w:sz="4" w:space="0" w:color="000000"/>
              <w:bottom w:val="single" w:sz="4" w:space="0" w:color="000000"/>
              <w:right w:val="single" w:sz="4" w:space="0" w:color="000000"/>
            </w:tcBorders>
            <w:shd w:val="clear" w:color="auto" w:fill="auto"/>
            <w:noWrap/>
            <w:vAlign w:val="center"/>
          </w:tcPr>
          <w:p>
            <w:pPr>
              <w:widowControl/>
              <w:jc w:val="center"/>
              <w:rPr>
                <w:rFonts w:cs="宋体"/>
                <w:kern w:val="0"/>
                <w:sz w:val="24"/>
              </w:rPr>
            </w:pPr>
            <w:r>
              <w:rPr>
                <w:rFonts w:cs="宋体" w:hAnsi="宋体" w:hint="eastAsia"/>
                <w:kern w:val="0"/>
                <w:sz w:val="24"/>
              </w:rPr>
              <w:t>收</w:t>
            </w:r>
            <w:r>
              <w:rPr>
                <w:rFonts w:cs="宋体" w:hint="eastAsia"/>
                <w:kern w:val="0"/>
                <w:sz w:val="24"/>
              </w:rPr>
              <w:t xml:space="preserve">    </w:t>
            </w:r>
            <w:r>
              <w:rPr>
                <w:rFonts w:cs="宋体" w:hAnsi="宋体" w:hint="eastAsia"/>
                <w:kern w:val="0"/>
                <w:sz w:val="24"/>
              </w:rPr>
              <w:t>入</w:t>
            </w:r>
            <w:r>
              <w:rPr>
                <w:rFonts w:cs="宋体" w:hint="eastAsia"/>
                <w:kern w:val="0"/>
                <w:sz w:val="24"/>
              </w:rPr>
              <w:t xml:space="preserve">    </w:t>
            </w:r>
            <w:r>
              <w:rPr>
                <w:rFonts w:cs="宋体" w:hAnsi="宋体" w:hint="eastAsia"/>
                <w:kern w:val="0"/>
                <w:sz w:val="24"/>
              </w:rPr>
              <w:t>总</w:t>
            </w:r>
            <w:r>
              <w:rPr>
                <w:rFonts w:cs="宋体" w:hint="eastAsia"/>
                <w:kern w:val="0"/>
                <w:sz w:val="24"/>
              </w:rPr>
              <w:t xml:space="preserve">    </w:t>
            </w:r>
            <w:r>
              <w:rPr>
                <w:rFonts w:cs="宋体" w:hAnsi="宋体" w:hint="eastAsia"/>
                <w:kern w:val="0"/>
                <w:sz w:val="24"/>
              </w:rPr>
              <w:t>计</w:t>
            </w:r>
          </w:p>
        </w:tc>
        <w:tc>
          <w:tcPr>
            <w:tcW w:w="1044" w:type="pct"/>
            <w:gridSpan w:val="2"/>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r>
              <w:rPr>
                <w:rFonts w:cs="宋体" w:hint="eastAsia"/>
                <w:kern w:val="0"/>
                <w:sz w:val="24"/>
              </w:rPr>
              <w:t>1,168.95</w:t>
            </w:r>
          </w:p>
        </w:tc>
        <w:tc>
          <w:tcPr>
            <w:tcW w:w="1271" w:type="pct"/>
            <w:tcBorders>
              <w:top w:val="nil"/>
              <w:left w:val="nil"/>
              <w:bottom w:val="single" w:sz="4" w:space="0" w:color="000000"/>
              <w:right w:val="single" w:sz="4" w:space="0" w:color="000000"/>
            </w:tcBorders>
            <w:shd w:val="clear" w:color="auto" w:fill="auto"/>
            <w:noWrap/>
            <w:vAlign w:val="center"/>
          </w:tcPr>
          <w:p>
            <w:pPr>
              <w:widowControl/>
              <w:jc w:val="center"/>
              <w:rPr>
                <w:rFonts w:cs="宋体"/>
                <w:kern w:val="0"/>
                <w:sz w:val="24"/>
              </w:rPr>
            </w:pPr>
            <w:r>
              <w:rPr>
                <w:rFonts w:cs="宋体" w:hAnsi="宋体" w:hint="eastAsia"/>
                <w:kern w:val="0"/>
                <w:sz w:val="24"/>
              </w:rPr>
              <w:t>支</w:t>
            </w:r>
            <w:r>
              <w:rPr>
                <w:rFonts w:cs="宋体" w:hint="eastAsia"/>
                <w:kern w:val="0"/>
                <w:sz w:val="24"/>
              </w:rPr>
              <w:t xml:space="preserve">    </w:t>
            </w:r>
            <w:r>
              <w:rPr>
                <w:rFonts w:cs="宋体" w:hAnsi="宋体" w:hint="eastAsia"/>
                <w:kern w:val="0"/>
                <w:sz w:val="24"/>
              </w:rPr>
              <w:t>出</w:t>
            </w:r>
            <w:r>
              <w:rPr>
                <w:rFonts w:cs="宋体" w:hint="eastAsia"/>
                <w:kern w:val="0"/>
                <w:sz w:val="24"/>
              </w:rPr>
              <w:t xml:space="preserve">    </w:t>
            </w:r>
            <w:r>
              <w:rPr>
                <w:rFonts w:cs="宋体" w:hAnsi="宋体" w:hint="eastAsia"/>
                <w:kern w:val="0"/>
                <w:sz w:val="24"/>
              </w:rPr>
              <w:t>总</w:t>
            </w:r>
            <w:r>
              <w:rPr>
                <w:rFonts w:cs="宋体" w:hint="eastAsia"/>
                <w:kern w:val="0"/>
                <w:sz w:val="24"/>
              </w:rPr>
              <w:t xml:space="preserve">    </w:t>
            </w:r>
            <w:r>
              <w:rPr>
                <w:rFonts w:cs="宋体" w:hAnsi="宋体" w:hint="eastAsia"/>
                <w:kern w:val="0"/>
                <w:sz w:val="24"/>
              </w:rPr>
              <w:t>计</w:t>
            </w:r>
          </w:p>
        </w:tc>
        <w:tc>
          <w:tcPr>
            <w:tcW w:w="1153" w:type="pct"/>
            <w:gridSpan w:val="3"/>
            <w:tcBorders>
              <w:top w:val="nil"/>
              <w:left w:val="nil"/>
              <w:bottom w:val="single" w:sz="4" w:space="0" w:color="000000"/>
              <w:right w:val="single" w:sz="4" w:space="0" w:color="000000"/>
            </w:tcBorders>
            <w:shd w:val="clear" w:color="auto" w:fill="auto"/>
            <w:noWrap/>
            <w:vAlign w:val="center"/>
          </w:tcPr>
          <w:p>
            <w:pPr>
              <w:widowControl/>
              <w:jc w:val="right"/>
              <w:rPr>
                <w:rFonts w:cs="宋体"/>
                <w:kern w:val="0"/>
                <w:sz w:val="24"/>
              </w:rPr>
            </w:pPr>
            <w:r>
              <w:rPr>
                <w:rFonts w:cs="宋体" w:hint="eastAsia"/>
                <w:kern w:val="0"/>
                <w:sz w:val="24"/>
              </w:rPr>
              <w:t>1,168.95</w:t>
            </w:r>
          </w:p>
        </w:tc>
      </w:tr>
    </w:tbl>
    <w:p/>
    <w:p>
      <w: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575"/>
        <w:gridCol w:w="1574"/>
        <w:gridCol w:w="1574"/>
        <w:gridCol w:w="9688"/>
      </w:tblGrid>
      <w:tr>
        <w:trPr>
          <w:trHeight w:val="170"/>
        </w:trPr>
        <w:tc>
          <w:tcPr>
            <w:tcW w:w="1575" w:type="dxa"/>
            <w:tcBorders>
              <w:top w:val="nil"/>
              <w:left w:val="nil"/>
              <w:bottom w:val="nil"/>
              <w:right w:val="nil"/>
            </w:tcBorders>
            <w:noWrap/>
            <w:vAlign w:val="center"/>
          </w:tcPr>
          <w:p>
            <w:pPr>
              <w:rPr>
                <w:sz w:val="20"/>
              </w:rPr>
            </w:pPr>
          </w:p>
        </w:tc>
        <w:tc>
          <w:tcPr>
            <w:tcW w:w="1574" w:type="dxa"/>
            <w:tcBorders>
              <w:top w:val="nil"/>
              <w:left w:val="nil"/>
              <w:bottom w:val="nil"/>
              <w:right w:val="nil"/>
            </w:tcBorders>
            <w:noWrap/>
            <w:vAlign w:val="center"/>
          </w:tcPr>
          <w:p>
            <w:pPr>
              <w:rPr>
                <w:sz w:val="16"/>
              </w:rPr>
            </w:pPr>
          </w:p>
        </w:tc>
        <w:tc>
          <w:tcPr>
            <w:tcW w:w="1574" w:type="dxa"/>
            <w:tcBorders>
              <w:top w:val="nil"/>
              <w:left w:val="nil"/>
              <w:bottom w:val="nil"/>
              <w:right w:val="nil"/>
            </w:tcBorders>
            <w:noWrap/>
            <w:vAlign w:val="center"/>
          </w:tcPr>
          <w:p>
            <w:pPr>
              <w:rPr>
                <w:sz w:val="16"/>
              </w:rPr>
            </w:pPr>
          </w:p>
        </w:tc>
        <w:tc>
          <w:tcPr>
            <w:tcW w:w="9688" w:type="dxa"/>
            <w:tcBorders>
              <w:top w:val="nil"/>
              <w:left w:val="nil"/>
              <w:bottom w:val="nil"/>
              <w:right w:val="nil"/>
            </w:tcBorders>
            <w:noWrap/>
            <w:vAlign w:val="center"/>
          </w:tcPr>
          <w:p>
            <w:pPr>
              <w:jc w:val="right"/>
              <w:rPr>
                <w:szCs w:val="21"/>
              </w:rPr>
            </w:pPr>
            <w:r>
              <w:rPr>
                <w:rFonts w:ascii="黑体" w:eastAsia="黑体" w:cs="黑体" w:hint="eastAsia"/>
                <w:sz w:val="20"/>
                <w:szCs w:val="20"/>
              </w:rPr>
              <w:t>部门公开表2</w:t>
            </w:r>
          </w:p>
        </w:tc>
      </w:tr>
    </w:tbl>
    <w:p>
      <w:pPr>
        <w:jc w:val="center"/>
        <w:rPr>
          <w:rFonts w:cs="Microsoft JhengHei"/>
          <w:b/>
          <w:snapToGrid w:val="0"/>
          <w:sz w:val="36"/>
          <w:szCs w:val="36"/>
        </w:rPr>
      </w:pPr>
      <w:r>
        <w:rPr>
          <w:rFonts w:cs="Microsoft JhengHei" w:hint="eastAsia"/>
          <w:b/>
          <w:snapToGrid w:val="0"/>
          <w:sz w:val="36"/>
          <w:szCs w:val="36"/>
        </w:rPr>
        <w:t>部门收入总表</w:t>
      </w:r>
    </w:p>
    <w:p>
      <w:pPr>
        <w:jc w:val="right"/>
        <w:rPr>
          <w:sz w:val="20"/>
          <w:szCs w:val="20"/>
        </w:rPr>
      </w:pPr>
      <w:r>
        <w:rPr>
          <w:rFonts w:hint="eastAsia"/>
          <w:sz w:val="20"/>
          <w:szCs w:val="20"/>
        </w:rPr>
        <w:t>单位：万元</w:t>
      </w:r>
    </w:p>
    <w:tbl>
      <w:tblPr>
        <w:jc w:val="cent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Grid>
        <w:gridCol w:w="1642"/>
        <w:gridCol w:w="1250"/>
        <w:gridCol w:w="1642"/>
        <w:gridCol w:w="1381"/>
        <w:gridCol w:w="912"/>
        <w:gridCol w:w="992"/>
        <w:gridCol w:w="832"/>
        <w:gridCol w:w="1114"/>
        <w:gridCol w:w="722"/>
        <w:gridCol w:w="1006"/>
        <w:gridCol w:w="1270"/>
        <w:gridCol w:w="1443"/>
      </w:tblGrid>
      <w:tr>
        <w:trPr>
          <w:trHeight w:val="325"/>
        </w:trPr>
        <w:tc>
          <w:tcPr>
            <w:tcW w:w="578" w:type="pct"/>
            <w:vMerge w:val="restart"/>
            <w:tcBorders>
              <w:bottom w:val="nil"/>
            </w:tcBorders>
            <w:vAlign w:val="center"/>
          </w:tcPr>
          <w:p>
            <w:pPr>
              <w:pStyle w:val="2288"/>
              <w:spacing w:before="78" w:line="180" w:lineRule="auto"/>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合计</w:t>
            </w:r>
          </w:p>
        </w:tc>
        <w:tc>
          <w:tcPr>
            <w:tcW w:w="440" w:type="pct"/>
            <w:vMerge w:val="restart"/>
            <w:tcBorders>
              <w:bottom w:val="nil"/>
            </w:tcBorders>
            <w:vAlign w:val="center"/>
          </w:tcPr>
          <w:p>
            <w:pPr>
              <w:pStyle w:val="2288"/>
              <w:spacing w:before="78" w:line="180" w:lineRule="auto"/>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上年结转</w:t>
            </w:r>
          </w:p>
        </w:tc>
        <w:tc>
          <w:tcPr>
            <w:tcW w:w="578" w:type="pct"/>
            <w:vMerge w:val="restart"/>
            <w:tcBorders>
              <w:bottom w:val="nil"/>
            </w:tcBorders>
            <w:vAlign w:val="center"/>
          </w:tcPr>
          <w:p>
            <w:pPr>
              <w:pStyle w:val="2288"/>
              <w:spacing w:before="77"/>
              <w:ind w:right="175"/>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3"/>
                <w:sz w:val="24"/>
                <w:szCs w:val="24"/>
              </w:rPr>
              <w:t xml:space="preserve">  一般公共预</w:t>
            </w:r>
            <w:r>
              <w:rPr>
                <w:rFonts w:ascii="Times New Roman" w:eastAsia="宋体" w:cs="Microsoft JhengHei" w:hAnsi="Times New Roman" w:hint="eastAsia"/>
                <w:color w:val="auto"/>
                <w:spacing w:val="-2"/>
                <w:sz w:val="24"/>
                <w:szCs w:val="24"/>
              </w:rPr>
              <w:t>算拨款收入</w:t>
            </w:r>
          </w:p>
        </w:tc>
        <w:tc>
          <w:tcPr>
            <w:tcW w:w="486" w:type="pct"/>
            <w:vMerge w:val="restart"/>
            <w:tcBorders>
              <w:bottom w:val="nil"/>
            </w:tcBorders>
            <w:vAlign w:val="center"/>
          </w:tcPr>
          <w:p>
            <w:pPr>
              <w:pStyle w:val="2288"/>
              <w:spacing w:before="58" w:line="180" w:lineRule="auto"/>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政府性基金预算拨款收入</w:t>
            </w:r>
          </w:p>
        </w:tc>
        <w:tc>
          <w:tcPr>
            <w:tcW w:w="321" w:type="pct"/>
            <w:vMerge w:val="restart"/>
            <w:tcBorders>
              <w:bottom w:val="nil"/>
            </w:tcBorders>
            <w:vAlign w:val="center"/>
          </w:tcPr>
          <w:p>
            <w:pPr>
              <w:pStyle w:val="2288"/>
              <w:spacing w:before="61" w:line="218" w:lineRule="auto"/>
              <w:ind w:left="139" w:right="138" w:firstLine="14"/>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6"/>
                <w:sz w:val="24"/>
                <w:szCs w:val="24"/>
              </w:rPr>
              <w:t>国有资</w:t>
            </w:r>
            <w:r>
              <w:rPr>
                <w:rFonts w:ascii="Times New Roman" w:eastAsia="宋体" w:cs="Microsoft JhengHei" w:hAnsi="Times New Roman" w:hint="eastAsia"/>
                <w:color w:val="auto"/>
                <w:spacing w:val="-2"/>
                <w:sz w:val="24"/>
                <w:szCs w:val="24"/>
              </w:rPr>
              <w:t>本经</w:t>
            </w:r>
            <w:r>
              <w:rPr>
                <w:rFonts w:ascii="Times New Roman" w:eastAsia="宋体" w:cs="Microsoft JhengHei" w:hAnsi="Times New Roman"/>
                <w:color w:val="auto"/>
                <w:spacing w:val="2"/>
                <w:sz w:val="24"/>
                <w:szCs w:val="24"/>
              </w:rPr>
              <w:t>营</w:t>
            </w:r>
            <w:r>
              <w:rPr>
                <w:rFonts w:ascii="Times New Roman" w:eastAsia="宋体" w:cs="Microsoft JhengHei" w:hAnsi="Times New Roman" w:hint="eastAsia"/>
                <w:color w:val="auto"/>
                <w:spacing w:val="-2"/>
                <w:sz w:val="24"/>
                <w:szCs w:val="24"/>
              </w:rPr>
              <w:t>预算拨款收入</w:t>
            </w:r>
          </w:p>
        </w:tc>
        <w:tc>
          <w:tcPr>
            <w:tcW w:w="641" w:type="pct"/>
            <w:gridSpan w:val="2"/>
            <w:vAlign w:val="center"/>
          </w:tcPr>
          <w:p>
            <w:pPr>
              <w:pStyle w:val="2288"/>
              <w:spacing w:before="58" w:line="180" w:lineRule="auto"/>
              <w:ind w:firstLine="609"/>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事业收入</w:t>
            </w:r>
          </w:p>
        </w:tc>
        <w:tc>
          <w:tcPr>
            <w:tcW w:w="392" w:type="pct"/>
            <w:vMerge w:val="restart"/>
            <w:tcBorders>
              <w:bottom w:val="nil"/>
            </w:tcBorders>
            <w:vAlign w:val="center"/>
          </w:tcPr>
          <w:p>
            <w:pPr>
              <w:pStyle w:val="2288"/>
              <w:spacing w:before="77"/>
              <w:ind w:right="128"/>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3"/>
                <w:sz w:val="24"/>
                <w:szCs w:val="24"/>
              </w:rPr>
              <w:t xml:space="preserve"> 事业单位</w:t>
            </w:r>
            <w:r>
              <w:rPr>
                <w:rFonts w:ascii="Times New Roman" w:eastAsia="宋体" w:cs="Microsoft JhengHei" w:hAnsi="Times New Roman" w:hint="eastAsia"/>
                <w:color w:val="auto"/>
                <w:spacing w:val="-2"/>
                <w:sz w:val="24"/>
                <w:szCs w:val="24"/>
              </w:rPr>
              <w:t>经营收入</w:t>
            </w:r>
          </w:p>
        </w:tc>
        <w:tc>
          <w:tcPr>
            <w:tcW w:w="254" w:type="pct"/>
            <w:vMerge w:val="restart"/>
            <w:tcBorders>
              <w:bottom w:val="nil"/>
            </w:tcBorders>
            <w:vAlign w:val="center"/>
          </w:tcPr>
          <w:p>
            <w:pPr>
              <w:pStyle w:val="2288"/>
              <w:spacing w:before="77"/>
              <w:ind w:right="133"/>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3"/>
                <w:sz w:val="24"/>
                <w:szCs w:val="24"/>
              </w:rPr>
              <w:t>上级补助</w:t>
            </w:r>
            <w:r>
              <w:rPr>
                <w:rFonts w:ascii="Times New Roman" w:eastAsia="宋体" w:cs="Microsoft JhengHei" w:hAnsi="Times New Roman" w:hint="eastAsia"/>
                <w:color w:val="auto"/>
                <w:spacing w:val="-2"/>
                <w:sz w:val="24"/>
                <w:szCs w:val="24"/>
              </w:rPr>
              <w:t>收入</w:t>
            </w:r>
          </w:p>
        </w:tc>
        <w:tc>
          <w:tcPr>
            <w:tcW w:w="354" w:type="pct"/>
            <w:vMerge w:val="restart"/>
            <w:tcBorders>
              <w:bottom w:val="nil"/>
            </w:tcBorders>
            <w:vAlign w:val="center"/>
          </w:tcPr>
          <w:p>
            <w:pPr>
              <w:pStyle w:val="2288"/>
              <w:spacing w:before="61" w:line="218" w:lineRule="auto"/>
              <w:ind w:left="118" w:right="106" w:firstLine="5"/>
              <w:jc w:val="center"/>
              <w:rPr>
                <w:rFonts w:ascii="Times New Roman" w:eastAsia="宋体" w:cs="Microsoft JhengHei" w:hAnsi="Times New Roman"/>
                <w:color w:val="auto"/>
                <w:sz w:val="24"/>
                <w:szCs w:val="24"/>
              </w:rPr>
            </w:pPr>
            <w:r>
              <w:rPr>
                <w:rFonts w:ascii="Times New Roman" w:eastAsia="宋体" w:cs="Microsoft JhengHei" w:hAnsi="Times New Roman"/>
                <w:color w:val="auto"/>
                <w:spacing w:val="-7"/>
                <w:sz w:val="24"/>
                <w:szCs w:val="24"/>
              </w:rPr>
              <w:t>附属</w:t>
            </w:r>
            <w:r>
              <w:rPr>
                <w:rFonts w:ascii="Times New Roman" w:eastAsia="宋体" w:cs="Microsoft JhengHei" w:hAnsi="Times New Roman" w:hint="eastAsia"/>
                <w:color w:val="auto"/>
                <w:spacing w:val="-4"/>
                <w:sz w:val="24"/>
                <w:szCs w:val="24"/>
              </w:rPr>
              <w:t>单位上缴收入</w:t>
            </w:r>
          </w:p>
        </w:tc>
        <w:tc>
          <w:tcPr>
            <w:tcW w:w="447" w:type="pct"/>
            <w:vMerge w:val="restart"/>
            <w:tcBorders>
              <w:bottom w:val="nil"/>
            </w:tcBorders>
            <w:vAlign w:val="center"/>
          </w:tcPr>
          <w:p>
            <w:pPr>
              <w:pStyle w:val="2288"/>
              <w:spacing w:before="78" w:line="180" w:lineRule="auto"/>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3"/>
                <w:sz w:val="24"/>
                <w:szCs w:val="24"/>
              </w:rPr>
              <w:t>其他收入</w:t>
            </w:r>
          </w:p>
        </w:tc>
        <w:tc>
          <w:tcPr>
            <w:tcW w:w="509" w:type="pct"/>
            <w:vMerge w:val="restart"/>
            <w:vAlign w:val="center"/>
          </w:tcPr>
          <w:p>
            <w:pPr>
              <w:pStyle w:val="2336"/>
              <w:spacing w:before="77"/>
              <w:ind w:right="131"/>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使用非财政拨款结余</w:t>
            </w:r>
          </w:p>
        </w:tc>
      </w:tr>
      <w:tr>
        <w:trPr>
          <w:trHeight w:val="650"/>
        </w:trPr>
        <w:tc>
          <w:tcPr>
            <w:tcW w:w="578" w:type="pct"/>
            <w:vMerge/>
            <w:tcBorders>
              <w:top w:val="nil"/>
            </w:tcBorders>
            <w:vAlign w:val="center"/>
          </w:tcPr>
          <w:p/>
        </w:tc>
        <w:tc>
          <w:tcPr>
            <w:tcW w:w="440" w:type="pct"/>
            <w:vMerge/>
            <w:tcBorders>
              <w:top w:val="nil"/>
            </w:tcBorders>
            <w:vAlign w:val="center"/>
          </w:tcPr>
          <w:p/>
        </w:tc>
        <w:tc>
          <w:tcPr>
            <w:tcW w:w="578" w:type="pct"/>
            <w:vMerge/>
            <w:tcBorders>
              <w:top w:val="nil"/>
            </w:tcBorders>
            <w:vAlign w:val="center"/>
          </w:tcPr>
          <w:p/>
        </w:tc>
        <w:tc>
          <w:tcPr>
            <w:tcW w:w="486" w:type="pct"/>
            <w:vMerge/>
            <w:tcBorders>
              <w:top w:val="nil"/>
            </w:tcBorders>
            <w:vAlign w:val="center"/>
          </w:tcPr>
          <w:p/>
        </w:tc>
        <w:tc>
          <w:tcPr>
            <w:tcW w:w="321" w:type="pct"/>
            <w:vMerge/>
            <w:tcBorders>
              <w:top w:val="nil"/>
            </w:tcBorders>
            <w:vAlign w:val="center"/>
          </w:tcPr>
          <w:p/>
        </w:tc>
        <w:tc>
          <w:tcPr>
            <w:tcW w:w="349" w:type="pct"/>
            <w:tcBorders>
              <w:top w:val="single" w:sz="4" w:space="0" w:color="000000"/>
              <w:left w:val="single" w:sz="4" w:space="0" w:color="000000"/>
              <w:right w:val="single" w:sz="4" w:space="0" w:color="000000"/>
            </w:tcBorders>
            <w:vAlign w:val="center"/>
          </w:tcPr>
          <w:p>
            <w:pPr>
              <w:pStyle w:val="2288"/>
              <w:spacing w:before="77" w:line="180" w:lineRule="auto"/>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金额</w:t>
            </w:r>
          </w:p>
        </w:tc>
        <w:tc>
          <w:tcPr>
            <w:tcW w:w="293" w:type="pct"/>
            <w:tcBorders>
              <w:top w:val="single" w:sz="4" w:space="0" w:color="000000"/>
              <w:left w:val="single" w:sz="4" w:space="0" w:color="000000"/>
              <w:right w:val="single" w:sz="4" w:space="0" w:color="000000"/>
            </w:tcBorders>
            <w:vAlign w:val="center"/>
          </w:tcPr>
          <w:p>
            <w:pPr>
              <w:pStyle w:val="2288"/>
              <w:spacing w:before="200"/>
              <w:ind w:left="172" w:right="131" w:hanging="27"/>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1"/>
                <w:sz w:val="24"/>
                <w:szCs w:val="24"/>
              </w:rPr>
              <w:t>其中</w:t>
            </w:r>
            <w:r>
              <w:rPr>
                <w:rFonts w:ascii="Times New Roman" w:eastAsia="宋体" w:cs="Microsoft JhengHei" w:hAnsi="Times New Roman"/>
                <w:color w:val="auto"/>
                <w:spacing w:val="-1"/>
                <w:sz w:val="24"/>
                <w:szCs w:val="24"/>
              </w:rPr>
              <w:t>：</w:t>
            </w:r>
            <w:r>
              <w:rPr>
                <w:rFonts w:ascii="Times New Roman" w:eastAsia="宋体" w:cs="Microsoft JhengHei" w:hAnsi="Times New Roman" w:hint="eastAsia"/>
                <w:color w:val="auto"/>
                <w:spacing w:val="-1"/>
                <w:sz w:val="24"/>
                <w:szCs w:val="24"/>
              </w:rPr>
              <w:t>教</w:t>
            </w:r>
            <w:r>
              <w:rPr>
                <w:rFonts w:ascii="Times New Roman" w:eastAsia="宋体" w:cs="Microsoft JhengHei" w:hAnsi="Times New Roman" w:hint="eastAsia"/>
                <w:color w:val="auto"/>
                <w:spacing w:val="-3"/>
                <w:sz w:val="24"/>
                <w:szCs w:val="24"/>
              </w:rPr>
              <w:t>育收费</w:t>
            </w:r>
          </w:p>
        </w:tc>
        <w:tc>
          <w:tcPr>
            <w:tcW w:w="392" w:type="pct"/>
            <w:vMerge/>
            <w:tcBorders>
              <w:top w:val="nil"/>
            </w:tcBorders>
          </w:tcPr>
          <w:p/>
        </w:tc>
        <w:tc>
          <w:tcPr>
            <w:tcW w:w="254" w:type="pct"/>
            <w:vMerge/>
            <w:tcBorders>
              <w:top w:val="nil"/>
            </w:tcBorders>
          </w:tcPr>
          <w:p/>
        </w:tc>
        <w:tc>
          <w:tcPr>
            <w:tcW w:w="354" w:type="pct"/>
            <w:vMerge/>
            <w:tcBorders>
              <w:top w:val="nil"/>
            </w:tcBorders>
          </w:tcPr>
          <w:p/>
        </w:tc>
        <w:tc>
          <w:tcPr>
            <w:tcW w:w="447" w:type="pct"/>
            <w:vMerge/>
            <w:tcBorders>
              <w:top w:val="nil"/>
            </w:tcBorders>
          </w:tcPr>
          <w:p/>
        </w:tc>
        <w:tc>
          <w:tcPr>
            <w:tcW w:w="509" w:type="pct"/>
            <w:vMerge/>
          </w:tcPr>
          <w:p/>
        </w:tc>
      </w:tr>
      <w:tr>
        <w:trPr>
          <w:trHeight w:val="847"/>
        </w:trPr>
        <w:tc>
          <w:tcPr>
            <w:tcW w:w="578" w:type="pct"/>
            <w:vAlign w:val="center"/>
          </w:tcPr>
          <w:p>
            <w:pPr>
              <w:widowControl/>
              <w:jc w:val="right"/>
              <w:textAlignment w:val="center"/>
              <w:rPr>
                <w:sz w:val="24"/>
              </w:rPr>
            </w:pPr>
            <w:r>
              <w:rPr>
                <w:rFonts w:hint="eastAsia"/>
                <w:kern w:val="0"/>
                <w:sz w:val="24"/>
              </w:rPr>
              <w:t>1168.95</w:t>
            </w:r>
          </w:p>
        </w:tc>
        <w:tc>
          <w:tcPr>
            <w:tcW w:w="440" w:type="pct"/>
            <w:tcBorders>
              <w:top w:val="single" w:sz="4" w:space="0" w:color="000000"/>
              <w:left w:val="single" w:sz="4" w:space="0" w:color="000000"/>
              <w:right w:val="single" w:sz="4" w:space="0" w:color="000000"/>
            </w:tcBorders>
            <w:vAlign w:val="center"/>
          </w:tcPr>
          <w:p>
            <w:pPr>
              <w:widowControl/>
              <w:jc w:val="right"/>
              <w:textAlignment w:val="center"/>
              <w:rPr>
                <w:sz w:val="24"/>
              </w:rPr>
            </w:pPr>
            <w:r>
              <w:rPr>
                <w:rFonts w:hint="eastAsia"/>
                <w:kern w:val="0"/>
                <w:sz w:val="24"/>
              </w:rPr>
              <w:t>146.74</w:t>
            </w:r>
          </w:p>
        </w:tc>
        <w:tc>
          <w:tcPr>
            <w:tcW w:w="578" w:type="pct"/>
            <w:tcBorders>
              <w:top w:val="single" w:sz="4" w:space="0" w:color="000000"/>
              <w:left w:val="single" w:sz="4" w:space="0" w:color="000000"/>
              <w:right w:val="single" w:sz="4" w:space="0" w:color="000000"/>
            </w:tcBorders>
            <w:vAlign w:val="center"/>
          </w:tcPr>
          <w:p>
            <w:pPr>
              <w:widowControl/>
              <w:jc w:val="right"/>
              <w:textAlignment w:val="center"/>
              <w:rPr>
                <w:sz w:val="24"/>
              </w:rPr>
            </w:pPr>
            <w:r>
              <w:rPr>
                <w:rFonts w:hint="eastAsia"/>
                <w:kern w:val="0"/>
                <w:sz w:val="24"/>
              </w:rPr>
              <w:t>162.21</w:t>
            </w:r>
          </w:p>
        </w:tc>
        <w:tc>
          <w:tcPr>
            <w:tcW w:w="486" w:type="pct"/>
            <w:tcBorders>
              <w:top w:val="single" w:sz="4" w:space="0" w:color="000000"/>
              <w:left w:val="single" w:sz="4" w:space="0" w:color="000000"/>
              <w:right w:val="single" w:sz="4" w:space="0" w:color="000000"/>
            </w:tcBorders>
          </w:tcPr>
          <w:p>
            <w:pPr>
              <w:pStyle w:val="2288"/>
              <w:jc w:val="right"/>
              <w:rPr>
                <w:rFonts w:ascii="Times New Roman" w:eastAsia="宋体" w:cs="Times New Roman" w:hAnsi="Times New Roman"/>
                <w:color w:val="auto"/>
                <w:sz w:val="24"/>
                <w:szCs w:val="24"/>
              </w:rPr>
            </w:pPr>
          </w:p>
        </w:tc>
        <w:tc>
          <w:tcPr>
            <w:tcW w:w="321" w:type="pct"/>
            <w:tcBorders>
              <w:top w:val="single" w:sz="4" w:space="0" w:color="000000"/>
              <w:left w:val="single" w:sz="4" w:space="0" w:color="000000"/>
              <w:right w:val="single" w:sz="4" w:space="0" w:color="000000"/>
            </w:tcBorders>
          </w:tcPr>
          <w:p>
            <w:pPr>
              <w:pStyle w:val="2288"/>
              <w:jc w:val="right"/>
              <w:rPr>
                <w:rFonts w:ascii="Times New Roman" w:eastAsia="宋体" w:cs="Times New Roman" w:hAnsi="Times New Roman"/>
                <w:color w:val="auto"/>
                <w:sz w:val="24"/>
                <w:szCs w:val="24"/>
              </w:rPr>
            </w:pPr>
          </w:p>
        </w:tc>
        <w:tc>
          <w:tcPr>
            <w:tcW w:w="349" w:type="pct"/>
            <w:tcBorders>
              <w:top w:val="single" w:sz="4" w:space="0" w:color="000000"/>
              <w:left w:val="single" w:sz="4" w:space="0" w:color="000000"/>
              <w:right w:val="single" w:sz="4" w:space="0" w:color="000000"/>
            </w:tcBorders>
            <w:vAlign w:val="center"/>
          </w:tcPr>
          <w:p>
            <w:pPr>
              <w:widowControl/>
              <w:jc w:val="right"/>
              <w:textAlignment w:val="center"/>
              <w:rPr>
                <w:sz w:val="24"/>
              </w:rPr>
            </w:pPr>
          </w:p>
        </w:tc>
        <w:tc>
          <w:tcPr>
            <w:tcW w:w="293" w:type="pct"/>
            <w:tcBorders>
              <w:top w:val="single" w:sz="4" w:space="0" w:color="000000"/>
              <w:left w:val="single" w:sz="4" w:space="0" w:color="000000"/>
              <w:right w:val="single" w:sz="4" w:space="0" w:color="000000"/>
            </w:tcBorders>
          </w:tcPr>
          <w:p>
            <w:pPr>
              <w:pStyle w:val="2288"/>
              <w:jc w:val="right"/>
              <w:rPr>
                <w:rFonts w:ascii="Times New Roman" w:eastAsia="宋体" w:cs="Times New Roman" w:hAnsi="Times New Roman"/>
                <w:color w:val="auto"/>
                <w:sz w:val="24"/>
                <w:szCs w:val="24"/>
              </w:rPr>
            </w:pPr>
          </w:p>
        </w:tc>
        <w:tc>
          <w:tcPr>
            <w:tcW w:w="392" w:type="pct"/>
            <w:tcBorders>
              <w:top w:val="single" w:sz="4" w:space="0" w:color="000000"/>
              <w:left w:val="single" w:sz="4" w:space="0" w:color="000000"/>
              <w:right w:val="single" w:sz="4" w:space="0" w:color="000000"/>
            </w:tcBorders>
            <w:vAlign w:val="center"/>
          </w:tcPr>
          <w:p>
            <w:pPr>
              <w:widowControl/>
              <w:jc w:val="right"/>
              <w:textAlignment w:val="center"/>
              <w:rPr>
                <w:sz w:val="24"/>
              </w:rPr>
            </w:pPr>
          </w:p>
        </w:tc>
        <w:tc>
          <w:tcPr>
            <w:tcW w:w="254" w:type="pct"/>
            <w:tcBorders>
              <w:top w:val="single" w:sz="4" w:space="0" w:color="000000"/>
              <w:left w:val="single" w:sz="4" w:space="0" w:color="000000"/>
              <w:right w:val="single" w:sz="4" w:space="0" w:color="000000"/>
            </w:tcBorders>
            <w:vAlign w:val="center"/>
          </w:tcPr>
          <w:p>
            <w:pPr>
              <w:pStyle w:val="2288"/>
              <w:jc w:val="right"/>
              <w:rPr>
                <w:rFonts w:ascii="Times New Roman" w:eastAsia="宋体" w:cs="Times New Roman" w:hAnsi="Times New Roman"/>
                <w:b/>
                <w:color w:val="auto"/>
                <w:sz w:val="24"/>
                <w:szCs w:val="24"/>
              </w:rPr>
            </w:pPr>
          </w:p>
        </w:tc>
        <w:tc>
          <w:tcPr>
            <w:tcW w:w="354" w:type="pct"/>
            <w:tcBorders>
              <w:top w:val="single" w:sz="4" w:space="0" w:color="000000"/>
              <w:left w:val="single" w:sz="4" w:space="0" w:color="000000"/>
              <w:right w:val="single" w:sz="4" w:space="0" w:color="000000"/>
            </w:tcBorders>
            <w:vAlign w:val="center"/>
          </w:tcPr>
          <w:p>
            <w:pPr>
              <w:pStyle w:val="2288"/>
              <w:jc w:val="right"/>
              <w:rPr>
                <w:rFonts w:ascii="Times New Roman" w:eastAsia="宋体" w:cs="Times New Roman" w:hAnsi="Times New Roman"/>
                <w:b/>
                <w:color w:val="auto"/>
                <w:sz w:val="24"/>
                <w:szCs w:val="24"/>
              </w:rPr>
            </w:pPr>
          </w:p>
        </w:tc>
        <w:tc>
          <w:tcPr>
            <w:tcW w:w="447" w:type="pct"/>
            <w:tcBorders>
              <w:top w:val="single" w:sz="4" w:space="0" w:color="000000"/>
              <w:left w:val="single" w:sz="4" w:space="0" w:color="000000"/>
              <w:right w:val="single" w:sz="4" w:space="0" w:color="000000"/>
            </w:tcBorders>
            <w:vAlign w:val="center"/>
          </w:tcPr>
          <w:p>
            <w:pPr>
              <w:widowControl/>
              <w:jc w:val="right"/>
              <w:textAlignment w:val="center"/>
              <w:rPr>
                <w:b/>
                <w:sz w:val="24"/>
              </w:rPr>
            </w:pPr>
            <w:r>
              <w:rPr>
                <w:rFonts w:hint="eastAsia"/>
                <w:kern w:val="0"/>
                <w:sz w:val="24"/>
              </w:rPr>
              <w:t>860</w:t>
            </w:r>
          </w:p>
        </w:tc>
        <w:tc>
          <w:tcPr>
            <w:tcW w:w="509" w:type="pct"/>
            <w:vAlign w:val="center"/>
          </w:tcPr>
          <w:p>
            <w:pPr>
              <w:widowControl/>
              <w:jc w:val="right"/>
              <w:textAlignment w:val="center"/>
              <w:rPr>
                <w:b/>
                <w:sz w:val="24"/>
              </w:rPr>
            </w:pPr>
          </w:p>
        </w:tc>
      </w:tr>
    </w:tbl>
    <w:p>
      <w:pPr>
        <w:jc w:val="left"/>
        <w:rPr>
          <w:rFonts w:cs="Microsoft JhengHei"/>
          <w:sz w:val="28"/>
          <w:szCs w:val="28"/>
        </w:rPr>
      </w:pPr>
    </w:p>
    <w:p>
      <w:pPr>
        <w:widowControl/>
        <w:jc w:val="left"/>
        <w:rPr>
          <w:rFonts w:cs="Microsoft JhengHei"/>
          <w:sz w:val="28"/>
          <w:szCs w:val="28"/>
        </w:rPr>
      </w:pPr>
      <w:r>
        <w:rPr>
          <w:rFonts w:cs="Microsoft JhengHei"/>
          <w:sz w:val="28"/>
          <w:szCs w:val="28"/>
        </w:rPr>
        <w:br w:type="page"/>
      </w:r>
    </w:p>
    <w:p>
      <w:pPr>
        <w:pStyle w:val="2288"/>
        <w:spacing w:line="94" w:lineRule="auto"/>
        <w:rPr>
          <w:rFonts w:ascii="Times New Roman" w:eastAsia="宋体" w:hAnsi="Times New Roman"/>
          <w:color w:val="auto"/>
          <w:sz w:val="2"/>
        </w:r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sz w:val="36"/>
          <w:szCs w:val="36"/>
        </w:rPr>
        <w:t>部门支出总表</w:t>
      </w:r>
    </w:p>
    <w:p>
      <w:pPr>
        <w:pStyle w:val="2307"/>
        <w:spacing w:before="49" w:line="180" w:lineRule="auto"/>
        <w:jc w:val="right"/>
        <w:rPr>
          <w:rFonts w:ascii="Times New Roman" w:eastAsia="宋体" w:cs="Microsoft JhengHei" w:hAnsi="Times New Roman"/>
          <w:color w:val="auto"/>
          <w:spacing w:val="-2"/>
          <w:sz w:val="20"/>
          <w:szCs w:val="20"/>
        </w:rPr>
      </w:pPr>
      <w:r>
        <w:rPr>
          <w:rFonts w:ascii="Times New Roman" w:eastAsia="宋体" w:cs="Microsoft JhengHei" w:hAnsi="Times New Roman" w:hint="eastAsia"/>
          <w:color w:val="auto"/>
          <w:spacing w:val="-2"/>
          <w:sz w:val="20"/>
          <w:szCs w:val="20"/>
        </w:rPr>
        <w:t>单位：万元</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663"/>
        <w:gridCol w:w="3675"/>
        <w:gridCol w:w="2139"/>
        <w:gridCol w:w="2139"/>
        <w:gridCol w:w="2139"/>
        <w:gridCol w:w="888"/>
        <w:gridCol w:w="888"/>
        <w:gridCol w:w="882"/>
      </w:tblGrid>
      <w:tr>
        <w:trPr>
          <w:trHeight w:val="480"/>
        </w:trPr>
        <w:tc>
          <w:tcPr>
            <w:tcW w:w="577" w:type="pc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科目代码</w:t>
            </w:r>
          </w:p>
        </w:tc>
        <w:tc>
          <w:tcPr>
            <w:tcW w:w="1275" w:type="pc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科目名称</w:t>
            </w:r>
          </w:p>
        </w:tc>
        <w:tc>
          <w:tcPr>
            <w:tcW w:w="742" w:type="pc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合计</w:t>
            </w:r>
          </w:p>
        </w:tc>
        <w:tc>
          <w:tcPr>
            <w:tcW w:w="742" w:type="pc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基本支出</w:t>
            </w:r>
          </w:p>
        </w:tc>
        <w:tc>
          <w:tcPr>
            <w:tcW w:w="742" w:type="pc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项目支出</w:t>
            </w:r>
          </w:p>
        </w:tc>
        <w:tc>
          <w:tcPr>
            <w:tcW w:w="308" w:type="pc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上缴上级支出</w:t>
            </w:r>
          </w:p>
        </w:tc>
        <w:tc>
          <w:tcPr>
            <w:tcW w:w="308" w:type="pc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事业单位经营支出</w:t>
            </w:r>
          </w:p>
        </w:tc>
        <w:tc>
          <w:tcPr>
            <w:tcW w:w="308" w:type="pct"/>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对附属单位补助支出</w:t>
            </w:r>
          </w:p>
        </w:tc>
      </w:tr>
      <w:tr>
        <w:trPr>
          <w:trHeight w:val="454"/>
        </w:trPr>
        <w:tc>
          <w:tcPr>
            <w:tcW w:w="577"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b/>
                <w:kern w:val="0"/>
                <w:sz w:val="24"/>
              </w:rPr>
            </w:pPr>
            <w:r>
              <w:rPr>
                <w:rFonts w:cs="宋体" w:hint="eastAsia"/>
                <w:b/>
                <w:kern w:val="0"/>
                <w:sz w:val="24"/>
              </w:rPr>
              <w:t>201</w:t>
            </w:r>
          </w:p>
        </w:tc>
        <w:tc>
          <w:tcPr>
            <w:tcW w:w="1275" w:type="pct"/>
            <w:tcBorders>
              <w:top w:val="nil"/>
              <w:left w:val="nil"/>
              <w:bottom w:val="single" w:sz="4" w:space="0" w:color="000000"/>
              <w:right w:val="single" w:sz="4" w:space="0" w:color="000000"/>
            </w:tcBorders>
            <w:shd w:val="clear" w:color="auto" w:fill="auto"/>
            <w:vAlign w:val="center"/>
          </w:tcPr>
          <w:p>
            <w:pPr>
              <w:widowControl/>
              <w:jc w:val="left"/>
              <w:rPr>
                <w:rFonts w:cs="宋体"/>
                <w:b/>
                <w:kern w:val="0"/>
                <w:sz w:val="24"/>
              </w:rPr>
            </w:pPr>
            <w:r>
              <w:rPr>
                <w:rFonts w:cs="宋体" w:hAnsi="宋体" w:hint="eastAsia"/>
                <w:b/>
                <w:kern w:val="0"/>
                <w:sz w:val="24"/>
              </w:rPr>
              <w:t>一般公共服务支出</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b/>
                <w:kern w:val="0"/>
                <w:sz w:val="24"/>
              </w:rPr>
            </w:pPr>
            <w:r>
              <w:rPr>
                <w:rFonts w:cs="宋体" w:hint="eastAsia"/>
                <w:b/>
                <w:kern w:val="0"/>
                <w:sz w:val="24"/>
              </w:rPr>
              <w:t>1,168.95</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b/>
                <w:kern w:val="0"/>
                <w:sz w:val="24"/>
              </w:rPr>
            </w:pPr>
            <w:r>
              <w:rPr>
                <w:rFonts w:cs="宋体" w:hint="eastAsia"/>
                <w:b/>
                <w:kern w:val="0"/>
                <w:sz w:val="24"/>
              </w:rPr>
              <w:t>1,091.25</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b/>
                <w:kern w:val="0"/>
                <w:sz w:val="24"/>
              </w:rPr>
            </w:pPr>
            <w:r>
              <w:rPr>
                <w:rFonts w:cs="宋体" w:hint="eastAsia"/>
                <w:b/>
                <w:kern w:val="0"/>
                <w:sz w:val="24"/>
              </w:rPr>
              <w:t>77.70</w:t>
            </w: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r>
      <w:tr>
        <w:trPr>
          <w:trHeight w:val="454"/>
        </w:trPr>
        <w:tc>
          <w:tcPr>
            <w:tcW w:w="577"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b/>
                <w:kern w:val="0"/>
                <w:sz w:val="24"/>
              </w:rPr>
            </w:pPr>
            <w:r>
              <w:rPr>
                <w:rFonts w:cs="宋体" w:hint="eastAsia"/>
                <w:b/>
                <w:kern w:val="0"/>
                <w:sz w:val="24"/>
              </w:rPr>
              <w:t xml:space="preserve">  20109</w:t>
            </w:r>
          </w:p>
        </w:tc>
        <w:tc>
          <w:tcPr>
            <w:tcW w:w="1275" w:type="pct"/>
            <w:tcBorders>
              <w:top w:val="nil"/>
              <w:left w:val="nil"/>
              <w:bottom w:val="single" w:sz="4" w:space="0" w:color="000000"/>
              <w:right w:val="single" w:sz="4" w:space="0" w:color="000000"/>
            </w:tcBorders>
            <w:shd w:val="clear" w:color="auto" w:fill="auto"/>
            <w:vAlign w:val="center"/>
          </w:tcPr>
          <w:p>
            <w:pPr>
              <w:widowControl/>
              <w:jc w:val="left"/>
              <w:rPr>
                <w:rFonts w:cs="宋体"/>
                <w:b/>
                <w:kern w:val="0"/>
                <w:sz w:val="24"/>
              </w:rPr>
            </w:pPr>
            <w:r>
              <w:rPr>
                <w:rFonts w:cs="宋体" w:hint="eastAsia"/>
                <w:b/>
                <w:kern w:val="0"/>
                <w:sz w:val="24"/>
              </w:rPr>
              <w:t xml:space="preserve">  </w:t>
            </w:r>
            <w:r>
              <w:rPr>
                <w:rFonts w:cs="宋体" w:hAnsi="宋体" w:hint="eastAsia"/>
                <w:b/>
                <w:kern w:val="0"/>
                <w:sz w:val="24"/>
              </w:rPr>
              <w:t>海关事务</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b/>
                <w:kern w:val="0"/>
                <w:sz w:val="24"/>
              </w:rPr>
            </w:pPr>
            <w:r>
              <w:rPr>
                <w:rFonts w:cs="宋体" w:hint="eastAsia"/>
                <w:b/>
                <w:kern w:val="0"/>
                <w:sz w:val="24"/>
              </w:rPr>
              <w:t>1,168.95</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b/>
                <w:kern w:val="0"/>
                <w:sz w:val="24"/>
              </w:rPr>
            </w:pPr>
            <w:r>
              <w:rPr>
                <w:rFonts w:cs="宋体" w:hint="eastAsia"/>
                <w:b/>
                <w:kern w:val="0"/>
                <w:sz w:val="24"/>
              </w:rPr>
              <w:t>1,091.25</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b/>
                <w:kern w:val="0"/>
                <w:sz w:val="24"/>
              </w:rPr>
            </w:pPr>
            <w:r>
              <w:rPr>
                <w:rFonts w:cs="宋体" w:hint="eastAsia"/>
                <w:b/>
                <w:kern w:val="0"/>
                <w:sz w:val="24"/>
              </w:rPr>
              <w:t>77.70</w:t>
            </w: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r>
      <w:tr>
        <w:trPr>
          <w:trHeight w:val="454"/>
        </w:trPr>
        <w:tc>
          <w:tcPr>
            <w:tcW w:w="577"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kern w:val="0"/>
                <w:sz w:val="24"/>
              </w:rPr>
            </w:pPr>
            <w:r>
              <w:rPr>
                <w:rFonts w:cs="宋体" w:hint="eastAsia"/>
                <w:kern w:val="0"/>
                <w:sz w:val="24"/>
              </w:rPr>
              <w:t xml:space="preserve">    2010901</w:t>
            </w:r>
          </w:p>
        </w:tc>
        <w:tc>
          <w:tcPr>
            <w:tcW w:w="1275" w:type="pct"/>
            <w:tcBorders>
              <w:top w:val="nil"/>
              <w:left w:val="nil"/>
              <w:bottom w:val="single" w:sz="4" w:space="0" w:color="000000"/>
              <w:right w:val="single" w:sz="4" w:space="0" w:color="000000"/>
            </w:tcBorders>
            <w:shd w:val="clear" w:color="auto" w:fill="auto"/>
            <w:vAlign w:val="center"/>
          </w:tcPr>
          <w:p>
            <w:pPr>
              <w:widowControl/>
              <w:jc w:val="left"/>
              <w:rPr>
                <w:rFonts w:cs="宋体"/>
                <w:kern w:val="0"/>
                <w:sz w:val="24"/>
              </w:rPr>
            </w:pPr>
            <w:r>
              <w:rPr>
                <w:rFonts w:cs="宋体" w:hint="eastAsia"/>
                <w:kern w:val="0"/>
                <w:sz w:val="24"/>
              </w:rPr>
              <w:t xml:space="preserve">    </w:t>
            </w:r>
            <w:r>
              <w:rPr>
                <w:rFonts w:cs="宋体" w:hAnsi="宋体" w:hint="eastAsia"/>
                <w:kern w:val="0"/>
                <w:sz w:val="24"/>
              </w:rPr>
              <w:t>行政运行</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r>
              <w:rPr>
                <w:rFonts w:cs="宋体" w:hint="eastAsia"/>
                <w:kern w:val="0"/>
                <w:sz w:val="24"/>
              </w:rPr>
              <w:t>1,091.25</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r>
              <w:rPr>
                <w:rFonts w:cs="宋体" w:hint="eastAsia"/>
                <w:kern w:val="0"/>
                <w:sz w:val="24"/>
              </w:rPr>
              <w:t>1,091.25</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r>
      <w:tr>
        <w:trPr>
          <w:trHeight w:val="454"/>
        </w:trPr>
        <w:tc>
          <w:tcPr>
            <w:tcW w:w="577"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kern w:val="0"/>
                <w:sz w:val="24"/>
              </w:rPr>
            </w:pPr>
            <w:r>
              <w:rPr>
                <w:rFonts w:cs="宋体" w:hint="eastAsia"/>
                <w:kern w:val="0"/>
                <w:sz w:val="24"/>
              </w:rPr>
              <w:t xml:space="preserve">    2010909</w:t>
            </w:r>
          </w:p>
        </w:tc>
        <w:tc>
          <w:tcPr>
            <w:tcW w:w="1275" w:type="pct"/>
            <w:tcBorders>
              <w:top w:val="nil"/>
              <w:left w:val="nil"/>
              <w:bottom w:val="single" w:sz="4" w:space="0" w:color="000000"/>
              <w:right w:val="single" w:sz="4" w:space="0" w:color="000000"/>
            </w:tcBorders>
            <w:shd w:val="clear" w:color="auto" w:fill="auto"/>
            <w:vAlign w:val="center"/>
          </w:tcPr>
          <w:p>
            <w:pPr>
              <w:widowControl/>
              <w:jc w:val="left"/>
              <w:rPr>
                <w:rFonts w:cs="宋体"/>
                <w:kern w:val="0"/>
                <w:sz w:val="24"/>
              </w:rPr>
            </w:pPr>
            <w:r>
              <w:rPr>
                <w:rFonts w:cs="宋体" w:hint="eastAsia"/>
                <w:kern w:val="0"/>
                <w:sz w:val="24"/>
              </w:rPr>
              <w:t xml:space="preserve">    </w:t>
            </w:r>
            <w:r>
              <w:rPr>
                <w:rFonts w:cs="宋体" w:hAnsi="宋体" w:hint="eastAsia"/>
                <w:kern w:val="0"/>
                <w:sz w:val="24"/>
              </w:rPr>
              <w:t>海关关务</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r>
              <w:rPr>
                <w:rFonts w:cs="宋体" w:hint="eastAsia"/>
                <w:kern w:val="0"/>
                <w:sz w:val="24"/>
              </w:rPr>
              <w:t>51.00</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r>
              <w:rPr>
                <w:rFonts w:cs="宋体" w:hint="eastAsia"/>
                <w:kern w:val="0"/>
                <w:sz w:val="24"/>
              </w:rPr>
              <w:t>51.00</w:t>
            </w: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r>
      <w:tr>
        <w:trPr>
          <w:trHeight w:val="454"/>
        </w:trPr>
        <w:tc>
          <w:tcPr>
            <w:tcW w:w="577"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kern w:val="0"/>
                <w:sz w:val="24"/>
              </w:rPr>
            </w:pPr>
            <w:r>
              <w:rPr>
                <w:rFonts w:cs="宋体" w:hint="eastAsia"/>
                <w:kern w:val="0"/>
                <w:sz w:val="24"/>
              </w:rPr>
              <w:t xml:space="preserve">    2010912</w:t>
            </w:r>
          </w:p>
        </w:tc>
        <w:tc>
          <w:tcPr>
            <w:tcW w:w="1275" w:type="pct"/>
            <w:tcBorders>
              <w:top w:val="nil"/>
              <w:left w:val="nil"/>
              <w:bottom w:val="single" w:sz="4" w:space="0" w:color="000000"/>
              <w:right w:val="single" w:sz="4" w:space="0" w:color="000000"/>
            </w:tcBorders>
            <w:shd w:val="clear" w:color="auto" w:fill="auto"/>
            <w:vAlign w:val="center"/>
          </w:tcPr>
          <w:p>
            <w:pPr>
              <w:widowControl/>
              <w:jc w:val="left"/>
              <w:rPr>
                <w:rFonts w:cs="宋体"/>
                <w:kern w:val="0"/>
                <w:sz w:val="24"/>
              </w:rPr>
            </w:pPr>
            <w:r>
              <w:rPr>
                <w:rFonts w:cs="宋体" w:hint="eastAsia"/>
                <w:kern w:val="0"/>
                <w:sz w:val="24"/>
              </w:rPr>
              <w:t xml:space="preserve">    </w:t>
            </w:r>
            <w:r>
              <w:rPr>
                <w:rFonts w:cs="宋体" w:hAnsi="宋体" w:hint="eastAsia"/>
                <w:kern w:val="0"/>
                <w:sz w:val="24"/>
              </w:rPr>
              <w:t>检验检疫</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r>
              <w:rPr>
                <w:rFonts w:cs="宋体" w:hint="eastAsia"/>
                <w:kern w:val="0"/>
                <w:sz w:val="24"/>
              </w:rPr>
              <w:t>26.70</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r>
              <w:rPr>
                <w:rFonts w:cs="宋体" w:hint="eastAsia"/>
                <w:kern w:val="0"/>
                <w:sz w:val="24"/>
              </w:rPr>
              <w:t>26.70</w:t>
            </w: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kern w:val="0"/>
                <w:sz w:val="24"/>
              </w:rPr>
            </w:pPr>
          </w:p>
        </w:tc>
      </w:tr>
      <w:tr>
        <w:trPr>
          <w:trHeight w:val="454"/>
        </w:trPr>
        <w:tc>
          <w:tcPr>
            <w:tcW w:w="577" w:type="pc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cs="宋体"/>
                <w:b/>
                <w:bCs/>
                <w:kern w:val="0"/>
                <w:sz w:val="24"/>
              </w:rPr>
            </w:pPr>
          </w:p>
        </w:tc>
        <w:tc>
          <w:tcPr>
            <w:tcW w:w="1275" w:type="pct"/>
            <w:tcBorders>
              <w:top w:val="nil"/>
              <w:left w:val="nil"/>
              <w:bottom w:val="single" w:sz="4" w:space="0" w:color="000000"/>
              <w:right w:val="single" w:sz="4" w:space="0" w:color="000000"/>
            </w:tcBorders>
            <w:shd w:val="clear" w:color="auto" w:fill="auto"/>
            <w:vAlign w:val="center"/>
          </w:tcPr>
          <w:p>
            <w:pPr>
              <w:widowControl/>
              <w:jc w:val="center"/>
              <w:rPr>
                <w:rFonts w:cs="宋体"/>
                <w:b/>
                <w:bCs/>
                <w:kern w:val="0"/>
                <w:sz w:val="24"/>
              </w:rPr>
            </w:pPr>
            <w:r>
              <w:rPr>
                <w:rFonts w:cs="宋体" w:hAnsi="宋体" w:hint="eastAsia"/>
                <w:b/>
                <w:bCs/>
                <w:kern w:val="0"/>
                <w:sz w:val="24"/>
              </w:rPr>
              <w:t>合</w:t>
            </w:r>
            <w:r>
              <w:rPr>
                <w:rFonts w:cs="宋体" w:hint="eastAsia"/>
                <w:b/>
                <w:bCs/>
                <w:kern w:val="0"/>
                <w:sz w:val="24"/>
              </w:rPr>
              <w:t xml:space="preserve">        </w:t>
            </w:r>
            <w:r>
              <w:rPr>
                <w:rFonts w:cs="宋体" w:hAnsi="宋体" w:hint="eastAsia"/>
                <w:b/>
                <w:bCs/>
                <w:kern w:val="0"/>
                <w:sz w:val="24"/>
              </w:rPr>
              <w:t>计</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b/>
                <w:bCs/>
                <w:kern w:val="0"/>
                <w:sz w:val="24"/>
              </w:rPr>
            </w:pPr>
            <w:r>
              <w:rPr>
                <w:rFonts w:cs="宋体" w:hint="eastAsia"/>
                <w:b/>
                <w:bCs/>
                <w:kern w:val="0"/>
                <w:sz w:val="24"/>
              </w:rPr>
              <w:t>1,168.95</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b/>
                <w:bCs/>
                <w:kern w:val="0"/>
                <w:sz w:val="24"/>
              </w:rPr>
            </w:pPr>
            <w:r>
              <w:rPr>
                <w:rFonts w:cs="宋体" w:hint="eastAsia"/>
                <w:b/>
                <w:bCs/>
                <w:kern w:val="0"/>
                <w:sz w:val="24"/>
              </w:rPr>
              <w:t>1,091.25</w:t>
            </w:r>
          </w:p>
        </w:tc>
        <w:tc>
          <w:tcPr>
            <w:tcW w:w="742" w:type="pct"/>
            <w:tcBorders>
              <w:top w:val="nil"/>
              <w:left w:val="nil"/>
              <w:bottom w:val="single" w:sz="4" w:space="0" w:color="000000"/>
              <w:right w:val="single" w:sz="4" w:space="0" w:color="000000"/>
            </w:tcBorders>
            <w:shd w:val="clear" w:color="auto" w:fill="auto"/>
            <w:vAlign w:val="center"/>
          </w:tcPr>
          <w:p>
            <w:pPr>
              <w:widowControl/>
              <w:jc w:val="right"/>
              <w:rPr>
                <w:rFonts w:cs="宋体"/>
                <w:b/>
                <w:bCs/>
                <w:kern w:val="0"/>
                <w:sz w:val="24"/>
              </w:rPr>
            </w:pPr>
            <w:r>
              <w:rPr>
                <w:rFonts w:cs="宋体" w:hint="eastAsia"/>
                <w:b/>
                <w:bCs/>
                <w:kern w:val="0"/>
                <w:sz w:val="24"/>
              </w:rPr>
              <w:t>77.70</w:t>
            </w: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b/>
                <w:bCs/>
                <w:kern w:val="0"/>
                <w:sz w:val="24"/>
              </w:rPr>
            </w:pP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b/>
                <w:bCs/>
                <w:kern w:val="0"/>
                <w:sz w:val="24"/>
              </w:rPr>
            </w:pPr>
          </w:p>
        </w:tc>
        <w:tc>
          <w:tcPr>
            <w:tcW w:w="308" w:type="pct"/>
            <w:tcBorders>
              <w:top w:val="nil"/>
              <w:left w:val="nil"/>
              <w:bottom w:val="single" w:sz="4" w:space="0" w:color="000000"/>
              <w:right w:val="single" w:sz="4" w:space="0" w:color="000000"/>
            </w:tcBorders>
            <w:shd w:val="clear" w:color="auto" w:fill="auto"/>
            <w:vAlign w:val="center"/>
          </w:tcPr>
          <w:p>
            <w:pPr>
              <w:widowControl/>
              <w:jc w:val="right"/>
              <w:rPr>
                <w:rFonts w:cs="宋体"/>
                <w:b/>
                <w:bCs/>
                <w:kern w:val="0"/>
                <w:sz w:val="24"/>
              </w:rPr>
            </w:pPr>
          </w:p>
        </w:tc>
      </w:tr>
    </w:tbl>
    <w:p>
      <w:pPr>
        <w:pStyle w:val="2307"/>
        <w:spacing w:before="49" w:line="180" w:lineRule="auto"/>
        <w:jc w:val="both"/>
        <w:rPr>
          <w:rFonts w:ascii="Times New Roman" w:eastAsia="宋体" w:cs="Microsoft JhengHei" w:hAnsi="Times New Roman"/>
          <w:color w:val="auto"/>
          <w:spacing w:val="-2"/>
          <w:sz w:val="20"/>
          <w:szCs w:val="20"/>
        </w:rPr>
      </w:pPr>
    </w:p>
    <w:p>
      <w:pPr>
        <w:widowControl/>
        <w:jc w:val="left"/>
        <w:rPr>
          <w:rFonts w:cs="Microsoft JhengHei"/>
          <w:snapToGrid w:val="0"/>
          <w:spacing w:val="-2"/>
          <w:kern w:val="0"/>
          <w:sz w:val="20"/>
          <w:szCs w:val="20"/>
        </w:rPr>
      </w:pPr>
      <w:r>
        <w:rPr>
          <w:rFonts w:cs="Microsoft JhengHei"/>
          <w:spacing w:val="-2"/>
          <w:sz w:val="20"/>
          <w:szCs w:val="20"/>
        </w:rPr>
        <w:br w:type="page"/>
      </w:r>
    </w:p>
    <w:p>
      <w:pPr>
        <w:pStyle w:val="2307"/>
        <w:spacing w:line="125" w:lineRule="auto"/>
        <w:rPr>
          <w:rFonts w:ascii="Times New Roman" w:eastAsia="宋体" w:hAnsi="Times New Roman"/>
          <w:color w:val="auto"/>
          <w:sz w:val="2"/>
        </w:r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sz w:val="36"/>
          <w:szCs w:val="36"/>
        </w:rPr>
        <w:t>财政拨款收支总表</w:t>
      </w:r>
    </w:p>
    <w:p>
      <w:pPr>
        <w:pStyle w:val="2308"/>
        <w:spacing w:before="49" w:line="180" w:lineRule="auto"/>
        <w:ind w:firstLine="12990"/>
        <w:jc w:val="right"/>
        <w:rPr>
          <w:rFonts w:ascii="Times New Roman" w:eastAsia="宋体" w:cs="Microsoft JhengHei" w:hAnsi="Times New Roman"/>
          <w:color w:val="auto"/>
          <w:sz w:val="20"/>
          <w:szCs w:val="20"/>
        </w:rPr>
      </w:pPr>
      <w:r>
        <w:rPr>
          <w:rFonts w:ascii="Times New Roman" w:eastAsia="宋体" w:cs="Microsoft JhengHei" w:hAnsi="Times New Roman" w:hint="eastAsia"/>
          <w:color w:val="auto"/>
          <w:spacing w:val="-3"/>
          <w:sz w:val="20"/>
          <w:szCs w:val="20"/>
        </w:rPr>
        <w:t>单位：万元</w:t>
      </w:r>
    </w:p>
    <w:p>
      <w:pPr>
        <w:pStyle w:val="2308"/>
        <w:spacing w:line="48" w:lineRule="auto"/>
        <w:rPr>
          <w:rFonts w:ascii="Times New Roman" w:eastAsia="宋体" w:hAnsi="Times New Roman"/>
          <w:color w:val="auto"/>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75"/>
        <w:gridCol w:w="3101"/>
        <w:gridCol w:w="4245"/>
        <w:gridCol w:w="2842"/>
      </w:tblGrid>
      <w:tr>
        <w:trPr>
          <w:trHeight w:val="507"/>
        </w:trPr>
        <w:tc>
          <w:tcPr>
            <w:tcW w:w="7136" w:type="dxa"/>
            <w:gridSpan w:val="2"/>
            <w:vAlign w:val="center"/>
          </w:tcPr>
          <w:p>
            <w:pPr>
              <w:pStyle w:val="2308"/>
              <w:jc w:val="center"/>
              <w:rPr>
                <w:rFonts w:ascii="Times New Roman" w:eastAsia="宋体" w:hAnsi="Times New Roman"/>
                <w:color w:val="auto"/>
                <w:sz w:val="24"/>
                <w:szCs w:val="24"/>
              </w:rPr>
            </w:pPr>
            <w:r>
              <w:rPr>
                <w:rFonts w:ascii="Times New Roman" w:eastAsia="宋体" w:hAnsi="Times New Roman"/>
                <w:color w:val="auto"/>
                <w:sz w:val="24"/>
                <w:szCs w:val="24"/>
              </w:rPr>
              <w:t>收             入</w:t>
            </w:r>
          </w:p>
        </w:tc>
        <w:tc>
          <w:tcPr>
            <w:tcW w:w="7047" w:type="dxa"/>
            <w:gridSpan w:val="2"/>
            <w:vAlign w:val="center"/>
          </w:tcPr>
          <w:p>
            <w:pPr>
              <w:pStyle w:val="2309"/>
              <w:jc w:val="center"/>
              <w:rPr>
                <w:rFonts w:ascii="Times New Roman" w:eastAsia="宋体" w:hAnsi="Times New Roman"/>
                <w:color w:val="auto"/>
                <w:sz w:val="24"/>
                <w:szCs w:val="24"/>
              </w:rPr>
            </w:pPr>
            <w:r>
              <w:rPr>
                <w:rFonts w:ascii="Times New Roman" w:eastAsia="宋体" w:hAnsi="Times New Roman"/>
                <w:color w:val="auto"/>
                <w:sz w:val="24"/>
                <w:szCs w:val="24"/>
              </w:rPr>
              <w:t>支        出</w:t>
            </w:r>
          </w:p>
        </w:tc>
      </w:tr>
      <w:tr>
        <w:trPr>
          <w:trHeight w:val="498"/>
        </w:trPr>
        <w:tc>
          <w:tcPr>
            <w:tcW w:w="4055" w:type="dxa"/>
            <w:vAlign w:val="center"/>
          </w:tcPr>
          <w:p>
            <w:pPr>
              <w:pStyle w:val="2308"/>
              <w:spacing w:before="39" w:line="182" w:lineRule="auto"/>
              <w:ind w:firstLine="2103"/>
              <w:jc w:val="both"/>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3"/>
                <w:sz w:val="24"/>
                <w:szCs w:val="24"/>
              </w:rPr>
              <w:t>项目</w:t>
            </w:r>
          </w:p>
        </w:tc>
        <w:tc>
          <w:tcPr>
            <w:tcW w:w="3081" w:type="dxa"/>
            <w:tcBorders>
              <w:top w:val="single" w:sz="4" w:space="0" w:color="000000"/>
              <w:left w:val="single" w:sz="4" w:space="0" w:color="000000"/>
              <w:right w:val="single" w:sz="4" w:space="0" w:color="000000"/>
            </w:tcBorders>
            <w:vAlign w:val="center"/>
          </w:tcPr>
          <w:p>
            <w:pPr>
              <w:pStyle w:val="2308"/>
              <w:spacing w:before="39" w:line="182" w:lineRule="auto"/>
              <w:ind w:firstLine="991"/>
              <w:jc w:val="both"/>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预算数</w:t>
            </w:r>
          </w:p>
        </w:tc>
        <w:tc>
          <w:tcPr>
            <w:tcW w:w="4225" w:type="dxa"/>
            <w:tcBorders>
              <w:top w:val="single" w:sz="4" w:space="0" w:color="000000"/>
              <w:left w:val="single" w:sz="4" w:space="0" w:color="000000"/>
              <w:right w:val="single" w:sz="4" w:space="0" w:color="000000"/>
            </w:tcBorders>
            <w:vAlign w:val="center"/>
          </w:tcPr>
          <w:p>
            <w:pPr>
              <w:pStyle w:val="2308"/>
              <w:spacing w:before="39" w:line="182" w:lineRule="auto"/>
              <w:ind w:firstLine="1618"/>
              <w:jc w:val="both"/>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3"/>
                <w:sz w:val="24"/>
                <w:szCs w:val="24"/>
              </w:rPr>
              <w:t>项目</w:t>
            </w:r>
          </w:p>
        </w:tc>
        <w:tc>
          <w:tcPr>
            <w:tcW w:w="2822" w:type="dxa"/>
            <w:vAlign w:val="center"/>
          </w:tcPr>
          <w:p>
            <w:pPr>
              <w:pStyle w:val="2308"/>
              <w:spacing w:before="39" w:line="182" w:lineRule="auto"/>
              <w:ind w:firstLine="436"/>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预算数</w:t>
            </w:r>
          </w:p>
        </w:tc>
      </w:tr>
      <w:tr>
        <w:trPr>
          <w:trHeight w:val="498"/>
        </w:trPr>
        <w:tc>
          <w:tcPr>
            <w:tcW w:w="4055" w:type="dxa"/>
            <w:vAlign w:val="center"/>
          </w:tcPr>
          <w:p>
            <w:pPr>
              <w:pStyle w:val="2308"/>
              <w:ind w:leftChars="100" w:left="210"/>
              <w:rPr>
                <w:rFonts w:ascii="Times New Roman" w:eastAsia="宋体" w:hAnsi="Times New Roman"/>
                <w:color w:val="auto"/>
                <w:sz w:val="24"/>
                <w:szCs w:val="24"/>
              </w:rPr>
            </w:pPr>
            <w:r>
              <w:rPr>
                <w:rFonts w:ascii="Times New Roman" w:eastAsia="宋体" w:hAnsi="Times New Roman" w:hint="eastAsia"/>
                <w:color w:val="auto"/>
                <w:sz w:val="24"/>
                <w:szCs w:val="24"/>
              </w:rPr>
              <w:t>一、本年收入</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sz w:val="24"/>
              </w:rPr>
            </w:pPr>
            <w:r>
              <w:rPr>
                <w:rFonts w:hint="eastAsia"/>
                <w:kern w:val="0"/>
                <w:sz w:val="24"/>
              </w:rPr>
              <w:t>162.21</w:t>
            </w: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color w:val="auto"/>
                <w:sz w:val="24"/>
                <w:szCs w:val="24"/>
              </w:rPr>
            </w:pPr>
            <w:r>
              <w:rPr>
                <w:rFonts w:ascii="Times New Roman" w:eastAsia="宋体" w:hAnsi="Times New Roman" w:hint="eastAsia"/>
                <w:color w:val="auto"/>
                <w:sz w:val="24"/>
                <w:szCs w:val="24"/>
              </w:rPr>
              <w:t>一、本年支出</w:t>
            </w:r>
          </w:p>
        </w:tc>
        <w:tc>
          <w:tcPr>
            <w:tcW w:w="2822" w:type="dxa"/>
            <w:vAlign w:val="center"/>
          </w:tcPr>
          <w:p>
            <w:pPr>
              <w:widowControl/>
              <w:jc w:val="right"/>
              <w:textAlignment w:val="center"/>
              <w:rPr>
                <w:sz w:val="24"/>
              </w:rPr>
            </w:pPr>
            <w:r>
              <w:rPr>
                <w:rFonts w:hint="eastAsia"/>
                <w:kern w:val="0"/>
                <w:sz w:val="24"/>
              </w:rPr>
              <w:t>162.21</w:t>
            </w:r>
          </w:p>
        </w:tc>
      </w:tr>
      <w:tr>
        <w:trPr>
          <w:trHeight w:val="498"/>
        </w:trPr>
        <w:tc>
          <w:tcPr>
            <w:tcW w:w="4055" w:type="dxa"/>
            <w:vAlign w:val="center"/>
          </w:tcPr>
          <w:p>
            <w:pPr>
              <w:pStyle w:val="2308"/>
              <w:ind w:leftChars="100" w:left="210"/>
              <w:rPr>
                <w:rFonts w:ascii="Times New Roman" w:eastAsia="宋体" w:hAnsi="Times New Roman"/>
                <w:color w:val="auto"/>
                <w:sz w:val="24"/>
                <w:szCs w:val="24"/>
              </w:rPr>
            </w:pPr>
            <w:r>
              <w:rPr>
                <w:rFonts w:ascii="Times New Roman" w:eastAsia="宋体" w:hAnsi="Times New Roman" w:hint="eastAsia"/>
                <w:color w:val="auto"/>
                <w:sz w:val="24"/>
                <w:szCs w:val="24"/>
              </w:rPr>
              <w:t>（一）一般公共预算财政拨款</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sz w:val="24"/>
              </w:rPr>
            </w:pPr>
            <w:r>
              <w:rPr>
                <w:rFonts w:hint="eastAsia"/>
                <w:kern w:val="0"/>
                <w:sz w:val="24"/>
              </w:rPr>
              <w:t>162.21</w:t>
            </w: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color w:val="auto"/>
                <w:sz w:val="24"/>
                <w:szCs w:val="24"/>
              </w:rPr>
            </w:pPr>
            <w:r>
              <w:rPr>
                <w:rFonts w:ascii="Times New Roman" w:eastAsia="宋体" w:hAnsi="Times New Roman" w:hint="eastAsia"/>
                <w:color w:val="auto"/>
                <w:sz w:val="24"/>
                <w:szCs w:val="24"/>
              </w:rPr>
              <w:t>（一）一般公共服务支出</w:t>
            </w:r>
          </w:p>
        </w:tc>
        <w:tc>
          <w:tcPr>
            <w:tcW w:w="2822" w:type="dxa"/>
            <w:vAlign w:val="center"/>
          </w:tcPr>
          <w:p>
            <w:pPr>
              <w:widowControl/>
              <w:jc w:val="right"/>
              <w:textAlignment w:val="center"/>
              <w:rPr>
                <w:sz w:val="24"/>
              </w:rPr>
            </w:pPr>
            <w:r>
              <w:rPr>
                <w:rFonts w:hint="eastAsia"/>
                <w:kern w:val="0"/>
                <w:sz w:val="24"/>
              </w:rPr>
              <w:t>162.21</w:t>
            </w:r>
          </w:p>
        </w:tc>
      </w:tr>
      <w:tr>
        <w:trPr>
          <w:trHeight w:val="499"/>
        </w:trPr>
        <w:tc>
          <w:tcPr>
            <w:tcW w:w="4055" w:type="dxa"/>
            <w:vAlign w:val="center"/>
          </w:tcPr>
          <w:p>
            <w:pPr>
              <w:pStyle w:val="2308"/>
              <w:ind w:leftChars="100" w:left="210"/>
              <w:rPr>
                <w:rFonts w:ascii="Times New Roman" w:eastAsia="宋体" w:hAnsi="Times New Roman"/>
                <w:color w:val="auto"/>
                <w:sz w:val="24"/>
                <w:szCs w:val="24"/>
              </w:rPr>
            </w:pPr>
            <w:r>
              <w:rPr>
                <w:rFonts w:ascii="Times New Roman" w:eastAsia="宋体" w:hAnsi="Times New Roman" w:hint="eastAsia"/>
                <w:color w:val="auto"/>
                <w:sz w:val="24"/>
                <w:szCs w:val="24"/>
              </w:rPr>
              <w:t>（二）政府性基金预算财政拨款</w:t>
            </w:r>
          </w:p>
        </w:tc>
        <w:tc>
          <w:tcPr>
            <w:tcW w:w="3081" w:type="dxa"/>
            <w:tcBorders>
              <w:top w:val="single" w:sz="4" w:space="0" w:color="000000"/>
              <w:left w:val="single" w:sz="4" w:space="0" w:color="000000"/>
              <w:right w:val="single" w:sz="4" w:space="0" w:color="000000"/>
            </w:tcBorders>
            <w:vAlign w:val="center"/>
          </w:tcPr>
          <w:p>
            <w:pPr>
              <w:jc w:val="right"/>
              <w:rPr>
                <w:sz w:val="24"/>
              </w:rPr>
            </w:pP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color w:val="auto"/>
                <w:sz w:val="24"/>
                <w:szCs w:val="24"/>
              </w:rPr>
            </w:pPr>
          </w:p>
        </w:tc>
        <w:tc>
          <w:tcPr>
            <w:tcW w:w="2822" w:type="dxa"/>
            <w:vAlign w:val="center"/>
          </w:tcPr>
          <w:p>
            <w:pPr>
              <w:widowControl/>
              <w:jc w:val="right"/>
              <w:textAlignment w:val="center"/>
              <w:rPr>
                <w:sz w:val="24"/>
              </w:rPr>
            </w:pPr>
          </w:p>
        </w:tc>
      </w:tr>
      <w:tr>
        <w:trPr>
          <w:trHeight w:val="498"/>
        </w:trPr>
        <w:tc>
          <w:tcPr>
            <w:tcW w:w="4055" w:type="dxa"/>
            <w:vAlign w:val="center"/>
          </w:tcPr>
          <w:p>
            <w:pPr>
              <w:pStyle w:val="2308"/>
              <w:ind w:leftChars="100" w:left="210"/>
              <w:rPr>
                <w:rFonts w:ascii="Times New Roman" w:eastAsia="宋体" w:hAnsi="Times New Roman"/>
                <w:color w:val="auto"/>
                <w:sz w:val="24"/>
                <w:szCs w:val="24"/>
              </w:rPr>
            </w:pPr>
            <w:r>
              <w:rPr>
                <w:rFonts w:ascii="Times New Roman" w:eastAsia="宋体" w:hAnsi="Times New Roman" w:hint="eastAsia"/>
                <w:color w:val="auto"/>
                <w:sz w:val="24"/>
                <w:szCs w:val="24"/>
              </w:rPr>
              <w:t>（三）国有资本经营预算拨款</w:t>
            </w:r>
          </w:p>
        </w:tc>
        <w:tc>
          <w:tcPr>
            <w:tcW w:w="3081" w:type="dxa"/>
            <w:tcBorders>
              <w:top w:val="single" w:sz="4" w:space="0" w:color="000000"/>
              <w:left w:val="single" w:sz="4" w:space="0" w:color="000000"/>
              <w:right w:val="single" w:sz="4" w:space="0" w:color="000000"/>
            </w:tcBorders>
            <w:vAlign w:val="center"/>
          </w:tcPr>
          <w:p>
            <w:pPr>
              <w:jc w:val="right"/>
              <w:rPr>
                <w:sz w:val="24"/>
              </w:rPr>
            </w:pP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color w:val="auto"/>
                <w:sz w:val="24"/>
                <w:szCs w:val="24"/>
              </w:rPr>
            </w:pPr>
          </w:p>
        </w:tc>
        <w:tc>
          <w:tcPr>
            <w:tcW w:w="2822" w:type="dxa"/>
            <w:vAlign w:val="center"/>
          </w:tcPr>
          <w:p>
            <w:pPr>
              <w:widowControl/>
              <w:jc w:val="right"/>
              <w:textAlignment w:val="center"/>
              <w:rPr>
                <w:sz w:val="24"/>
              </w:rPr>
            </w:pPr>
          </w:p>
        </w:tc>
      </w:tr>
      <w:tr>
        <w:trPr>
          <w:trHeight w:val="498"/>
        </w:trPr>
        <w:tc>
          <w:tcPr>
            <w:tcW w:w="4055" w:type="dxa"/>
            <w:vAlign w:val="center"/>
          </w:tcPr>
          <w:p>
            <w:pPr>
              <w:pStyle w:val="2308"/>
              <w:rPr>
                <w:rFonts w:ascii="Times New Roman" w:eastAsia="宋体" w:hAnsi="Times New Roman"/>
                <w:color w:val="auto"/>
                <w:sz w:val="24"/>
                <w:szCs w:val="24"/>
              </w:rPr>
            </w:pPr>
          </w:p>
        </w:tc>
        <w:tc>
          <w:tcPr>
            <w:tcW w:w="3081" w:type="dxa"/>
            <w:tcBorders>
              <w:top w:val="single" w:sz="4" w:space="0" w:color="000000"/>
              <w:left w:val="single" w:sz="4" w:space="0" w:color="000000"/>
              <w:right w:val="single" w:sz="4" w:space="0" w:color="000000"/>
            </w:tcBorders>
            <w:vAlign w:val="center"/>
          </w:tcPr>
          <w:p>
            <w:pPr>
              <w:jc w:val="right"/>
              <w:rPr>
                <w:sz w:val="24"/>
              </w:rPr>
            </w:pP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color w:val="auto"/>
                <w:sz w:val="24"/>
                <w:szCs w:val="24"/>
              </w:rPr>
            </w:pPr>
          </w:p>
        </w:tc>
        <w:tc>
          <w:tcPr>
            <w:tcW w:w="2822" w:type="dxa"/>
            <w:vAlign w:val="center"/>
          </w:tcPr>
          <w:p>
            <w:pPr>
              <w:widowControl/>
              <w:jc w:val="right"/>
              <w:textAlignment w:val="center"/>
              <w:rPr>
                <w:sz w:val="24"/>
              </w:rPr>
            </w:pPr>
          </w:p>
        </w:tc>
      </w:tr>
      <w:tr>
        <w:trPr>
          <w:trHeight w:val="498"/>
        </w:trPr>
        <w:tc>
          <w:tcPr>
            <w:tcW w:w="4055" w:type="dxa"/>
            <w:vAlign w:val="center"/>
          </w:tcPr>
          <w:p>
            <w:pPr>
              <w:pStyle w:val="2308"/>
              <w:ind w:leftChars="100" w:left="210"/>
              <w:rPr>
                <w:rFonts w:ascii="Times New Roman" w:eastAsia="宋体" w:hAnsi="Times New Roman"/>
                <w:color w:val="auto"/>
                <w:sz w:val="24"/>
                <w:szCs w:val="24"/>
              </w:rPr>
            </w:pPr>
            <w:r>
              <w:rPr>
                <w:rFonts w:ascii="Times New Roman" w:eastAsia="宋体" w:hAnsi="Times New Roman" w:hint="eastAsia"/>
                <w:color w:val="auto"/>
                <w:sz w:val="24"/>
                <w:szCs w:val="24"/>
              </w:rPr>
              <w:t>二、上年结转</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sz w:val="24"/>
              </w:rPr>
            </w:pP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color w:val="auto"/>
                <w:sz w:val="24"/>
                <w:szCs w:val="24"/>
              </w:rPr>
            </w:pPr>
          </w:p>
        </w:tc>
        <w:tc>
          <w:tcPr>
            <w:tcW w:w="2822" w:type="dxa"/>
            <w:vAlign w:val="center"/>
          </w:tcPr>
          <w:p>
            <w:pPr>
              <w:widowControl/>
              <w:jc w:val="right"/>
              <w:textAlignment w:val="center"/>
              <w:rPr>
                <w:sz w:val="24"/>
              </w:rPr>
            </w:pPr>
          </w:p>
        </w:tc>
      </w:tr>
      <w:tr>
        <w:trPr>
          <w:trHeight w:val="498"/>
        </w:trPr>
        <w:tc>
          <w:tcPr>
            <w:tcW w:w="4055" w:type="dxa"/>
            <w:vAlign w:val="center"/>
          </w:tcPr>
          <w:p>
            <w:pPr>
              <w:pStyle w:val="2308"/>
              <w:ind w:leftChars="100" w:left="210"/>
              <w:rPr>
                <w:rFonts w:ascii="Times New Roman" w:eastAsia="宋体" w:hAnsi="Times New Roman"/>
                <w:color w:val="auto"/>
                <w:sz w:val="24"/>
                <w:szCs w:val="24"/>
              </w:rPr>
            </w:pPr>
            <w:r>
              <w:rPr>
                <w:rFonts w:ascii="Times New Roman" w:eastAsia="宋体" w:hAnsi="Times New Roman" w:hint="eastAsia"/>
                <w:color w:val="auto"/>
                <w:sz w:val="24"/>
                <w:szCs w:val="24"/>
              </w:rPr>
              <w:t>（一）一般公共预算财政拨款</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sz w:val="24"/>
              </w:rPr>
            </w:pP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color w:val="auto"/>
                <w:sz w:val="24"/>
                <w:szCs w:val="24"/>
              </w:rPr>
            </w:pPr>
          </w:p>
        </w:tc>
        <w:tc>
          <w:tcPr>
            <w:tcW w:w="2822" w:type="dxa"/>
            <w:vAlign w:val="center"/>
          </w:tcPr>
          <w:p>
            <w:pPr>
              <w:widowControl/>
              <w:jc w:val="right"/>
              <w:textAlignment w:val="center"/>
              <w:rPr>
                <w:sz w:val="24"/>
              </w:rPr>
            </w:pPr>
          </w:p>
        </w:tc>
      </w:tr>
      <w:tr>
        <w:trPr>
          <w:trHeight w:val="498"/>
        </w:trPr>
        <w:tc>
          <w:tcPr>
            <w:tcW w:w="4055" w:type="dxa"/>
            <w:vAlign w:val="center"/>
          </w:tcPr>
          <w:p>
            <w:pPr>
              <w:pStyle w:val="2308"/>
              <w:ind w:leftChars="100" w:left="210"/>
              <w:rPr>
                <w:rFonts w:ascii="Times New Roman" w:eastAsia="宋体" w:hAnsi="Times New Roman"/>
                <w:color w:val="auto"/>
                <w:sz w:val="24"/>
                <w:szCs w:val="24"/>
              </w:rPr>
            </w:pPr>
            <w:r>
              <w:rPr>
                <w:rFonts w:ascii="Times New Roman" w:eastAsia="宋体" w:hAnsi="Times New Roman" w:hint="eastAsia"/>
                <w:color w:val="auto"/>
                <w:sz w:val="24"/>
                <w:szCs w:val="24"/>
              </w:rPr>
              <w:t>（二）政府性基金预算财政拨款</w:t>
            </w:r>
          </w:p>
        </w:tc>
        <w:tc>
          <w:tcPr>
            <w:tcW w:w="3081" w:type="dxa"/>
            <w:tcBorders>
              <w:top w:val="single" w:sz="4" w:space="0" w:color="000000"/>
              <w:left w:val="single" w:sz="4" w:space="0" w:color="000000"/>
              <w:right w:val="single" w:sz="4" w:space="0" w:color="000000"/>
            </w:tcBorders>
            <w:vAlign w:val="center"/>
          </w:tcPr>
          <w:p>
            <w:pPr>
              <w:jc w:val="right"/>
              <w:rPr>
                <w:sz w:val="24"/>
              </w:rPr>
            </w:pPr>
          </w:p>
        </w:tc>
        <w:tc>
          <w:tcPr>
            <w:tcW w:w="4225" w:type="dxa"/>
            <w:tcBorders>
              <w:top w:val="single" w:sz="4" w:space="0" w:color="000000"/>
              <w:left w:val="single" w:sz="4" w:space="0" w:color="000000"/>
              <w:right w:val="single" w:sz="4" w:space="0" w:color="000000"/>
            </w:tcBorders>
            <w:vAlign w:val="center"/>
          </w:tcPr>
          <w:p>
            <w:pPr>
              <w:pStyle w:val="2308"/>
              <w:ind w:leftChars="100" w:left="210"/>
              <w:rPr>
                <w:rFonts w:ascii="Times New Roman" w:eastAsia="宋体" w:hAnsi="Times New Roman"/>
                <w:color w:val="auto"/>
                <w:sz w:val="24"/>
                <w:szCs w:val="24"/>
              </w:rPr>
            </w:pPr>
          </w:p>
        </w:tc>
        <w:tc>
          <w:tcPr>
            <w:tcW w:w="2822" w:type="dxa"/>
            <w:vAlign w:val="center"/>
          </w:tcPr>
          <w:p>
            <w:pPr>
              <w:widowControl/>
              <w:jc w:val="right"/>
              <w:textAlignment w:val="center"/>
              <w:rPr>
                <w:sz w:val="24"/>
              </w:rPr>
            </w:pPr>
          </w:p>
        </w:tc>
      </w:tr>
      <w:tr>
        <w:trPr>
          <w:trHeight w:val="498"/>
        </w:trPr>
        <w:tc>
          <w:tcPr>
            <w:tcW w:w="4055" w:type="dxa"/>
            <w:vAlign w:val="center"/>
          </w:tcPr>
          <w:p>
            <w:pPr>
              <w:pStyle w:val="2308"/>
              <w:ind w:leftChars="100" w:left="210"/>
              <w:rPr>
                <w:rFonts w:ascii="Times New Roman" w:eastAsia="宋体" w:hAnsi="Times New Roman"/>
                <w:color w:val="auto"/>
                <w:sz w:val="24"/>
                <w:szCs w:val="24"/>
              </w:rPr>
            </w:pPr>
            <w:r>
              <w:rPr>
                <w:rFonts w:ascii="Times New Roman" w:eastAsia="宋体" w:hAnsi="Times New Roman" w:hint="eastAsia"/>
                <w:color w:val="auto"/>
                <w:sz w:val="24"/>
                <w:szCs w:val="24"/>
              </w:rPr>
              <w:t>（三）国有资本经营预算拨款</w:t>
            </w:r>
          </w:p>
        </w:tc>
        <w:tc>
          <w:tcPr>
            <w:tcW w:w="3081" w:type="dxa"/>
            <w:tcBorders>
              <w:top w:val="single" w:sz="4" w:space="0" w:color="000000"/>
              <w:left w:val="single" w:sz="4" w:space="0" w:color="000000"/>
              <w:right w:val="single" w:sz="4" w:space="0" w:color="000000"/>
            </w:tcBorders>
            <w:vAlign w:val="center"/>
          </w:tcPr>
          <w:p>
            <w:pPr>
              <w:jc w:val="right"/>
              <w:rPr>
                <w:sz w:val="24"/>
              </w:rPr>
            </w:pPr>
          </w:p>
        </w:tc>
        <w:tc>
          <w:tcPr>
            <w:tcW w:w="4225" w:type="dxa"/>
            <w:tcBorders>
              <w:top w:val="single" w:sz="4" w:space="0" w:color="000000"/>
              <w:left w:val="single" w:sz="4" w:space="0" w:color="000000"/>
              <w:right w:val="single" w:sz="4" w:space="0" w:color="000000"/>
            </w:tcBorders>
          </w:tcPr>
          <w:p>
            <w:pPr>
              <w:pStyle w:val="2308"/>
              <w:rPr>
                <w:rFonts w:ascii="Times New Roman" w:eastAsia="宋体" w:hAnsi="Times New Roman"/>
                <w:color w:val="auto"/>
                <w:sz w:val="24"/>
                <w:szCs w:val="24"/>
              </w:rPr>
            </w:pPr>
          </w:p>
        </w:tc>
        <w:tc>
          <w:tcPr>
            <w:tcW w:w="2822" w:type="dxa"/>
            <w:vAlign w:val="center"/>
          </w:tcPr>
          <w:p>
            <w:pPr>
              <w:pStyle w:val="2308"/>
              <w:jc w:val="right"/>
              <w:rPr>
                <w:rFonts w:ascii="Times New Roman" w:eastAsia="宋体" w:cs="Times New Roman" w:hAnsi="Times New Roman"/>
                <w:color w:val="auto"/>
                <w:sz w:val="24"/>
                <w:szCs w:val="24"/>
              </w:rPr>
            </w:pPr>
          </w:p>
        </w:tc>
      </w:tr>
      <w:tr>
        <w:trPr>
          <w:trHeight w:val="500"/>
        </w:trPr>
        <w:tc>
          <w:tcPr>
            <w:tcW w:w="4055" w:type="dxa"/>
          </w:tcPr>
          <w:p>
            <w:pPr>
              <w:pStyle w:val="2308"/>
              <w:rPr>
                <w:rFonts w:ascii="Times New Roman" w:eastAsia="宋体" w:hAnsi="Times New Roman"/>
                <w:color w:val="auto"/>
                <w:sz w:val="24"/>
                <w:szCs w:val="24"/>
              </w:rPr>
            </w:pPr>
          </w:p>
        </w:tc>
        <w:tc>
          <w:tcPr>
            <w:tcW w:w="3081" w:type="dxa"/>
            <w:tcBorders>
              <w:top w:val="single" w:sz="4" w:space="0" w:color="000000"/>
              <w:left w:val="single" w:sz="4" w:space="0" w:color="000000"/>
              <w:right w:val="single" w:sz="4" w:space="0" w:color="000000"/>
            </w:tcBorders>
            <w:vAlign w:val="center"/>
          </w:tcPr>
          <w:p>
            <w:pPr>
              <w:pStyle w:val="2308"/>
              <w:jc w:val="right"/>
              <w:rPr>
                <w:rFonts w:ascii="Times New Roman" w:eastAsia="宋体" w:cs="Times New Roman" w:hAnsi="Times New Roman"/>
                <w:color w:val="auto"/>
                <w:sz w:val="24"/>
                <w:szCs w:val="24"/>
              </w:rPr>
            </w:pPr>
          </w:p>
        </w:tc>
        <w:tc>
          <w:tcPr>
            <w:tcW w:w="4225" w:type="dxa"/>
            <w:tcBorders>
              <w:top w:val="single" w:sz="4" w:space="0" w:color="000000"/>
              <w:left w:val="single" w:sz="4" w:space="0" w:color="000000"/>
              <w:right w:val="single" w:sz="4" w:space="0" w:color="000000"/>
            </w:tcBorders>
          </w:tcPr>
          <w:p>
            <w:pPr>
              <w:pStyle w:val="2308"/>
              <w:rPr>
                <w:rFonts w:ascii="Times New Roman" w:eastAsia="宋体" w:hAnsi="Times New Roman"/>
                <w:color w:val="auto"/>
                <w:sz w:val="24"/>
                <w:szCs w:val="24"/>
              </w:rPr>
            </w:pPr>
          </w:p>
        </w:tc>
        <w:tc>
          <w:tcPr>
            <w:tcW w:w="2822" w:type="dxa"/>
            <w:vAlign w:val="center"/>
          </w:tcPr>
          <w:p>
            <w:pPr>
              <w:pStyle w:val="2308"/>
              <w:jc w:val="right"/>
              <w:rPr>
                <w:rFonts w:ascii="Times New Roman" w:eastAsia="宋体" w:cs="Times New Roman" w:hAnsi="Times New Roman"/>
                <w:color w:val="auto"/>
                <w:sz w:val="24"/>
                <w:szCs w:val="24"/>
              </w:rPr>
            </w:pPr>
          </w:p>
        </w:tc>
      </w:tr>
      <w:tr>
        <w:trPr>
          <w:trHeight w:val="498"/>
        </w:trPr>
        <w:tc>
          <w:tcPr>
            <w:tcW w:w="4055" w:type="dxa"/>
          </w:tcPr>
          <w:p>
            <w:pPr>
              <w:pStyle w:val="2308"/>
              <w:rPr>
                <w:rFonts w:ascii="Times New Roman" w:eastAsia="宋体" w:hAnsi="Times New Roman"/>
                <w:color w:val="auto"/>
                <w:sz w:val="24"/>
                <w:szCs w:val="24"/>
              </w:rPr>
            </w:pPr>
          </w:p>
        </w:tc>
        <w:tc>
          <w:tcPr>
            <w:tcW w:w="3081" w:type="dxa"/>
            <w:tcBorders>
              <w:top w:val="single" w:sz="4" w:space="0" w:color="000000"/>
              <w:left w:val="single" w:sz="4" w:space="0" w:color="000000"/>
              <w:right w:val="single" w:sz="4" w:space="0" w:color="000000"/>
            </w:tcBorders>
            <w:vAlign w:val="center"/>
          </w:tcPr>
          <w:p>
            <w:pPr>
              <w:pStyle w:val="2308"/>
              <w:jc w:val="right"/>
              <w:rPr>
                <w:rFonts w:ascii="Times New Roman" w:eastAsia="宋体" w:cs="Times New Roman" w:hAnsi="Times New Roman"/>
                <w:color w:val="auto"/>
                <w:sz w:val="24"/>
                <w:szCs w:val="24"/>
              </w:rPr>
            </w:pPr>
          </w:p>
        </w:tc>
        <w:tc>
          <w:tcPr>
            <w:tcW w:w="4225" w:type="dxa"/>
            <w:tcBorders>
              <w:top w:val="single" w:sz="4" w:space="0" w:color="000000"/>
              <w:left w:val="single" w:sz="4" w:space="0" w:color="000000"/>
              <w:right w:val="single" w:sz="4" w:space="0" w:color="000000"/>
            </w:tcBorders>
          </w:tcPr>
          <w:p>
            <w:pPr>
              <w:pStyle w:val="2308"/>
              <w:rPr>
                <w:rFonts w:ascii="Times New Roman" w:eastAsia="宋体" w:hAnsi="Times New Roman"/>
                <w:color w:val="auto"/>
                <w:sz w:val="24"/>
                <w:szCs w:val="24"/>
              </w:rPr>
            </w:pPr>
          </w:p>
        </w:tc>
        <w:tc>
          <w:tcPr>
            <w:tcW w:w="2822" w:type="dxa"/>
            <w:vAlign w:val="center"/>
          </w:tcPr>
          <w:p>
            <w:pPr>
              <w:pStyle w:val="2308"/>
              <w:jc w:val="right"/>
              <w:rPr>
                <w:rFonts w:ascii="Times New Roman" w:eastAsia="宋体" w:cs="Times New Roman" w:hAnsi="Times New Roman"/>
                <w:color w:val="auto"/>
                <w:sz w:val="24"/>
                <w:szCs w:val="24"/>
              </w:rPr>
            </w:pPr>
          </w:p>
        </w:tc>
      </w:tr>
      <w:tr>
        <w:trPr>
          <w:trHeight w:val="498"/>
        </w:trPr>
        <w:tc>
          <w:tcPr>
            <w:tcW w:w="4055" w:type="dxa"/>
          </w:tcPr>
          <w:p>
            <w:pPr>
              <w:pStyle w:val="2308"/>
              <w:rPr>
                <w:rFonts w:ascii="Times New Roman" w:eastAsia="宋体" w:hAnsi="Times New Roman"/>
                <w:color w:val="auto"/>
                <w:sz w:val="24"/>
                <w:szCs w:val="24"/>
              </w:rPr>
            </w:pPr>
          </w:p>
        </w:tc>
        <w:tc>
          <w:tcPr>
            <w:tcW w:w="3081" w:type="dxa"/>
            <w:tcBorders>
              <w:top w:val="single" w:sz="4" w:space="0" w:color="000000"/>
              <w:left w:val="single" w:sz="4" w:space="0" w:color="000000"/>
              <w:right w:val="single" w:sz="4" w:space="0" w:color="000000"/>
            </w:tcBorders>
            <w:vAlign w:val="center"/>
          </w:tcPr>
          <w:p>
            <w:pPr>
              <w:pStyle w:val="2308"/>
              <w:jc w:val="right"/>
              <w:rPr>
                <w:rFonts w:ascii="Times New Roman" w:eastAsia="宋体" w:cs="Times New Roman" w:hAnsi="Times New Roman"/>
                <w:color w:val="auto"/>
                <w:sz w:val="24"/>
                <w:szCs w:val="24"/>
              </w:rPr>
            </w:pPr>
          </w:p>
        </w:tc>
        <w:tc>
          <w:tcPr>
            <w:tcW w:w="4225" w:type="dxa"/>
            <w:tcBorders>
              <w:top w:val="single" w:sz="4" w:space="0" w:color="000000"/>
              <w:left w:val="single" w:sz="4" w:space="0" w:color="000000"/>
              <w:right w:val="single" w:sz="4" w:space="0" w:color="000000"/>
            </w:tcBorders>
          </w:tcPr>
          <w:p>
            <w:pPr>
              <w:pStyle w:val="2308"/>
              <w:rPr>
                <w:rFonts w:ascii="Times New Roman" w:eastAsia="宋体" w:hAnsi="Times New Roman"/>
                <w:color w:val="auto"/>
                <w:sz w:val="24"/>
                <w:szCs w:val="24"/>
              </w:rPr>
            </w:pPr>
          </w:p>
        </w:tc>
        <w:tc>
          <w:tcPr>
            <w:tcW w:w="2822" w:type="dxa"/>
            <w:vAlign w:val="center"/>
          </w:tcPr>
          <w:p>
            <w:pPr>
              <w:pStyle w:val="2308"/>
              <w:jc w:val="right"/>
              <w:rPr>
                <w:rFonts w:ascii="Times New Roman" w:eastAsia="宋体" w:cs="Times New Roman" w:hAnsi="Times New Roman"/>
                <w:color w:val="auto"/>
                <w:sz w:val="24"/>
                <w:szCs w:val="24"/>
              </w:rPr>
            </w:pPr>
          </w:p>
        </w:tc>
      </w:tr>
      <w:tr>
        <w:trPr>
          <w:trHeight w:val="506"/>
        </w:trPr>
        <w:tc>
          <w:tcPr>
            <w:tcW w:w="4055" w:type="dxa"/>
          </w:tcPr>
          <w:p>
            <w:pPr>
              <w:pStyle w:val="2308"/>
              <w:spacing w:before="111" w:line="185" w:lineRule="auto"/>
              <w:ind w:firstLine="992"/>
              <w:rPr>
                <w:rFonts w:ascii="Times New Roman" w:eastAsia="宋体" w:cs="宋体" w:hAnsi="Times New Roman"/>
                <w:color w:val="auto"/>
                <w:sz w:val="24"/>
                <w:szCs w:val="24"/>
              </w:rPr>
            </w:pPr>
            <w:r>
              <w:rPr>
                <w:rFonts w:ascii="Times New Roman" w:eastAsia="宋体" w:cs="宋体" w:hAnsi="Times New Roman" w:hint="eastAsia"/>
                <w:color w:val="auto"/>
                <w:spacing w:val="-11"/>
                <w:sz w:val="24"/>
                <w:szCs w:val="24"/>
              </w:rPr>
              <w:t>收</w:t>
            </w:r>
            <w:r>
              <w:rPr>
                <w:rFonts w:ascii="Times New Roman" w:eastAsia="宋体" w:cs="宋体" w:hAnsi="Times New Roman" w:hint="eastAsia"/>
                <w:color w:val="auto"/>
                <w:spacing w:val="3"/>
                <w:sz w:val="24"/>
                <w:szCs w:val="24"/>
              </w:rPr>
              <w:t xml:space="preserve">    </w:t>
            </w:r>
            <w:r>
              <w:rPr>
                <w:rFonts w:ascii="Times New Roman" w:eastAsia="宋体" w:cs="宋体" w:hAnsi="Times New Roman" w:hint="eastAsia"/>
                <w:color w:val="auto"/>
                <w:spacing w:val="-11"/>
                <w:sz w:val="24"/>
                <w:szCs w:val="24"/>
              </w:rPr>
              <w:t>入</w:t>
            </w:r>
            <w:r>
              <w:rPr>
                <w:rFonts w:ascii="Times New Roman" w:eastAsia="宋体" w:cs="宋体" w:hAnsi="Times New Roman" w:hint="eastAsia"/>
                <w:color w:val="auto"/>
                <w:spacing w:val="3"/>
                <w:sz w:val="24"/>
                <w:szCs w:val="24"/>
              </w:rPr>
              <w:t xml:space="preserve">    </w:t>
            </w:r>
            <w:r>
              <w:rPr>
                <w:rFonts w:ascii="Times New Roman" w:eastAsia="宋体" w:cs="宋体" w:hAnsi="Times New Roman" w:hint="eastAsia"/>
                <w:color w:val="auto"/>
                <w:spacing w:val="-11"/>
                <w:sz w:val="24"/>
                <w:szCs w:val="24"/>
              </w:rPr>
              <w:t>总</w:t>
            </w:r>
            <w:r>
              <w:rPr>
                <w:rFonts w:ascii="Times New Roman" w:eastAsia="宋体" w:cs="宋体" w:hAnsi="Times New Roman" w:hint="eastAsia"/>
                <w:color w:val="auto"/>
                <w:spacing w:val="3"/>
                <w:sz w:val="24"/>
                <w:szCs w:val="24"/>
              </w:rPr>
              <w:t xml:space="preserve">    </w:t>
            </w:r>
            <w:r>
              <w:rPr>
                <w:rFonts w:ascii="Times New Roman" w:eastAsia="宋体" w:cs="宋体" w:hAnsi="Times New Roman" w:hint="eastAsia"/>
                <w:color w:val="auto"/>
                <w:spacing w:val="-11"/>
                <w:sz w:val="24"/>
                <w:szCs w:val="24"/>
              </w:rPr>
              <w:t>计</w:t>
            </w:r>
          </w:p>
        </w:tc>
        <w:tc>
          <w:tcPr>
            <w:tcW w:w="3081" w:type="dxa"/>
            <w:tcBorders>
              <w:top w:val="single" w:sz="4" w:space="0" w:color="000000"/>
              <w:left w:val="single" w:sz="4" w:space="0" w:color="000000"/>
              <w:right w:val="single" w:sz="4" w:space="0" w:color="000000"/>
            </w:tcBorders>
            <w:vAlign w:val="center"/>
          </w:tcPr>
          <w:p>
            <w:pPr>
              <w:widowControl/>
              <w:jc w:val="right"/>
              <w:textAlignment w:val="center"/>
              <w:rPr>
                <w:sz w:val="24"/>
              </w:rPr>
            </w:pPr>
            <w:r>
              <w:rPr>
                <w:rFonts w:hint="eastAsia"/>
                <w:kern w:val="0"/>
                <w:sz w:val="24"/>
              </w:rPr>
              <w:t>162.21</w:t>
            </w:r>
          </w:p>
        </w:tc>
        <w:tc>
          <w:tcPr>
            <w:tcW w:w="4225" w:type="dxa"/>
            <w:tcBorders>
              <w:top w:val="single" w:sz="4" w:space="0" w:color="000000"/>
              <w:left w:val="single" w:sz="4" w:space="0" w:color="000000"/>
              <w:right w:val="single" w:sz="4" w:space="0" w:color="000000"/>
            </w:tcBorders>
          </w:tcPr>
          <w:p>
            <w:pPr>
              <w:pStyle w:val="2308"/>
              <w:spacing w:before="111" w:line="185" w:lineRule="auto"/>
              <w:ind w:firstLine="499"/>
              <w:rPr>
                <w:rFonts w:ascii="Times New Roman" w:eastAsia="宋体" w:cs="宋体" w:hAnsi="Times New Roman"/>
                <w:color w:val="auto"/>
                <w:sz w:val="24"/>
                <w:szCs w:val="24"/>
              </w:rPr>
            </w:pPr>
            <w:r>
              <w:rPr>
                <w:rFonts w:ascii="Times New Roman" w:eastAsia="宋体" w:cs="宋体" w:hAnsi="Times New Roman" w:hint="eastAsia"/>
                <w:color w:val="auto"/>
                <w:spacing w:val="-15"/>
                <w:sz w:val="24"/>
                <w:szCs w:val="24"/>
              </w:rPr>
              <w:t>支</w:t>
            </w:r>
            <w:r>
              <w:rPr>
                <w:rFonts w:ascii="Times New Roman" w:eastAsia="宋体" w:cs="宋体" w:hAnsi="Times New Roman" w:hint="eastAsia"/>
                <w:color w:val="auto"/>
                <w:spacing w:val="9"/>
                <w:sz w:val="24"/>
                <w:szCs w:val="24"/>
              </w:rPr>
              <w:t xml:space="preserve">    </w:t>
            </w:r>
            <w:r>
              <w:rPr>
                <w:rFonts w:ascii="Times New Roman" w:eastAsia="宋体" w:cs="宋体" w:hAnsi="Times New Roman" w:hint="eastAsia"/>
                <w:color w:val="auto"/>
                <w:spacing w:val="-15"/>
                <w:sz w:val="24"/>
                <w:szCs w:val="24"/>
              </w:rPr>
              <w:t>出</w:t>
            </w:r>
            <w:r>
              <w:rPr>
                <w:rFonts w:ascii="Times New Roman" w:eastAsia="宋体" w:cs="宋体" w:hAnsi="Times New Roman" w:hint="eastAsia"/>
                <w:color w:val="auto"/>
                <w:spacing w:val="3"/>
                <w:sz w:val="24"/>
                <w:szCs w:val="24"/>
              </w:rPr>
              <w:t xml:space="preserve">    </w:t>
            </w:r>
            <w:r>
              <w:rPr>
                <w:rFonts w:ascii="Times New Roman" w:eastAsia="宋体" w:cs="宋体" w:hAnsi="Times New Roman" w:hint="eastAsia"/>
                <w:color w:val="auto"/>
                <w:spacing w:val="-15"/>
                <w:sz w:val="24"/>
                <w:szCs w:val="24"/>
              </w:rPr>
              <w:t>总</w:t>
            </w:r>
            <w:r>
              <w:rPr>
                <w:rFonts w:ascii="Times New Roman" w:eastAsia="宋体" w:cs="宋体" w:hAnsi="Times New Roman" w:hint="eastAsia"/>
                <w:color w:val="auto"/>
                <w:spacing w:val="3"/>
                <w:sz w:val="24"/>
                <w:szCs w:val="24"/>
              </w:rPr>
              <w:t xml:space="preserve">    </w:t>
            </w:r>
            <w:r>
              <w:rPr>
                <w:rFonts w:ascii="Times New Roman" w:eastAsia="宋体" w:cs="宋体" w:hAnsi="Times New Roman" w:hint="eastAsia"/>
                <w:color w:val="auto"/>
                <w:spacing w:val="-15"/>
                <w:sz w:val="24"/>
                <w:szCs w:val="24"/>
              </w:rPr>
              <w:t>计</w:t>
            </w:r>
          </w:p>
        </w:tc>
        <w:tc>
          <w:tcPr>
            <w:tcW w:w="2822" w:type="dxa"/>
            <w:vAlign w:val="center"/>
          </w:tcPr>
          <w:p>
            <w:pPr>
              <w:widowControl/>
              <w:jc w:val="right"/>
              <w:textAlignment w:val="center"/>
              <w:rPr>
                <w:sz w:val="24"/>
              </w:rPr>
            </w:pPr>
            <w:r>
              <w:rPr>
                <w:rFonts w:hint="eastAsia"/>
                <w:kern w:val="0"/>
                <w:sz w:val="24"/>
              </w:rPr>
              <w:t>162.21</w:t>
            </w:r>
          </w:p>
        </w:tc>
      </w:tr>
    </w:tbl>
    <w:p>
      <w:pPr>
        <w:pStyle w:val="2308"/>
        <w:rPr>
          <w:rFonts w:ascii="Times New Roman" w:eastAsia="宋体" w:hAnsi="Times New Roman"/>
          <w:color w:val="auto"/>
        </w:rPr>
      </w:pPr>
    </w:p>
    <w:p>
      <w:pPr>
        <w:widowControl/>
        <w:jc w:val="left"/>
        <w:rPr>
          <w:rFonts w:cs="Arial"/>
          <w:snapToGrid w:val="0"/>
          <w:kern w:val="0"/>
          <w:szCs w:val="21"/>
        </w:rPr>
      </w:pPr>
      <w:r>
        <w:br w:type="page"/>
      </w:r>
    </w:p>
    <w:p>
      <w:pPr>
        <w:pStyle w:val="2308"/>
        <w:rPr>
          <w:rFonts w:ascii="Times New Roman" w:eastAsia="宋体" w:hAnsi="Times New Roman"/>
          <w:color w:val="auto"/>
        </w:rPr>
        <w:sectPr>
          <w:pgSz w:w="16841" w:h="11907"/>
          <w:pgMar w:top="548" w:right="1322" w:bottom="0" w:left="1324" w:header="0" w:footer="0" w:gutter="0"/>
          <w:cols w:num="1" w:space="72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sz w:val="36"/>
          <w:szCs w:val="36"/>
        </w:rPr>
      </w:pPr>
      <w:r>
        <w:rPr>
          <w:rFonts w:cs="Microsoft JhengHei" w:hint="eastAsia"/>
          <w:b/>
          <w:snapToGrid w:val="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color w:val="auto"/>
          <w:sz w:val="20"/>
          <w:szCs w:val="20"/>
        </w:rPr>
      </w:pPr>
      <w:r>
        <w:rPr>
          <w:rFonts w:ascii="Times New Roman" w:eastAsia="宋体" w:cs="Microsoft JhengHei" w:hAnsi="Times New Roman" w:hint="eastAsia"/>
          <w:color w:val="auto"/>
          <w:spacing w:val="-3"/>
          <w:sz w:val="20"/>
          <w:szCs w:val="20"/>
        </w:rPr>
        <w:t xml:space="preserve">     单位：万元</w:t>
      </w:r>
    </w:p>
    <w:p>
      <w:pPr>
        <w:pStyle w:val="2319"/>
        <w:spacing w:line="19" w:lineRule="auto"/>
        <w:rPr>
          <w:rFonts w:ascii="Times New Roman" w:eastAsia="宋体" w:hAnsi="Times New Roman"/>
          <w:color w:val="auto"/>
          <w:sz w:val="2"/>
        </w:rPr>
      </w:pPr>
    </w:p>
    <w:p>
      <w:pPr>
        <w:pStyle w:val="2319"/>
        <w:rPr>
          <w:rFonts w:ascii="Times New Roman" w:eastAsia="宋体" w:hAnsi="Times New Roman"/>
          <w:color w:val="auto"/>
        </w:rPr>
      </w:pPr>
    </w:p>
    <w:tbl>
      <w:tblPr>
        <w:jc w:val="left"/>
        <w:tblInd w:w="45" w:type="dxa"/>
        <w:tblW w:w="14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92"/>
        <w:gridCol w:w="2450"/>
        <w:gridCol w:w="1210"/>
        <w:gridCol w:w="1137"/>
        <w:gridCol w:w="1193"/>
        <w:gridCol w:w="1217"/>
        <w:gridCol w:w="1160"/>
        <w:gridCol w:w="1213"/>
        <w:gridCol w:w="1187"/>
        <w:gridCol w:w="1220"/>
        <w:gridCol w:w="1130"/>
        <w:gridCol w:w="970"/>
      </w:tblGrid>
      <w:tr>
        <w:trPr>
          <w:trHeight w:val="716"/>
        </w:trPr>
        <w:tc>
          <w:tcPr>
            <w:tcW w:w="3422" w:type="dxa"/>
            <w:gridSpan w:val="2"/>
            <w:tcBorders>
              <w:top w:val="single" w:sz="4" w:space="0" w:color="000000"/>
              <w:left w:val="single" w:sz="4" w:space="0" w:color="000000"/>
              <w:bottom w:val="single" w:sz="4" w:space="0" w:color="000000"/>
              <w:right w:val="single" w:sz="4" w:space="0" w:color="000000"/>
            </w:tcBorders>
            <w:vAlign w:val="center"/>
          </w:tcPr>
          <w:p>
            <w:pPr>
              <w:pStyle w:val="3998"/>
              <w:spacing w:before="263" w:line="180" w:lineRule="auto"/>
              <w:jc w:val="center"/>
              <w:rPr>
                <w:rFonts w:ascii="宋体" w:eastAsia="宋体" w:cs="Microsoft JhengHei" w:hAnsi="宋体"/>
                <w:color w:val="auto"/>
                <w:sz w:val="24"/>
                <w:szCs w:val="24"/>
              </w:rPr>
            </w:pPr>
            <w:r>
              <w:rPr>
                <w:rFonts w:ascii="宋体" w:eastAsia="宋体" w:cs="Microsoft JhengHei" w:hAnsi="宋体" w:hint="eastAsia"/>
                <w:color w:val="auto"/>
                <w:spacing w:val="-1"/>
                <w:sz w:val="24"/>
                <w:szCs w:val="24"/>
              </w:rPr>
              <w:t>功能分类科目</w:t>
            </w:r>
          </w:p>
        </w:tc>
        <w:tc>
          <w:tcPr>
            <w:tcW w:w="2327" w:type="dxa"/>
            <w:gridSpan w:val="2"/>
            <w:tcBorders>
              <w:top w:val="single" w:sz="4" w:space="0" w:color="000000"/>
              <w:left w:val="single" w:sz="4" w:space="0" w:color="000000"/>
              <w:bottom w:val="single" w:sz="4" w:space="0" w:color="000000"/>
              <w:right w:val="single" w:sz="4" w:space="0" w:color="000000"/>
            </w:tcBorders>
            <w:vAlign w:val="center"/>
          </w:tcPr>
          <w:p>
            <w:pPr>
              <w:pStyle w:val="3999"/>
              <w:spacing w:before="263" w:line="180" w:lineRule="auto"/>
              <w:jc w:val="center"/>
              <w:rPr>
                <w:rFonts w:ascii="宋体" w:eastAsia="宋体" w:cs="Microsoft JhengHei" w:hAnsi="宋体"/>
                <w:color w:val="auto"/>
                <w:sz w:val="24"/>
                <w:szCs w:val="24"/>
              </w:rPr>
            </w:pPr>
            <w:r>
              <w:rPr>
                <w:rFonts w:ascii="宋体" w:eastAsia="宋体" w:cs="Microsoft JhengHei" w:hAnsi="宋体" w:hint="eastAsia"/>
                <w:color w:val="auto"/>
                <w:spacing w:val="-4"/>
                <w:sz w:val="24"/>
                <w:szCs w:val="24"/>
              </w:rPr>
              <w:t>2024年执行数</w:t>
            </w:r>
          </w:p>
        </w:tc>
        <w:tc>
          <w:tcPr>
            <w:tcW w:w="4743" w:type="dxa"/>
            <w:gridSpan w:val="4"/>
            <w:tcBorders>
              <w:top w:val="single" w:sz="4" w:space="0" w:color="000000"/>
              <w:left w:val="single" w:sz="4" w:space="0" w:color="000000"/>
              <w:bottom w:val="single" w:sz="4" w:space="0" w:color="000000"/>
              <w:right w:val="single" w:sz="4" w:space="0" w:color="000000"/>
            </w:tcBorders>
            <w:vAlign w:val="center"/>
          </w:tcPr>
          <w:p>
            <w:pPr>
              <w:pStyle w:val="4000"/>
              <w:spacing w:before="263" w:line="180" w:lineRule="auto"/>
              <w:jc w:val="center"/>
              <w:rPr>
                <w:rFonts w:ascii="宋体" w:eastAsia="宋体" w:cs="Microsoft JhengHei" w:hAnsi="宋体"/>
                <w:color w:val="auto"/>
                <w:sz w:val="24"/>
                <w:szCs w:val="24"/>
              </w:rPr>
            </w:pPr>
            <w:r>
              <w:rPr>
                <w:rFonts w:ascii="宋体" w:eastAsia="宋体" w:cs="Microsoft JhengHei" w:hAnsi="宋体" w:hint="eastAsia"/>
                <w:color w:val="auto"/>
                <w:spacing w:val="-4"/>
                <w:sz w:val="24"/>
                <w:szCs w:val="24"/>
              </w:rPr>
              <w:t>2025年预算数</w:t>
            </w:r>
          </w:p>
        </w:tc>
        <w:tc>
          <w:tcPr>
            <w:tcW w:w="2387" w:type="dxa"/>
            <w:gridSpan w:val="2"/>
            <w:tcBorders>
              <w:top w:val="single" w:sz="4" w:space="0" w:color="000000"/>
              <w:left w:val="single" w:sz="4" w:space="0" w:color="000000"/>
              <w:bottom w:val="single" w:sz="4" w:space="0" w:color="000000"/>
              <w:right w:val="single" w:sz="4" w:space="0" w:color="000000"/>
            </w:tcBorders>
            <w:vAlign w:val="center"/>
          </w:tcPr>
          <w:p>
            <w:pPr>
              <w:pStyle w:val="4001"/>
              <w:widowControl/>
              <w:jc w:val="center"/>
              <w:textAlignment w:val="center"/>
              <w:rPr>
                <w:rFonts w:ascii="宋体" w:hAnsi="宋体"/>
                <w:sz w:val="24"/>
              </w:rPr>
            </w:pPr>
            <w:r>
              <w:rPr>
                <w:rFonts w:ascii="宋体" w:hAnsi="宋体"/>
                <w:kern w:val="0"/>
                <w:sz w:val="24"/>
              </w:rPr>
              <w:t>202</w:t>
            </w:r>
            <w:r>
              <w:rPr>
                <w:rFonts w:ascii="宋体" w:hAnsi="宋体" w:hint="eastAsia"/>
                <w:kern w:val="0"/>
                <w:sz w:val="24"/>
              </w:rPr>
              <w:t>5</w:t>
            </w:r>
            <w:r>
              <w:rPr>
                <w:rFonts w:ascii="宋体" w:hAnsi="宋体"/>
                <w:kern w:val="0"/>
                <w:sz w:val="24"/>
              </w:rPr>
              <w:t>年预算数比</w:t>
              <w:br/>
              <w:t>202</w:t>
            </w:r>
            <w:r>
              <w:rPr>
                <w:rFonts w:ascii="宋体" w:hAnsi="宋体" w:hint="eastAsia"/>
                <w:kern w:val="0"/>
                <w:sz w:val="24"/>
              </w:rPr>
              <w:t>4</w:t>
            </w:r>
            <w:r>
              <w:rPr>
                <w:rFonts w:ascii="宋体" w:hAnsi="宋体"/>
                <w:kern w:val="0"/>
                <w:sz w:val="24"/>
              </w:rPr>
              <w:t>年执行数</w:t>
            </w:r>
          </w:p>
        </w:tc>
        <w:tc>
          <w:tcPr>
            <w:tcW w:w="2080" w:type="dxa"/>
            <w:gridSpan w:val="2"/>
            <w:tcBorders>
              <w:top w:val="single" w:sz="4" w:space="0" w:color="000000"/>
              <w:left w:val="single" w:sz="4" w:space="0" w:color="000000"/>
              <w:bottom w:val="single" w:sz="4" w:space="0" w:color="000000"/>
              <w:right w:val="single" w:sz="4" w:space="0" w:color="000000"/>
            </w:tcBorders>
            <w:vAlign w:val="center"/>
          </w:tcPr>
          <w:p>
            <w:pPr>
              <w:pStyle w:val="4002"/>
              <w:spacing w:before="30" w:line="180" w:lineRule="auto"/>
              <w:ind w:firstLine="135"/>
              <w:jc w:val="center"/>
              <w:rPr>
                <w:rFonts w:ascii="宋体" w:eastAsia="宋体" w:cs="Microsoft JhengHei" w:hAnsi="宋体"/>
                <w:color w:val="auto"/>
                <w:spacing w:val="-4"/>
                <w:sz w:val="24"/>
                <w:szCs w:val="24"/>
              </w:rPr>
            </w:pPr>
            <w:r>
              <w:rPr>
                <w:rFonts w:ascii="宋体" w:eastAsia="宋体" w:cs="Microsoft JhengHei" w:hAnsi="宋体" w:hint="eastAsia"/>
                <w:color w:val="auto"/>
                <w:spacing w:val="-4"/>
                <w:sz w:val="24"/>
                <w:szCs w:val="24"/>
              </w:rPr>
              <w:t>2025年预算数比</w:t>
            </w:r>
          </w:p>
          <w:p>
            <w:pPr>
              <w:pStyle w:val="4002"/>
              <w:spacing w:before="30" w:line="180" w:lineRule="auto"/>
              <w:ind w:firstLine="135"/>
              <w:jc w:val="center"/>
              <w:rPr>
                <w:rFonts w:ascii="宋体" w:eastAsia="宋体" w:cs="Microsoft JhengHei" w:hAnsi="宋体"/>
                <w:color w:val="auto"/>
                <w:spacing w:val="-4"/>
                <w:sz w:val="24"/>
                <w:szCs w:val="24"/>
              </w:rPr>
            </w:pPr>
            <w:r>
              <w:rPr>
                <w:rFonts w:ascii="宋体" w:eastAsia="宋体" w:cs="Microsoft JhengHei" w:hAnsi="宋体" w:hint="eastAsia"/>
                <w:color w:val="auto"/>
                <w:spacing w:val="-4"/>
                <w:sz w:val="24"/>
                <w:szCs w:val="24"/>
              </w:rPr>
              <w:t>2024年执行数</w:t>
            </w:r>
          </w:p>
          <w:p>
            <w:pPr>
              <w:pStyle w:val="4002"/>
              <w:spacing w:before="30" w:line="180" w:lineRule="auto"/>
              <w:ind w:firstLine="135"/>
              <w:jc w:val="center"/>
              <w:rPr>
                <w:rFonts w:ascii="宋体" w:eastAsia="宋体" w:cs="Microsoft JhengHei" w:hAnsi="宋体"/>
                <w:color w:val="auto"/>
                <w:spacing w:val="-4"/>
                <w:sz w:val="24"/>
                <w:szCs w:val="24"/>
              </w:rPr>
            </w:pPr>
            <w:r>
              <w:rPr>
                <w:rFonts w:ascii="宋体" w:eastAsia="宋体" w:cs="Microsoft JhengHei" w:hAnsi="宋体" w:hint="eastAsia"/>
                <w:color w:val="auto"/>
                <w:spacing w:val="-4"/>
                <w:sz w:val="24"/>
                <w:szCs w:val="24"/>
              </w:rPr>
              <w:t>（扣除中央基建投资）</w:t>
            </w:r>
          </w:p>
        </w:tc>
      </w:tr>
      <w:tr>
        <w:trPr>
          <w:trHeight w:val="454"/>
        </w:trPr>
        <w:tc>
          <w:tcPr>
            <w:tcW w:w="982" w:type="dxa"/>
            <w:vMerge w:val="restart"/>
            <w:tcBorders>
              <w:top w:val="single" w:sz="4" w:space="0" w:color="000000"/>
              <w:left w:val="single" w:sz="4" w:space="0" w:color="000000"/>
              <w:bottom w:val="nil"/>
              <w:right w:val="single" w:sz="4" w:space="0" w:color="000000"/>
            </w:tcBorders>
            <w:vAlign w:val="center"/>
          </w:tcPr>
          <w:p>
            <w:pPr>
              <w:pStyle w:val="4003"/>
              <w:spacing w:before="197" w:line="180" w:lineRule="auto"/>
              <w:jc w:val="center"/>
              <w:rPr>
                <w:rFonts w:ascii="宋体" w:eastAsia="宋体" w:cs="Microsoft JhengHei" w:hAnsi="宋体"/>
                <w:color w:val="auto"/>
                <w:sz w:val="24"/>
                <w:szCs w:val="24"/>
              </w:rPr>
            </w:pPr>
            <w:r>
              <w:rPr>
                <w:rFonts w:ascii="宋体" w:eastAsia="宋体" w:cs="Microsoft JhengHei" w:hAnsi="宋体" w:hint="eastAsia"/>
                <w:color w:val="auto"/>
                <w:spacing w:val="-1"/>
                <w:sz w:val="24"/>
                <w:szCs w:val="24"/>
              </w:rPr>
              <w:t>科目编码</w:t>
            </w:r>
          </w:p>
        </w:tc>
        <w:tc>
          <w:tcPr>
            <w:tcW w:w="2440" w:type="dxa"/>
            <w:vMerge w:val="restart"/>
            <w:tcBorders>
              <w:top w:val="single" w:sz="4" w:space="0" w:color="000000"/>
              <w:left w:val="single" w:sz="4" w:space="0" w:color="000000"/>
              <w:bottom w:val="nil"/>
              <w:right w:val="single" w:sz="4" w:space="0" w:color="000000"/>
            </w:tcBorders>
            <w:vAlign w:val="center"/>
          </w:tcPr>
          <w:p>
            <w:pPr>
              <w:pStyle w:val="3997"/>
              <w:spacing w:before="197" w:line="180" w:lineRule="auto"/>
              <w:jc w:val="center"/>
              <w:rPr>
                <w:rFonts w:ascii="宋体" w:eastAsia="宋体" w:cs="Microsoft JhengHei" w:hAnsi="宋体"/>
                <w:color w:val="auto"/>
                <w:sz w:val="24"/>
                <w:szCs w:val="24"/>
              </w:rPr>
            </w:pPr>
            <w:r>
              <w:rPr>
                <w:rFonts w:ascii="宋体" w:eastAsia="宋体" w:cs="Microsoft JhengHei" w:hAnsi="宋体" w:hint="eastAsia"/>
                <w:color w:val="auto"/>
                <w:spacing w:val="-1"/>
                <w:sz w:val="24"/>
                <w:szCs w:val="24"/>
              </w:rPr>
              <w:t>科目名称</w:t>
            </w:r>
          </w:p>
        </w:tc>
        <w:tc>
          <w:tcPr>
            <w:tcW w:w="1200" w:type="dxa"/>
            <w:vMerge w:val="restart"/>
            <w:tcBorders>
              <w:top w:val="single" w:sz="4" w:space="0" w:color="000000"/>
              <w:left w:val="single" w:sz="4" w:space="0" w:color="000000"/>
              <w:bottom w:val="nil"/>
              <w:right w:val="single" w:sz="4" w:space="0" w:color="000000"/>
            </w:tcBorders>
            <w:vAlign w:val="center"/>
          </w:tcPr>
          <w:p>
            <w:pPr>
              <w:pStyle w:val="3996"/>
              <w:spacing w:before="197" w:line="180" w:lineRule="auto"/>
              <w:jc w:val="center"/>
              <w:rPr>
                <w:rFonts w:ascii="宋体" w:eastAsia="宋体" w:cs="Microsoft JhengHei" w:hAnsi="宋体"/>
                <w:color w:val="auto"/>
                <w:sz w:val="24"/>
                <w:szCs w:val="24"/>
              </w:rPr>
            </w:pPr>
            <w:r>
              <w:rPr>
                <w:rFonts w:ascii="宋体" w:eastAsia="宋体" w:cs="Microsoft JhengHei" w:hAnsi="宋体" w:hint="eastAsia"/>
                <w:color w:val="auto"/>
                <w:spacing w:val="-2"/>
                <w:sz w:val="24"/>
                <w:szCs w:val="24"/>
              </w:rPr>
              <w:t>执行数</w:t>
            </w:r>
          </w:p>
        </w:tc>
        <w:tc>
          <w:tcPr>
            <w:tcW w:w="1127" w:type="dxa"/>
            <w:vMerge w:val="restart"/>
            <w:tcBorders>
              <w:top w:val="single" w:sz="4" w:space="0" w:color="000000"/>
              <w:left w:val="single" w:sz="4" w:space="0" w:color="000000"/>
              <w:bottom w:val="nil"/>
              <w:right w:val="single" w:sz="4" w:space="0" w:color="000000"/>
            </w:tcBorders>
            <w:vAlign w:val="center"/>
          </w:tcPr>
          <w:p>
            <w:pPr>
              <w:pStyle w:val="3995"/>
              <w:spacing w:before="79" w:line="202" w:lineRule="auto"/>
              <w:ind w:left="113" w:right="105" w:firstLine="3"/>
              <w:jc w:val="center"/>
              <w:rPr>
                <w:rFonts w:ascii="宋体" w:eastAsia="宋体" w:cs="Microsoft JhengHei" w:hAnsi="宋体"/>
                <w:color w:val="auto"/>
                <w:sz w:val="24"/>
                <w:szCs w:val="24"/>
              </w:rPr>
            </w:pPr>
            <w:r>
              <w:rPr>
                <w:rFonts w:ascii="宋体" w:eastAsia="宋体" w:cs="Microsoft JhengHei" w:hAnsi="宋体" w:hint="eastAsia"/>
                <w:color w:val="auto"/>
                <w:spacing w:val="-2"/>
                <w:sz w:val="24"/>
                <w:szCs w:val="24"/>
              </w:rPr>
              <w:t>扣除中央基建投资后执行数</w:t>
            </w:r>
          </w:p>
        </w:tc>
        <w:tc>
          <w:tcPr>
            <w:tcW w:w="3540" w:type="dxa"/>
            <w:gridSpan w:val="3"/>
            <w:tcBorders>
              <w:top w:val="single" w:sz="4" w:space="0" w:color="000000"/>
              <w:left w:val="single" w:sz="4" w:space="0" w:color="000000"/>
              <w:bottom w:val="single" w:sz="4" w:space="0" w:color="000000"/>
              <w:right w:val="single" w:sz="4" w:space="0" w:color="000000"/>
            </w:tcBorders>
            <w:vAlign w:val="center"/>
          </w:tcPr>
          <w:p>
            <w:pPr>
              <w:pStyle w:val="3994"/>
              <w:spacing w:before="45" w:line="180" w:lineRule="auto"/>
              <w:jc w:val="center"/>
              <w:rPr>
                <w:rFonts w:ascii="宋体" w:eastAsia="宋体" w:cs="Microsoft JhengHei" w:hAnsi="宋体"/>
                <w:color w:val="auto"/>
                <w:sz w:val="24"/>
                <w:szCs w:val="24"/>
              </w:rPr>
            </w:pPr>
            <w:r>
              <w:rPr>
                <w:rFonts w:ascii="宋体" w:eastAsia="宋体" w:cs="Microsoft JhengHei" w:hAnsi="宋体" w:hint="eastAsia"/>
                <w:color w:val="auto"/>
                <w:spacing w:val="-2"/>
                <w:sz w:val="24"/>
                <w:szCs w:val="24"/>
              </w:rPr>
              <w:t>年初预算数</w:t>
            </w:r>
          </w:p>
        </w:tc>
        <w:tc>
          <w:tcPr>
            <w:tcW w:w="1203" w:type="dxa"/>
            <w:vMerge w:val="restart"/>
            <w:tcBorders>
              <w:top w:val="single" w:sz="4" w:space="0" w:color="000000"/>
              <w:left w:val="single" w:sz="4" w:space="0" w:color="000000"/>
              <w:bottom w:val="nil"/>
              <w:right w:val="single" w:sz="4" w:space="0" w:color="000000"/>
            </w:tcBorders>
            <w:vAlign w:val="center"/>
          </w:tcPr>
          <w:p>
            <w:pPr>
              <w:pStyle w:val="3993"/>
              <w:spacing w:before="79" w:line="202" w:lineRule="auto"/>
              <w:ind w:left="152" w:right="140" w:firstLine="3"/>
              <w:jc w:val="center"/>
              <w:rPr>
                <w:rFonts w:ascii="宋体" w:eastAsia="宋体" w:cs="Microsoft JhengHei" w:hAnsi="宋体"/>
                <w:color w:val="auto"/>
                <w:sz w:val="24"/>
                <w:szCs w:val="24"/>
              </w:rPr>
            </w:pPr>
            <w:r>
              <w:rPr>
                <w:rFonts w:ascii="宋体" w:eastAsia="宋体" w:cs="Microsoft JhengHei" w:hAnsi="宋体" w:hint="eastAsia"/>
                <w:color w:val="auto"/>
                <w:spacing w:val="-2"/>
                <w:sz w:val="24"/>
                <w:szCs w:val="24"/>
              </w:rPr>
              <w:t>扣除中央基建投资后预算数</w:t>
            </w:r>
          </w:p>
        </w:tc>
        <w:tc>
          <w:tcPr>
            <w:tcW w:w="1177" w:type="dxa"/>
            <w:vMerge w:val="restart"/>
            <w:tcBorders>
              <w:top w:val="single" w:sz="4" w:space="0" w:color="000000"/>
              <w:left w:val="single" w:sz="4" w:space="0" w:color="000000"/>
              <w:bottom w:val="nil"/>
              <w:right w:val="single" w:sz="4" w:space="0" w:color="000000"/>
            </w:tcBorders>
            <w:vAlign w:val="center"/>
          </w:tcPr>
          <w:p>
            <w:pPr>
              <w:pStyle w:val="3992"/>
              <w:widowControl/>
              <w:jc w:val="center"/>
              <w:textAlignment w:val="center"/>
              <w:rPr>
                <w:rFonts w:ascii="宋体" w:hAnsi="宋体"/>
                <w:sz w:val="24"/>
              </w:rPr>
            </w:pPr>
            <w:r>
              <w:rPr>
                <w:rFonts w:ascii="宋体" w:hAnsi="宋体"/>
                <w:kern w:val="0"/>
                <w:sz w:val="24"/>
              </w:rPr>
              <w:t>增减额</w:t>
            </w:r>
          </w:p>
        </w:tc>
        <w:tc>
          <w:tcPr>
            <w:tcW w:w="1210" w:type="dxa"/>
            <w:vMerge w:val="restart"/>
            <w:tcBorders>
              <w:top w:val="single" w:sz="4" w:space="0" w:color="000000"/>
              <w:left w:val="single" w:sz="4" w:space="0" w:color="000000"/>
              <w:right w:val="single" w:sz="4" w:space="0" w:color="000000"/>
            </w:tcBorders>
            <w:vAlign w:val="center"/>
          </w:tcPr>
          <w:p>
            <w:pPr>
              <w:pStyle w:val="3991"/>
              <w:widowControl/>
              <w:jc w:val="center"/>
              <w:textAlignment w:val="center"/>
              <w:rPr>
                <w:rFonts w:ascii="宋体" w:hAnsi="宋体"/>
                <w:sz w:val="24"/>
              </w:rPr>
            </w:pPr>
            <w:r>
              <w:rPr>
                <w:rFonts w:ascii="宋体" w:hAnsi="宋体"/>
                <w:kern w:val="0"/>
                <w:sz w:val="24"/>
              </w:rPr>
              <w:t>增减(%)</w:t>
            </w:r>
          </w:p>
        </w:tc>
        <w:tc>
          <w:tcPr>
            <w:tcW w:w="1120" w:type="dxa"/>
            <w:vMerge w:val="restart"/>
            <w:tcBorders>
              <w:top w:val="single" w:sz="4" w:space="0" w:color="000000"/>
              <w:left w:val="single" w:sz="4" w:space="0" w:color="000000"/>
              <w:right w:val="single" w:sz="4" w:space="0" w:color="000000"/>
            </w:tcBorders>
            <w:vAlign w:val="center"/>
          </w:tcPr>
          <w:p>
            <w:pPr>
              <w:pStyle w:val="3990"/>
              <w:spacing w:before="197" w:line="180" w:lineRule="auto"/>
              <w:jc w:val="center"/>
              <w:rPr>
                <w:rFonts w:ascii="宋体" w:eastAsia="宋体" w:cs="Microsoft JhengHei" w:hAnsi="宋体"/>
                <w:color w:val="auto"/>
                <w:sz w:val="24"/>
                <w:szCs w:val="24"/>
              </w:rPr>
            </w:pPr>
            <w:r>
              <w:rPr>
                <w:rFonts w:ascii="宋体" w:eastAsia="宋体" w:cs="Microsoft JhengHei" w:hAnsi="宋体" w:hint="eastAsia"/>
                <w:color w:val="auto"/>
                <w:spacing w:val="-1"/>
                <w:sz w:val="24"/>
                <w:szCs w:val="24"/>
              </w:rPr>
              <w:t>增减额</w:t>
            </w:r>
          </w:p>
        </w:tc>
        <w:tc>
          <w:tcPr>
            <w:tcW w:w="960" w:type="dxa"/>
            <w:vMerge w:val="restart"/>
            <w:tcBorders>
              <w:top w:val="single" w:sz="4" w:space="0" w:color="000000"/>
              <w:left w:val="single" w:sz="4" w:space="0" w:color="000000"/>
              <w:right w:val="single" w:sz="4" w:space="0" w:color="000000"/>
            </w:tcBorders>
            <w:vAlign w:val="center"/>
          </w:tcPr>
          <w:p>
            <w:pPr>
              <w:pStyle w:val="3989"/>
              <w:spacing w:before="197" w:line="180" w:lineRule="auto"/>
              <w:jc w:val="center"/>
              <w:rPr>
                <w:rFonts w:ascii="宋体" w:eastAsia="宋体" w:cs="Microsoft JhengHei" w:hAnsi="宋体"/>
                <w:color w:val="auto"/>
                <w:sz w:val="24"/>
                <w:szCs w:val="24"/>
              </w:rPr>
            </w:pPr>
            <w:r>
              <w:rPr>
                <w:rFonts w:ascii="宋体" w:eastAsia="宋体" w:cs="Microsoft JhengHei" w:hAnsi="宋体" w:hint="eastAsia"/>
                <w:color w:val="auto"/>
                <w:sz w:val="24"/>
                <w:szCs w:val="24"/>
              </w:rPr>
              <w:t>增减(%)</w:t>
            </w:r>
          </w:p>
        </w:tc>
      </w:tr>
      <w:tr>
        <w:trPr>
          <w:trHeight w:val="291"/>
        </w:trPr>
        <w:tc>
          <w:tcPr>
            <w:tcW w:w="982" w:type="dxa"/>
            <w:vMerge/>
            <w:tcBorders>
              <w:top w:val="nil"/>
              <w:left w:val="single" w:sz="4" w:space="0" w:color="000000"/>
              <w:bottom w:val="single" w:sz="4" w:space="0" w:color="000000"/>
              <w:right w:val="single" w:sz="4" w:space="0" w:color="000000"/>
            </w:tcBorders>
          </w:tcPr>
          <w:p/>
        </w:tc>
        <w:tc>
          <w:tcPr>
            <w:tcW w:w="2440" w:type="dxa"/>
            <w:vMerge/>
            <w:tcBorders>
              <w:top w:val="nil"/>
              <w:left w:val="single" w:sz="4" w:space="0" w:color="000000"/>
              <w:bottom w:val="single" w:sz="4" w:space="0" w:color="000000"/>
              <w:right w:val="single" w:sz="4" w:space="0" w:color="000000"/>
            </w:tcBorders>
          </w:tcPr>
          <w:p/>
        </w:tc>
        <w:tc>
          <w:tcPr>
            <w:tcW w:w="1200" w:type="dxa"/>
            <w:vMerge/>
            <w:tcBorders>
              <w:top w:val="nil"/>
              <w:left w:val="single" w:sz="4" w:space="0" w:color="000000"/>
              <w:bottom w:val="single" w:sz="4" w:space="0" w:color="000000"/>
              <w:right w:val="single" w:sz="4" w:space="0" w:color="000000"/>
            </w:tcBorders>
          </w:tcPr>
          <w:p/>
        </w:tc>
        <w:tc>
          <w:tcPr>
            <w:tcW w:w="1127" w:type="dxa"/>
            <w:vMerge/>
            <w:tcBorders>
              <w:top w:val="nil"/>
              <w:left w:val="single" w:sz="4" w:space="0" w:color="000000"/>
              <w:bottom w:val="single" w:sz="4" w:space="0" w:color="000000"/>
              <w:right w:val="single" w:sz="4" w:space="0" w:color="000000"/>
            </w:tcBorders>
          </w:tcPr>
          <w:p/>
        </w:tc>
        <w:tc>
          <w:tcPr>
            <w:tcW w:w="1183" w:type="dxa"/>
            <w:tcBorders>
              <w:top w:val="single" w:sz="4" w:space="0" w:color="000000"/>
              <w:left w:val="single" w:sz="4" w:space="0" w:color="000000"/>
              <w:bottom w:val="single" w:sz="4" w:space="0" w:color="000000"/>
              <w:right w:val="single" w:sz="4" w:space="0" w:color="000000"/>
            </w:tcBorders>
            <w:vAlign w:val="center"/>
          </w:tcPr>
          <w:p>
            <w:pPr>
              <w:pStyle w:val="3988"/>
              <w:spacing w:before="45" w:line="180" w:lineRule="auto"/>
              <w:jc w:val="center"/>
              <w:rPr>
                <w:rFonts w:ascii="宋体" w:eastAsia="宋体" w:cs="Microsoft JhengHei" w:hAnsi="宋体"/>
                <w:color w:val="auto"/>
                <w:sz w:val="24"/>
                <w:szCs w:val="24"/>
              </w:rPr>
            </w:pPr>
            <w:r>
              <w:rPr>
                <w:rFonts w:ascii="宋体" w:eastAsia="宋体" w:cs="Microsoft JhengHei" w:hAnsi="宋体" w:hint="eastAsia"/>
                <w:color w:val="auto"/>
                <w:spacing w:val="-1"/>
                <w:sz w:val="24"/>
                <w:szCs w:val="24"/>
              </w:rPr>
              <w:t>小计</w:t>
            </w:r>
          </w:p>
        </w:tc>
        <w:tc>
          <w:tcPr>
            <w:tcW w:w="1207" w:type="dxa"/>
            <w:tcBorders>
              <w:top w:val="single" w:sz="4" w:space="0" w:color="000000"/>
              <w:left w:val="single" w:sz="4" w:space="0" w:color="000000"/>
              <w:bottom w:val="single" w:sz="4" w:space="0" w:color="000000"/>
              <w:right w:val="single" w:sz="4" w:space="0" w:color="000000"/>
            </w:tcBorders>
            <w:vAlign w:val="center"/>
          </w:tcPr>
          <w:p>
            <w:pPr>
              <w:pStyle w:val="3987"/>
              <w:spacing w:before="45" w:line="180" w:lineRule="auto"/>
              <w:jc w:val="center"/>
              <w:rPr>
                <w:rFonts w:ascii="宋体" w:eastAsia="宋体" w:cs="Microsoft JhengHei" w:hAnsi="宋体"/>
                <w:color w:val="auto"/>
                <w:sz w:val="24"/>
                <w:szCs w:val="24"/>
              </w:rPr>
            </w:pPr>
            <w:r>
              <w:rPr>
                <w:rFonts w:ascii="宋体" w:eastAsia="宋体" w:cs="Microsoft JhengHei" w:hAnsi="宋体" w:hint="eastAsia"/>
                <w:color w:val="auto"/>
                <w:spacing w:val="-1"/>
                <w:sz w:val="24"/>
                <w:szCs w:val="24"/>
              </w:rPr>
              <w:t>基本支出</w:t>
            </w:r>
          </w:p>
        </w:tc>
        <w:tc>
          <w:tcPr>
            <w:tcW w:w="1150" w:type="dxa"/>
            <w:tcBorders>
              <w:top w:val="single" w:sz="4" w:space="0" w:color="000000"/>
              <w:left w:val="single" w:sz="4" w:space="0" w:color="000000"/>
              <w:bottom w:val="single" w:sz="4" w:space="0" w:color="000000"/>
              <w:right w:val="single" w:sz="4" w:space="0" w:color="000000"/>
            </w:tcBorders>
            <w:vAlign w:val="center"/>
          </w:tcPr>
          <w:p>
            <w:pPr>
              <w:pStyle w:val="3986"/>
              <w:spacing w:before="45" w:line="180" w:lineRule="auto"/>
              <w:jc w:val="center"/>
              <w:rPr>
                <w:rFonts w:ascii="宋体" w:eastAsia="宋体" w:cs="Microsoft JhengHei" w:hAnsi="宋体"/>
                <w:color w:val="auto"/>
                <w:sz w:val="24"/>
                <w:szCs w:val="24"/>
              </w:rPr>
            </w:pPr>
            <w:r>
              <w:rPr>
                <w:rFonts w:ascii="宋体" w:eastAsia="宋体" w:cs="Microsoft JhengHei" w:hAnsi="宋体" w:hint="eastAsia"/>
                <w:color w:val="auto"/>
                <w:spacing w:val="-1"/>
                <w:sz w:val="24"/>
                <w:szCs w:val="24"/>
              </w:rPr>
              <w:t>项目支出</w:t>
            </w:r>
          </w:p>
        </w:tc>
        <w:tc>
          <w:tcPr>
            <w:tcW w:w="1203" w:type="dxa"/>
            <w:vMerge/>
            <w:tcBorders>
              <w:top w:val="nil"/>
              <w:left w:val="single" w:sz="4" w:space="0" w:color="000000"/>
              <w:bottom w:val="single" w:sz="4" w:space="0" w:color="000000"/>
              <w:right w:val="single" w:sz="4" w:space="0" w:color="000000"/>
            </w:tcBorders>
          </w:tcPr>
          <w:p/>
        </w:tc>
        <w:tc>
          <w:tcPr>
            <w:tcW w:w="1177" w:type="dxa"/>
            <w:vMerge/>
            <w:tcBorders>
              <w:top w:val="nil"/>
              <w:left w:val="single" w:sz="4" w:space="0" w:color="000000"/>
              <w:bottom w:val="single" w:sz="4" w:space="0" w:color="000000"/>
              <w:right w:val="single" w:sz="4" w:space="0" w:color="000000"/>
            </w:tcBorders>
          </w:tcPr>
          <w:p/>
        </w:tc>
        <w:tc>
          <w:tcPr>
            <w:tcW w:w="1210" w:type="dxa"/>
            <w:vMerge/>
            <w:tcBorders>
              <w:top w:val="single" w:sz="4" w:space="0" w:color="000000"/>
              <w:left w:val="single" w:sz="4" w:space="0" w:color="000000"/>
              <w:bottom w:val="single" w:sz="4" w:space="0" w:color="000000"/>
              <w:right w:val="single" w:sz="4" w:space="0" w:color="000000"/>
            </w:tcBorders>
          </w:tcPr>
          <w:p/>
        </w:tc>
        <w:tc>
          <w:tcPr>
            <w:tcW w:w="1120" w:type="dxa"/>
            <w:vMerge/>
            <w:tcBorders>
              <w:top w:val="single" w:sz="4" w:space="0" w:color="000000"/>
              <w:left w:val="single" w:sz="4" w:space="0" w:color="000000"/>
              <w:bottom w:val="single" w:sz="4" w:space="0" w:color="000000"/>
              <w:right w:val="single" w:sz="4" w:space="0" w:color="000000"/>
            </w:tcBorders>
          </w:tcPr>
          <w:p/>
        </w:tc>
        <w:tc>
          <w:tcPr>
            <w:tcW w:w="960" w:type="dxa"/>
            <w:vMerge/>
            <w:tcBorders>
              <w:top w:val="single" w:sz="4" w:space="0" w:color="000000"/>
              <w:left w:val="single" w:sz="4" w:space="0" w:color="000000"/>
              <w:bottom w:val="single" w:sz="4" w:space="0" w:color="000000"/>
              <w:right w:val="single" w:sz="4" w:space="0" w:color="000000"/>
            </w:tcBorders>
          </w:tcPr>
          <w:p/>
        </w:tc>
      </w:tr>
      <w:tr>
        <w:trPr>
          <w:trHeight w:val="454"/>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85"/>
              <w:ind w:leftChars="100" w:left="210"/>
              <w:rPr>
                <w:rFonts w:ascii="宋体" w:eastAsia="宋体" w:cs="Times New Roman" w:hAnsi="宋体"/>
                <w:b/>
                <w:bCs/>
                <w:color w:val="auto"/>
                <w:sz w:val="24"/>
                <w:szCs w:val="24"/>
              </w:rPr>
            </w:pPr>
            <w:r>
              <w:rPr>
                <w:rFonts w:ascii="宋体" w:eastAsia="宋体" w:cs="Times New Roman" w:hAnsi="宋体"/>
                <w:b/>
                <w:bCs/>
                <w:color w:val="auto"/>
                <w:sz w:val="24"/>
                <w:szCs w:val="24"/>
              </w:rPr>
              <w:t>201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84"/>
              <w:ind w:leftChars="100" w:left="210" w:firstLineChars="100" w:firstLine="240"/>
              <w:rPr>
                <w:rFonts w:ascii="宋体" w:eastAsia="宋体" w:cs="Times New Roman" w:hAnsi="宋体"/>
                <w:b/>
                <w:bCs/>
                <w:color w:val="auto"/>
                <w:sz w:val="24"/>
                <w:szCs w:val="24"/>
              </w:rPr>
            </w:pPr>
            <w:r>
              <w:rPr>
                <w:rFonts w:ascii="宋体" w:eastAsia="宋体" w:cs="Times New Roman" w:hAnsi="宋体"/>
                <w:b/>
                <w:bCs/>
                <w:color w:val="auto"/>
                <w:sz w:val="24"/>
                <w:szCs w:val="24"/>
              </w:rPr>
              <w:t>一般公共服务支出</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83"/>
              <w:widowControl/>
              <w:jc w:val="right"/>
              <w:textAlignment w:val="center"/>
              <w:rPr>
                <w:rFonts w:ascii="宋体" w:hAnsi="宋体"/>
                <w:b/>
                <w:bCs/>
                <w:sz w:val="24"/>
              </w:rPr>
            </w:pPr>
            <w:r>
              <w:rPr>
                <w:rFonts w:ascii="宋体" w:hAnsi="宋体" w:hint="eastAsia"/>
                <w:b/>
                <w:bCs/>
                <w:sz w:val="24"/>
              </w:rPr>
              <w:t>146.00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83"/>
              <w:widowControl/>
              <w:jc w:val="right"/>
              <w:textAlignment w:val="center"/>
              <w:rPr>
                <w:rFonts w:ascii="宋体" w:hAnsi="宋体"/>
                <w:b/>
                <w:bCs/>
                <w:sz w:val="24"/>
              </w:rPr>
            </w:pPr>
            <w:r>
              <w:rPr>
                <w:rFonts w:ascii="宋体" w:hAnsi="宋体" w:hint="eastAsia"/>
                <w:b/>
                <w:bCs/>
                <w:sz w:val="24"/>
              </w:rPr>
              <w:t>146.00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81"/>
              <w:widowControl/>
              <w:jc w:val="right"/>
              <w:textAlignment w:val="center"/>
              <w:rPr>
                <w:rFonts w:ascii="宋体" w:hAnsi="宋体"/>
                <w:b/>
                <w:bCs/>
                <w:sz w:val="24"/>
              </w:rPr>
            </w:pPr>
            <w:r>
              <w:rPr>
                <w:rFonts w:ascii="宋体" w:hAnsi="宋体" w:hint="eastAsia"/>
                <w:b/>
                <w:bCs/>
                <w:sz w:val="24"/>
              </w:rPr>
              <w:t>162.21</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80"/>
              <w:widowControl/>
              <w:jc w:val="right"/>
              <w:textAlignment w:val="center"/>
              <w:rPr>
                <w:rFonts w:ascii="宋体" w:hAnsi="宋体"/>
                <w:b/>
                <w:bCs/>
                <w:sz w:val="24"/>
              </w:rPr>
            </w:pPr>
            <w:r>
              <w:rPr>
                <w:rFonts w:ascii="宋体" w:hAnsi="宋体" w:hint="eastAsia"/>
                <w:b/>
                <w:bCs/>
                <w:sz w:val="24"/>
              </w:rPr>
              <w:t>84.51</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79"/>
              <w:widowControl/>
              <w:jc w:val="right"/>
              <w:textAlignment w:val="center"/>
              <w:rPr>
                <w:rFonts w:ascii="宋体" w:hAnsi="宋体"/>
                <w:b/>
                <w:bCs/>
                <w:sz w:val="24"/>
              </w:rPr>
            </w:pPr>
            <w:r>
              <w:rPr>
                <w:rFonts w:ascii="宋体" w:hAnsi="宋体" w:hint="eastAsia"/>
                <w:b/>
                <w:bCs/>
                <w:sz w:val="24"/>
              </w:rPr>
              <w:t>77.70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78"/>
              <w:widowControl/>
              <w:jc w:val="right"/>
              <w:textAlignment w:val="center"/>
              <w:rPr>
                <w:rFonts w:ascii="宋体" w:hAnsi="宋体"/>
                <w:b/>
                <w:bCs/>
                <w:sz w:val="24"/>
              </w:rPr>
            </w:pPr>
            <w:r>
              <w:rPr>
                <w:rFonts w:ascii="宋体" w:hAnsi="宋体" w:hint="eastAsia"/>
                <w:b/>
                <w:bCs/>
                <w:sz w:val="24"/>
              </w:rPr>
              <w:t>162.21</w:t>
            </w:r>
          </w:p>
        </w:tc>
        <w:tc>
          <w:tcPr>
            <w:tcW w:w="1177" w:type="dxa"/>
            <w:tcBorders>
              <w:top w:val="single" w:sz="4" w:space="0" w:color="000000"/>
              <w:left w:val="single" w:sz="4" w:space="0" w:color="000000"/>
              <w:bottom w:val="single" w:sz="4" w:space="0" w:color="000000"/>
              <w:right w:val="single" w:sz="4" w:space="0" w:color="000000"/>
            </w:tcBorders>
            <w:vAlign w:val="center"/>
          </w:tcPr>
          <w:p>
            <w:pPr>
              <w:pStyle w:val="3977"/>
              <w:widowControl/>
              <w:jc w:val="right"/>
              <w:textAlignment w:val="center"/>
              <w:rPr>
                <w:rFonts w:ascii="宋体" w:hAnsi="宋体"/>
                <w:b/>
                <w:bCs/>
                <w:sz w:val="24"/>
              </w:rPr>
            </w:pPr>
            <w:r>
              <w:rPr>
                <w:rFonts w:ascii="宋体" w:hAnsi="宋体" w:hint="eastAsia"/>
                <w:b/>
                <w:bCs/>
                <w:sz w:val="24"/>
              </w:rPr>
              <w:t>16.21</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3976"/>
              <w:widowControl/>
              <w:jc w:val="right"/>
              <w:textAlignment w:val="center"/>
              <w:rPr>
                <w:rFonts w:ascii="宋体" w:hAnsi="宋体"/>
                <w:b/>
                <w:bCs/>
                <w:sz w:val="24"/>
              </w:rPr>
            </w:pPr>
            <w:r>
              <w:rPr>
                <w:rFonts w:ascii="宋体" w:hAnsi="宋体" w:hint="eastAsia"/>
                <w:b/>
                <w:bCs/>
                <w:sz w:val="24"/>
              </w:rPr>
              <w:t>11.10%</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3977"/>
              <w:widowControl/>
              <w:jc w:val="right"/>
              <w:textAlignment w:val="center"/>
              <w:rPr>
                <w:rFonts w:ascii="宋体" w:hAnsi="宋体"/>
                <w:b/>
                <w:bCs/>
                <w:sz w:val="24"/>
              </w:rPr>
            </w:pPr>
            <w:r>
              <w:rPr>
                <w:rFonts w:ascii="宋体" w:hAnsi="宋体" w:hint="eastAsia"/>
                <w:b/>
                <w:bCs/>
                <w:sz w:val="24"/>
              </w:rPr>
              <w:t>11.10%</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976"/>
              <w:widowControl/>
              <w:jc w:val="right"/>
              <w:textAlignment w:val="center"/>
              <w:rPr>
                <w:rFonts w:ascii="宋体" w:hAnsi="宋体"/>
                <w:b/>
                <w:bCs/>
                <w:sz w:val="24"/>
              </w:rPr>
            </w:pPr>
            <w:r>
              <w:rPr>
                <w:rFonts w:ascii="宋体" w:hAnsi="宋体" w:hint="eastAsia"/>
                <w:b/>
                <w:bCs/>
                <w:sz w:val="24"/>
              </w:rPr>
              <w:t>11.10%</w:t>
            </w:r>
          </w:p>
        </w:tc>
      </w:tr>
      <w:tr>
        <w:trPr>
          <w:trHeight w:val="454"/>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73"/>
              <w:ind w:leftChars="100" w:left="210"/>
              <w:rPr>
                <w:rFonts w:ascii="宋体" w:eastAsia="宋体" w:cs="Times New Roman" w:hAnsi="宋体"/>
                <w:b/>
                <w:bCs/>
                <w:color w:val="auto"/>
                <w:sz w:val="24"/>
                <w:szCs w:val="24"/>
              </w:rPr>
            </w:pPr>
            <w:r>
              <w:rPr>
                <w:rFonts w:ascii="宋体" w:eastAsia="宋体" w:cs="Times New Roman" w:hAnsi="宋体"/>
                <w:b/>
                <w:bCs/>
                <w:color w:val="auto"/>
                <w:sz w:val="24"/>
                <w:szCs w:val="24"/>
              </w:rPr>
              <w:t>20109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72"/>
              <w:ind w:leftChars="100" w:left="210" w:firstLineChars="200" w:firstLine="480"/>
              <w:rPr>
                <w:rFonts w:ascii="宋体" w:eastAsia="宋体" w:cs="Times New Roman" w:hAnsi="宋体"/>
                <w:b/>
                <w:bCs/>
                <w:color w:val="auto"/>
                <w:sz w:val="24"/>
                <w:szCs w:val="24"/>
              </w:rPr>
            </w:pPr>
            <w:r>
              <w:rPr>
                <w:rFonts w:ascii="宋体" w:eastAsia="宋体" w:cs="Times New Roman" w:hAnsi="宋体"/>
                <w:b/>
                <w:bCs/>
                <w:color w:val="auto"/>
                <w:sz w:val="24"/>
                <w:szCs w:val="24"/>
              </w:rPr>
              <w:t>海关事务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71"/>
              <w:widowControl/>
              <w:jc w:val="right"/>
              <w:textAlignment w:val="center"/>
              <w:rPr>
                <w:rFonts w:ascii="宋体" w:hAnsi="宋体"/>
                <w:b/>
                <w:bCs/>
                <w:sz w:val="24"/>
              </w:rPr>
            </w:pPr>
            <w:r>
              <w:rPr>
                <w:rFonts w:ascii="宋体" w:hAnsi="宋体" w:hint="eastAsia"/>
                <w:b/>
                <w:bCs/>
                <w:sz w:val="24"/>
              </w:rPr>
              <w:t>146.00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71"/>
              <w:widowControl/>
              <w:jc w:val="right"/>
              <w:textAlignment w:val="center"/>
              <w:rPr>
                <w:rFonts w:ascii="宋体" w:hAnsi="宋体"/>
                <w:b/>
                <w:bCs/>
                <w:sz w:val="24"/>
              </w:rPr>
            </w:pPr>
            <w:r>
              <w:rPr>
                <w:rFonts w:ascii="宋体" w:hAnsi="宋体" w:hint="eastAsia"/>
                <w:b/>
                <w:bCs/>
                <w:sz w:val="24"/>
              </w:rPr>
              <w:t>146.00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81"/>
              <w:widowControl/>
              <w:jc w:val="right"/>
              <w:textAlignment w:val="center"/>
              <w:rPr>
                <w:rFonts w:ascii="宋体" w:hAnsi="宋体"/>
                <w:b/>
                <w:bCs/>
                <w:sz w:val="24"/>
              </w:rPr>
            </w:pPr>
            <w:r>
              <w:rPr>
                <w:rFonts w:ascii="宋体" w:hAnsi="宋体" w:hint="eastAsia"/>
                <w:b/>
                <w:bCs/>
                <w:sz w:val="24"/>
              </w:rPr>
              <w:t>162.21</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80"/>
              <w:widowControl/>
              <w:jc w:val="right"/>
              <w:textAlignment w:val="center"/>
              <w:rPr>
                <w:rFonts w:ascii="宋体" w:hAnsi="宋体"/>
                <w:b/>
                <w:bCs/>
                <w:sz w:val="24"/>
              </w:rPr>
            </w:pPr>
            <w:r>
              <w:rPr>
                <w:rFonts w:ascii="宋体" w:hAnsi="宋体" w:hint="eastAsia"/>
                <w:b/>
                <w:bCs/>
                <w:sz w:val="24"/>
              </w:rPr>
              <w:t>84.51</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79"/>
              <w:widowControl/>
              <w:jc w:val="right"/>
              <w:textAlignment w:val="center"/>
              <w:rPr>
                <w:rFonts w:ascii="宋体" w:hAnsi="宋体"/>
                <w:b/>
                <w:bCs/>
                <w:sz w:val="24"/>
              </w:rPr>
            </w:pPr>
            <w:r>
              <w:rPr>
                <w:rFonts w:ascii="宋体" w:hAnsi="宋体" w:hint="eastAsia"/>
                <w:b/>
                <w:bCs/>
                <w:sz w:val="24"/>
              </w:rPr>
              <w:t>77.70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66"/>
              <w:widowControl/>
              <w:jc w:val="right"/>
              <w:textAlignment w:val="center"/>
              <w:rPr>
                <w:rFonts w:ascii="宋体" w:hAnsi="宋体"/>
                <w:b/>
                <w:bCs/>
                <w:sz w:val="24"/>
              </w:rPr>
            </w:pPr>
            <w:r>
              <w:rPr>
                <w:rFonts w:ascii="宋体" w:hAnsi="宋体" w:hint="eastAsia"/>
                <w:b/>
                <w:bCs/>
                <w:sz w:val="24"/>
              </w:rPr>
              <w:t>162.21</w:t>
            </w:r>
          </w:p>
        </w:tc>
        <w:tc>
          <w:tcPr>
            <w:tcW w:w="1177" w:type="dxa"/>
            <w:tcBorders>
              <w:top w:val="single" w:sz="4" w:space="0" w:color="000000"/>
              <w:left w:val="single" w:sz="4" w:space="0" w:color="000000"/>
              <w:bottom w:val="single" w:sz="4" w:space="0" w:color="000000"/>
              <w:right w:val="single" w:sz="4" w:space="0" w:color="000000"/>
            </w:tcBorders>
            <w:vAlign w:val="center"/>
          </w:tcPr>
          <w:p>
            <w:pPr>
              <w:pStyle w:val="3965"/>
              <w:widowControl/>
              <w:wordWrap w:val="0"/>
              <w:jc w:val="right"/>
              <w:textAlignment w:val="center"/>
              <w:rPr>
                <w:rFonts w:ascii="宋体" w:hAnsi="宋体"/>
                <w:b/>
                <w:bCs/>
                <w:sz w:val="24"/>
              </w:rPr>
            </w:pPr>
            <w:r>
              <w:rPr>
                <w:rFonts w:ascii="宋体" w:hAnsi="宋体" w:hint="eastAsia"/>
                <w:b/>
                <w:bCs/>
                <w:sz w:val="24"/>
              </w:rPr>
              <w:t>16.21</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3964"/>
              <w:widowControl/>
              <w:jc w:val="right"/>
              <w:textAlignment w:val="center"/>
              <w:rPr>
                <w:rFonts w:ascii="宋体" w:hAnsi="宋体"/>
                <w:b/>
                <w:bCs/>
                <w:sz w:val="24"/>
              </w:rPr>
            </w:pPr>
            <w:r>
              <w:rPr>
                <w:rFonts w:ascii="宋体" w:hAnsi="宋体" w:hint="eastAsia"/>
                <w:b/>
                <w:bCs/>
                <w:sz w:val="24"/>
              </w:rPr>
              <w:t>11.10%</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3965"/>
              <w:widowControl/>
              <w:wordWrap w:val="0"/>
              <w:jc w:val="right"/>
              <w:textAlignment w:val="center"/>
              <w:rPr>
                <w:rFonts w:ascii="宋体" w:hAnsi="宋体"/>
                <w:b/>
                <w:bCs/>
                <w:sz w:val="24"/>
              </w:rPr>
            </w:pPr>
            <w:r>
              <w:rPr>
                <w:rFonts w:ascii="宋体" w:hAnsi="宋体" w:hint="eastAsia"/>
                <w:b/>
                <w:bCs/>
                <w:sz w:val="24"/>
              </w:rPr>
              <w:t>11.10%</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964"/>
              <w:widowControl/>
              <w:jc w:val="right"/>
              <w:textAlignment w:val="center"/>
              <w:rPr>
                <w:rFonts w:ascii="宋体" w:hAnsi="宋体"/>
                <w:b/>
                <w:bCs/>
                <w:sz w:val="24"/>
              </w:rPr>
            </w:pPr>
            <w:r>
              <w:rPr>
                <w:rFonts w:ascii="宋体" w:hAnsi="宋体" w:hint="eastAsia"/>
                <w:b/>
                <w:bCs/>
                <w:sz w:val="24"/>
              </w:rPr>
              <w:t>11.10%</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61"/>
              <w:ind w:leftChars="100" w:left="210"/>
              <w:rPr>
                <w:rFonts w:ascii="宋体" w:eastAsia="宋体" w:cs="Times New Roman" w:hAnsi="宋体"/>
                <w:color w:val="auto"/>
                <w:sz w:val="24"/>
                <w:szCs w:val="24"/>
              </w:rPr>
            </w:pPr>
            <w:r>
              <w:rPr>
                <w:rFonts w:ascii="宋体" w:eastAsia="宋体" w:cs="Times New Roman" w:hAnsi="宋体"/>
                <w:color w:val="auto"/>
                <w:sz w:val="24"/>
                <w:szCs w:val="24"/>
              </w:rPr>
              <w:t>2010901</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960"/>
              <w:ind w:leftChars="100" w:left="210"/>
              <w:rPr>
                <w:rFonts w:ascii="宋体" w:eastAsia="宋体" w:cs="Times New Roman" w:hAnsi="宋体"/>
                <w:color w:val="auto"/>
                <w:sz w:val="24"/>
                <w:szCs w:val="24"/>
              </w:rPr>
            </w:pPr>
            <w:r>
              <w:rPr>
                <w:rFonts w:ascii="宋体" w:eastAsia="宋体" w:cs="Times New Roman" w:hAnsi="宋体"/>
                <w:color w:val="auto"/>
                <w:sz w:val="24"/>
                <w:szCs w:val="24"/>
              </w:rPr>
              <w:t>行政运行</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59"/>
              <w:widowControl/>
              <w:jc w:val="right"/>
              <w:textAlignment w:val="center"/>
              <w:rPr>
                <w:rFonts w:ascii="宋体" w:hAnsi="宋体"/>
                <w:sz w:val="24"/>
              </w:rPr>
            </w:pPr>
            <w:r>
              <w:rPr>
                <w:rFonts w:ascii="宋体" w:hAnsi="宋体" w:hint="eastAsia"/>
                <w:sz w:val="24"/>
              </w:rPr>
              <w:t>108.00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59"/>
              <w:widowControl/>
              <w:jc w:val="right"/>
              <w:textAlignment w:val="center"/>
              <w:rPr>
                <w:rFonts w:ascii="宋体" w:hAnsi="宋体"/>
                <w:sz w:val="24"/>
              </w:rPr>
            </w:pPr>
            <w:r>
              <w:rPr>
                <w:rFonts w:ascii="宋体" w:hAnsi="宋体" w:hint="eastAsia"/>
                <w:sz w:val="24"/>
              </w:rPr>
              <w:t>108.00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57"/>
              <w:widowControl/>
              <w:jc w:val="right"/>
              <w:textAlignment w:val="center"/>
              <w:rPr>
                <w:rFonts w:ascii="宋体" w:hAnsi="宋体"/>
                <w:sz w:val="24"/>
              </w:rPr>
            </w:pPr>
            <w:r>
              <w:rPr>
                <w:rFonts w:ascii="宋体" w:hAnsi="宋体" w:hint="eastAsia"/>
                <w:sz w:val="24"/>
              </w:rPr>
              <w:t>84.51</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56"/>
              <w:widowControl/>
              <w:jc w:val="right"/>
              <w:textAlignment w:val="center"/>
              <w:rPr>
                <w:rFonts w:ascii="宋体" w:hAnsi="宋体"/>
                <w:sz w:val="24"/>
              </w:rPr>
            </w:pPr>
            <w:r>
              <w:rPr>
                <w:rFonts w:ascii="宋体" w:hAnsi="宋体" w:hint="eastAsia"/>
                <w:sz w:val="24"/>
              </w:rPr>
              <w:t>84.51</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55"/>
              <w:jc w:val="right"/>
              <w:rPr>
                <w:rFonts w:ascii="宋体" w:hAnsi="宋体"/>
                <w:sz w:val="24"/>
              </w:rPr>
            </w:pP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954"/>
              <w:widowControl/>
              <w:jc w:val="right"/>
              <w:textAlignment w:val="center"/>
              <w:rPr>
                <w:rFonts w:ascii="宋体" w:hAnsi="宋体"/>
                <w:sz w:val="24"/>
              </w:rPr>
            </w:pPr>
            <w:r>
              <w:rPr>
                <w:rFonts w:ascii="宋体" w:hAnsi="宋体" w:hint="eastAsia"/>
                <w:sz w:val="24"/>
              </w:rPr>
              <w:t>84.51</w:t>
            </w:r>
          </w:p>
        </w:tc>
        <w:tc>
          <w:tcPr>
            <w:tcW w:w="1177" w:type="dxa"/>
            <w:tcBorders>
              <w:top w:val="single" w:sz="4" w:space="0" w:color="000000"/>
              <w:left w:val="single" w:sz="4" w:space="0" w:color="000000"/>
              <w:bottom w:val="single" w:sz="4" w:space="0" w:color="000000"/>
              <w:right w:val="single" w:sz="4" w:space="0" w:color="000000"/>
            </w:tcBorders>
            <w:vAlign w:val="center"/>
          </w:tcPr>
          <w:p>
            <w:pPr>
              <w:pStyle w:val="3953"/>
              <w:widowControl/>
              <w:jc w:val="right"/>
              <w:textAlignment w:val="center"/>
              <w:rPr>
                <w:rFonts w:ascii="宋体" w:hAnsi="宋体"/>
                <w:sz w:val="24"/>
              </w:rPr>
            </w:pPr>
            <w:r>
              <w:rPr>
                <w:rFonts w:ascii="宋体" w:hAnsi="宋体" w:hint="eastAsia"/>
                <w:sz w:val="24"/>
              </w:rPr>
              <w:t>-23.49</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3952"/>
              <w:widowControl/>
              <w:jc w:val="right"/>
              <w:textAlignment w:val="center"/>
              <w:rPr>
                <w:rFonts w:ascii="宋体" w:hAnsi="宋体"/>
                <w:sz w:val="24"/>
              </w:rPr>
            </w:pPr>
            <w:r>
              <w:rPr>
                <w:rFonts w:ascii="宋体" w:hAnsi="宋体" w:hint="eastAsia"/>
                <w:sz w:val="24"/>
              </w:rPr>
              <w:t>-21.75%</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3952"/>
              <w:widowControl/>
              <w:jc w:val="right"/>
              <w:textAlignment w:val="center"/>
              <w:rPr>
                <w:rFonts w:ascii="宋体" w:hAnsi="宋体"/>
                <w:sz w:val="24"/>
              </w:rPr>
            </w:pPr>
            <w:r>
              <w:rPr>
                <w:rFonts w:ascii="宋体" w:hAnsi="宋体" w:hint="eastAsia"/>
                <w:sz w:val="24"/>
              </w:rPr>
              <w:t>-21.75%</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952"/>
              <w:widowControl/>
              <w:jc w:val="right"/>
              <w:textAlignment w:val="center"/>
              <w:rPr>
                <w:rFonts w:ascii="宋体" w:hAnsi="宋体"/>
                <w:sz w:val="24"/>
              </w:rPr>
            </w:pPr>
            <w:r>
              <w:rPr>
                <w:rFonts w:ascii="宋体" w:hAnsi="宋体" w:hint="eastAsia"/>
                <w:sz w:val="24"/>
              </w:rPr>
              <w:t>-21.75%</w:t>
            </w:r>
          </w:p>
        </w:tc>
      </w:tr>
      <w:tr>
        <w:trPr>
          <w:trHeight w:val="289"/>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89"/>
              <w:ind w:leftChars="100" w:left="210"/>
              <w:rPr>
                <w:rFonts w:ascii="宋体" w:eastAsia="宋体" w:cs="Times New Roman" w:hAnsi="宋体"/>
                <w:color w:val="auto"/>
                <w:sz w:val="24"/>
                <w:szCs w:val="24"/>
              </w:rPr>
            </w:pPr>
            <w:r>
              <w:rPr>
                <w:rFonts w:ascii="宋体" w:eastAsia="宋体" w:cs="Times New Roman" w:hAnsi="宋体"/>
                <w:color w:val="auto"/>
                <w:sz w:val="24"/>
                <w:szCs w:val="24"/>
              </w:rPr>
              <w:t>2010909</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88"/>
              <w:ind w:leftChars="100" w:left="210"/>
              <w:rPr>
                <w:rFonts w:ascii="宋体" w:eastAsia="宋体" w:cs="Times New Roman" w:hAnsi="宋体"/>
                <w:color w:val="auto"/>
                <w:sz w:val="24"/>
                <w:szCs w:val="24"/>
              </w:rPr>
            </w:pPr>
            <w:r>
              <w:rPr>
                <w:rFonts w:ascii="宋体" w:eastAsia="宋体" w:cs="Times New Roman" w:hAnsi="宋体"/>
                <w:color w:val="auto"/>
                <w:sz w:val="24"/>
                <w:szCs w:val="24"/>
              </w:rPr>
              <w:t>海关关务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87"/>
              <w:widowControl/>
              <w:jc w:val="right"/>
              <w:textAlignment w:val="center"/>
              <w:rPr>
                <w:rFonts w:ascii="宋体" w:hAnsi="宋体"/>
                <w:sz w:val="24"/>
              </w:rPr>
            </w:pPr>
            <w:r>
              <w:rPr>
                <w:rFonts w:ascii="宋体" w:hAnsi="宋体" w:hint="eastAsia"/>
                <w:kern w:val="0"/>
                <w:sz w:val="24"/>
              </w:rPr>
              <w:t>28.00</w:t>
            </w:r>
            <w:r>
              <w:rPr>
                <w:rFonts w:ascii="宋体" w:hAnsi="宋体"/>
                <w:kern w:val="0"/>
                <w:sz w:val="24"/>
              </w:rPr>
              <w:t xml:space="preserve"> </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87"/>
              <w:widowControl/>
              <w:jc w:val="right"/>
              <w:textAlignment w:val="center"/>
              <w:rPr>
                <w:rFonts w:ascii="宋体" w:hAnsi="宋体"/>
                <w:sz w:val="24"/>
              </w:rPr>
            </w:pPr>
            <w:r>
              <w:rPr>
                <w:rFonts w:ascii="宋体" w:hAnsi="宋体" w:hint="eastAsia"/>
                <w:kern w:val="0"/>
                <w:sz w:val="24"/>
              </w:rPr>
              <w:t>28.00</w:t>
            </w:r>
            <w:r>
              <w:rPr>
                <w:rFonts w:ascii="宋体" w:hAnsi="宋体"/>
                <w:kern w:val="0"/>
                <w:sz w:val="24"/>
              </w:rPr>
              <w:t xml:space="preserve"> </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85"/>
              <w:widowControl/>
              <w:jc w:val="right"/>
              <w:textAlignment w:val="center"/>
              <w:rPr>
                <w:rFonts w:ascii="宋体" w:hAnsi="宋体"/>
                <w:sz w:val="24"/>
              </w:rPr>
            </w:pPr>
            <w:r>
              <w:rPr>
                <w:rFonts w:ascii="宋体" w:hAnsi="宋体" w:hint="eastAsia"/>
                <w:sz w:val="24"/>
              </w:rPr>
              <w:t>51.00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84"/>
              <w:jc w:val="right"/>
              <w:rPr>
                <w:rFonts w:ascii="宋体" w:hAnsi="宋体"/>
                <w:sz w:val="24"/>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83"/>
              <w:widowControl/>
              <w:jc w:val="right"/>
              <w:textAlignment w:val="center"/>
              <w:rPr>
                <w:rFonts w:ascii="宋体" w:hAnsi="宋体"/>
                <w:sz w:val="24"/>
              </w:rPr>
            </w:pPr>
            <w:r>
              <w:rPr>
                <w:rFonts w:ascii="宋体" w:hAnsi="宋体" w:hint="eastAsia"/>
                <w:sz w:val="24"/>
              </w:rPr>
              <w:t>51.00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82"/>
              <w:widowControl/>
              <w:jc w:val="right"/>
              <w:textAlignment w:val="center"/>
              <w:rPr>
                <w:rFonts w:ascii="宋体" w:hAnsi="宋体"/>
                <w:sz w:val="24"/>
              </w:rPr>
            </w:pPr>
            <w:r>
              <w:rPr>
                <w:rFonts w:ascii="宋体" w:hAnsi="宋体" w:hint="eastAsia"/>
                <w:sz w:val="24"/>
              </w:rPr>
              <w:t>51</w:t>
            </w:r>
          </w:p>
        </w:tc>
        <w:tc>
          <w:tcPr>
            <w:tcW w:w="1177" w:type="dxa"/>
            <w:tcBorders>
              <w:top w:val="single" w:sz="4" w:space="0" w:color="000000"/>
              <w:left w:val="single" w:sz="4" w:space="0" w:color="000000"/>
              <w:bottom w:val="single" w:sz="4" w:space="0" w:color="000000"/>
              <w:right w:val="single" w:sz="4" w:space="0" w:color="000000"/>
            </w:tcBorders>
            <w:vAlign w:val="center"/>
          </w:tcPr>
          <w:p>
            <w:pPr>
              <w:pStyle w:val="3881"/>
              <w:widowControl/>
              <w:jc w:val="right"/>
              <w:textAlignment w:val="center"/>
              <w:rPr>
                <w:rFonts w:ascii="宋体" w:hAnsi="宋体"/>
                <w:sz w:val="24"/>
              </w:rPr>
            </w:pPr>
            <w:r>
              <w:rPr>
                <w:rFonts w:ascii="宋体" w:hAnsi="宋体" w:hint="eastAsia"/>
                <w:sz w:val="24"/>
              </w:rPr>
              <w:t>23.00</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3880"/>
              <w:widowControl/>
              <w:jc w:val="right"/>
              <w:textAlignment w:val="center"/>
              <w:rPr>
                <w:rFonts w:ascii="宋体" w:hAnsi="宋体"/>
                <w:sz w:val="24"/>
              </w:rPr>
            </w:pPr>
            <w:r>
              <w:rPr>
                <w:rFonts w:ascii="宋体" w:hAnsi="宋体" w:hint="eastAsia"/>
                <w:sz w:val="24"/>
              </w:rPr>
              <w:t>82.14%</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3880"/>
              <w:widowControl/>
              <w:jc w:val="right"/>
              <w:textAlignment w:val="center"/>
              <w:rPr>
                <w:rFonts w:ascii="宋体" w:hAnsi="宋体"/>
                <w:sz w:val="24"/>
              </w:rPr>
            </w:pPr>
            <w:r>
              <w:rPr>
                <w:rFonts w:ascii="宋体" w:hAnsi="宋体" w:hint="eastAsia"/>
                <w:sz w:val="24"/>
              </w:rPr>
              <w:t>82.14%</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880"/>
              <w:widowControl/>
              <w:jc w:val="right"/>
              <w:textAlignment w:val="center"/>
              <w:rPr>
                <w:rFonts w:ascii="宋体" w:hAnsi="宋体"/>
                <w:sz w:val="24"/>
              </w:rPr>
            </w:pPr>
            <w:r>
              <w:rPr>
                <w:rFonts w:ascii="宋体" w:hAnsi="宋体" w:hint="eastAsia"/>
                <w:sz w:val="24"/>
              </w:rPr>
              <w:t>82.14%</w:t>
            </w:r>
          </w:p>
        </w:tc>
      </w:tr>
      <w:tr>
        <w:trPr>
          <w:trHeight w:val="290"/>
        </w:trPr>
        <w:tc>
          <w:tcPr>
            <w:tcW w:w="98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53"/>
              <w:ind w:leftChars="100" w:left="210"/>
              <w:rPr>
                <w:rFonts w:ascii="宋体" w:eastAsia="宋体" w:cs="Times New Roman" w:hAnsi="宋体"/>
                <w:color w:val="auto"/>
                <w:sz w:val="24"/>
                <w:szCs w:val="24"/>
              </w:rPr>
            </w:pPr>
            <w:r>
              <w:rPr>
                <w:rFonts w:ascii="宋体" w:eastAsia="宋体" w:cs="Times New Roman" w:hAnsi="宋体"/>
                <w:color w:val="auto"/>
                <w:sz w:val="24"/>
                <w:szCs w:val="24"/>
              </w:rPr>
              <w:t>2010912</w:t>
            </w:r>
          </w:p>
        </w:tc>
        <w:tc>
          <w:tcPr>
            <w:tcW w:w="2440"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3852"/>
              <w:ind w:leftChars="100" w:left="210"/>
              <w:rPr>
                <w:rFonts w:ascii="宋体" w:eastAsia="宋体" w:cs="Times New Roman" w:hAnsi="宋体"/>
                <w:color w:val="auto"/>
                <w:sz w:val="24"/>
                <w:szCs w:val="24"/>
              </w:rPr>
            </w:pPr>
            <w:r>
              <w:rPr>
                <w:rFonts w:ascii="宋体" w:eastAsia="宋体" w:cs="Times New Roman" w:hAnsi="宋体"/>
                <w:color w:val="auto"/>
                <w:sz w:val="24"/>
                <w:szCs w:val="24"/>
              </w:rPr>
              <w:t>检验检疫</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51"/>
              <w:widowControl/>
              <w:jc w:val="right"/>
              <w:textAlignment w:val="center"/>
              <w:rPr>
                <w:rFonts w:ascii="宋体" w:hAnsi="宋体"/>
                <w:sz w:val="24"/>
              </w:rPr>
            </w:pPr>
            <w:r>
              <w:rPr>
                <w:rFonts w:ascii="宋体" w:hAnsi="宋体" w:hint="eastAsia"/>
                <w:sz w:val="24"/>
              </w:rPr>
              <w:t>10.00</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51"/>
              <w:widowControl/>
              <w:jc w:val="right"/>
              <w:textAlignment w:val="center"/>
              <w:rPr>
                <w:rFonts w:ascii="宋体" w:hAnsi="宋体"/>
                <w:sz w:val="24"/>
              </w:rPr>
            </w:pPr>
            <w:r>
              <w:rPr>
                <w:rFonts w:ascii="宋体" w:hAnsi="宋体" w:hint="eastAsia"/>
                <w:sz w:val="24"/>
              </w:rPr>
              <w:t>10.00</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49"/>
              <w:widowControl/>
              <w:jc w:val="right"/>
              <w:textAlignment w:val="center"/>
              <w:rPr>
                <w:rFonts w:ascii="宋体" w:hAnsi="宋体"/>
                <w:sz w:val="24"/>
              </w:rPr>
            </w:pPr>
            <w:r>
              <w:rPr>
                <w:rFonts w:ascii="宋体" w:hAnsi="宋体" w:hint="eastAsia"/>
                <w:sz w:val="24"/>
              </w:rPr>
              <w:t>26.70</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48"/>
              <w:jc w:val="right"/>
              <w:rPr>
                <w:rFonts w:ascii="宋体" w:hAnsi="宋体"/>
                <w:sz w:val="24"/>
              </w:rPr>
            </w:pP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47"/>
              <w:widowControl/>
              <w:jc w:val="right"/>
              <w:textAlignment w:val="center"/>
              <w:rPr>
                <w:rFonts w:ascii="宋体" w:hAnsi="宋体"/>
                <w:sz w:val="24"/>
              </w:rPr>
            </w:pPr>
            <w:r>
              <w:rPr>
                <w:rFonts w:ascii="宋体" w:hAnsi="宋体" w:hint="eastAsia"/>
                <w:sz w:val="24"/>
              </w:rPr>
              <w:t>26.70</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3846"/>
              <w:widowControl/>
              <w:jc w:val="right"/>
              <w:textAlignment w:val="center"/>
              <w:rPr>
                <w:rFonts w:ascii="宋体" w:hAnsi="宋体"/>
                <w:sz w:val="24"/>
              </w:rPr>
            </w:pPr>
            <w:r>
              <w:rPr>
                <w:rFonts w:ascii="宋体" w:hAnsi="宋体" w:hint="eastAsia"/>
                <w:sz w:val="24"/>
              </w:rPr>
              <w:t>26.7</w:t>
            </w:r>
          </w:p>
        </w:tc>
        <w:tc>
          <w:tcPr>
            <w:tcW w:w="1177" w:type="dxa"/>
            <w:tcBorders>
              <w:top w:val="single" w:sz="4" w:space="0" w:color="000000"/>
              <w:left w:val="single" w:sz="4" w:space="0" w:color="000000"/>
              <w:bottom w:val="single" w:sz="4" w:space="0" w:color="000000"/>
              <w:right w:val="single" w:sz="4" w:space="0" w:color="000000"/>
            </w:tcBorders>
            <w:vAlign w:val="center"/>
          </w:tcPr>
          <w:p>
            <w:pPr>
              <w:pStyle w:val="3845"/>
              <w:widowControl/>
              <w:jc w:val="right"/>
              <w:textAlignment w:val="center"/>
              <w:rPr>
                <w:rFonts w:ascii="宋体" w:hAnsi="宋体"/>
                <w:sz w:val="24"/>
              </w:rPr>
            </w:pPr>
            <w:r>
              <w:rPr>
                <w:rFonts w:ascii="宋体" w:hAnsi="宋体" w:hint="eastAsia"/>
                <w:sz w:val="24"/>
              </w:rPr>
              <w:t>16.7</w:t>
            </w:r>
          </w:p>
        </w:tc>
        <w:tc>
          <w:tcPr>
            <w:tcW w:w="1210" w:type="dxa"/>
            <w:tcBorders>
              <w:top w:val="single" w:sz="4" w:space="0" w:color="000000"/>
              <w:left w:val="single" w:sz="4" w:space="0" w:color="000000"/>
              <w:bottom w:val="single" w:sz="4" w:space="0" w:color="000000"/>
              <w:right w:val="single" w:sz="4" w:space="0" w:color="000000"/>
            </w:tcBorders>
            <w:vAlign w:val="center"/>
          </w:tcPr>
          <w:p>
            <w:pPr>
              <w:pStyle w:val="3844"/>
              <w:widowControl/>
              <w:jc w:val="right"/>
              <w:textAlignment w:val="center"/>
              <w:rPr>
                <w:rFonts w:ascii="宋体" w:hAnsi="宋体"/>
                <w:sz w:val="24"/>
              </w:rPr>
            </w:pPr>
            <w:r>
              <w:rPr>
                <w:rFonts w:ascii="宋体" w:hAnsi="宋体" w:hint="eastAsia"/>
                <w:sz w:val="24"/>
              </w:rPr>
              <w:t>167.00%</w:t>
            </w:r>
          </w:p>
        </w:tc>
        <w:tc>
          <w:tcPr>
            <w:tcW w:w="1120" w:type="dxa"/>
            <w:tcBorders>
              <w:top w:val="single" w:sz="4" w:space="0" w:color="000000"/>
              <w:left w:val="single" w:sz="4" w:space="0" w:color="000000"/>
              <w:bottom w:val="single" w:sz="4" w:space="0" w:color="000000"/>
              <w:right w:val="single" w:sz="4" w:space="0" w:color="000000"/>
            </w:tcBorders>
            <w:vAlign w:val="center"/>
          </w:tcPr>
          <w:p>
            <w:pPr>
              <w:pStyle w:val="3844"/>
              <w:widowControl/>
              <w:jc w:val="right"/>
              <w:textAlignment w:val="center"/>
              <w:rPr>
                <w:rFonts w:ascii="宋体" w:hAnsi="宋体"/>
                <w:sz w:val="24"/>
              </w:rPr>
            </w:pPr>
            <w:r>
              <w:rPr>
                <w:rFonts w:ascii="宋体" w:hAnsi="宋体" w:hint="eastAsia"/>
                <w:sz w:val="24"/>
              </w:rPr>
              <w:t>167.00%</w:t>
            </w:r>
          </w:p>
        </w:tc>
        <w:tc>
          <w:tcPr>
            <w:tcW w:w="960" w:type="dxa"/>
            <w:tcBorders>
              <w:top w:val="single" w:sz="4" w:space="0" w:color="000000"/>
              <w:left w:val="single" w:sz="4" w:space="0" w:color="000000"/>
              <w:bottom w:val="single" w:sz="4" w:space="0" w:color="000000"/>
              <w:right w:val="single" w:sz="4" w:space="0" w:color="000000"/>
            </w:tcBorders>
            <w:vAlign w:val="center"/>
          </w:tcPr>
          <w:p>
            <w:pPr>
              <w:pStyle w:val="3844"/>
              <w:widowControl/>
              <w:jc w:val="right"/>
              <w:textAlignment w:val="center"/>
              <w:rPr>
                <w:rFonts w:ascii="宋体" w:hAnsi="宋体"/>
                <w:sz w:val="24"/>
              </w:rPr>
            </w:pPr>
            <w:r>
              <w:rPr>
                <w:rFonts w:ascii="宋体" w:hAnsi="宋体" w:hint="eastAsia"/>
                <w:sz w:val="24"/>
              </w:rPr>
              <w:t>167.00%</w:t>
            </w:r>
          </w:p>
        </w:tc>
      </w:tr>
      <w:tr>
        <w:trPr>
          <w:trHeight w:val="454"/>
        </w:trPr>
        <w:tc>
          <w:tcPr>
            <w:tcW w:w="34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spacing w:before="68" w:line="187" w:lineRule="auto"/>
              <w:jc w:val="center"/>
              <w:rPr>
                <w:rFonts w:ascii="宋体" w:cs="宋体" w:hAnsi="宋体"/>
                <w:b/>
                <w:bCs/>
                <w:sz w:val="24"/>
              </w:rPr>
            </w:pPr>
            <w:r>
              <w:rPr>
                <w:rFonts w:ascii="宋体" w:cs="宋体" w:hAnsi="宋体" w:hint="eastAsia"/>
                <w:b/>
                <w:bCs/>
                <w:spacing w:val="-4"/>
                <w:sz w:val="24"/>
              </w:rPr>
              <w:t>合</w:t>
            </w:r>
            <w:r>
              <w:rPr>
                <w:rFonts w:ascii="宋体" w:cs="宋体" w:hAnsi="宋体" w:hint="eastAsia"/>
                <w:b/>
                <w:bCs/>
                <w:spacing w:val="5"/>
                <w:sz w:val="24"/>
              </w:rPr>
              <w:t xml:space="preserve">  </w:t>
            </w:r>
            <w:r>
              <w:rPr>
                <w:rFonts w:ascii="宋体" w:cs="宋体" w:hAnsi="宋体" w:hint="eastAsia"/>
                <w:b/>
                <w:bCs/>
                <w:spacing w:val="-4"/>
                <w:sz w:val="24"/>
              </w:rPr>
              <w:t>计</w:t>
            </w:r>
          </w:p>
        </w:tc>
        <w:tc>
          <w:tcPr>
            <w:tcW w:w="120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right"/>
              <w:textAlignment w:val="center"/>
              <w:rPr>
                <w:rFonts w:ascii="宋体" w:hAnsi="宋体"/>
                <w:b/>
                <w:bCs/>
                <w:sz w:val="24"/>
              </w:rPr>
            </w:pPr>
            <w:r>
              <w:rPr>
                <w:rFonts w:ascii="宋体" w:hAnsi="宋体" w:hint="eastAsia"/>
                <w:b/>
                <w:bCs/>
                <w:kern w:val="0"/>
                <w:sz w:val="24"/>
              </w:rPr>
              <w:t>146.00</w:t>
            </w:r>
            <w:r>
              <w:rPr>
                <w:rFonts w:ascii="宋体" w:hAnsi="宋体"/>
                <w:b/>
                <w:bCs/>
                <w:kern w:val="0"/>
                <w:sz w:val="24"/>
              </w:rPr>
              <w:t xml:space="preserve"> </w:t>
            </w: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right"/>
              <w:textAlignment w:val="center"/>
              <w:rPr>
                <w:rFonts w:ascii="宋体" w:hAnsi="宋体"/>
                <w:b/>
                <w:bCs/>
                <w:sz w:val="24"/>
              </w:rPr>
            </w:pPr>
            <w:r>
              <w:rPr>
                <w:rFonts w:ascii="宋体" w:hAnsi="宋体" w:hint="eastAsia"/>
                <w:b/>
                <w:bCs/>
                <w:kern w:val="0"/>
                <w:sz w:val="24"/>
              </w:rPr>
              <w:t>142.84</w:t>
            </w:r>
          </w:p>
        </w:tc>
        <w:tc>
          <w:tcPr>
            <w:tcW w:w="1183"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right"/>
              <w:textAlignment w:val="center"/>
              <w:rPr>
                <w:rFonts w:ascii="宋体" w:hAnsi="宋体"/>
                <w:b/>
                <w:bCs/>
                <w:sz w:val="24"/>
              </w:rPr>
            </w:pPr>
            <w:r>
              <w:rPr>
                <w:rFonts w:ascii="宋体" w:hAnsi="宋体" w:hint="eastAsia"/>
                <w:b/>
                <w:bCs/>
                <w:sz w:val="24"/>
              </w:rPr>
              <w:t>162.21</w:t>
            </w:r>
          </w:p>
        </w:tc>
        <w:tc>
          <w:tcPr>
            <w:tcW w:w="1207"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right"/>
              <w:textAlignment w:val="center"/>
              <w:rPr>
                <w:rFonts w:ascii="宋体" w:hAnsi="宋体"/>
                <w:b/>
                <w:bCs/>
                <w:sz w:val="24"/>
              </w:rPr>
            </w:pPr>
            <w:r>
              <w:rPr>
                <w:rFonts w:ascii="宋体" w:hAnsi="宋体" w:hint="eastAsia"/>
                <w:b/>
                <w:bCs/>
                <w:sz w:val="24"/>
              </w:rPr>
              <w:t>84.51</w:t>
            </w:r>
          </w:p>
        </w:tc>
        <w:tc>
          <w:tcPr>
            <w:tcW w:w="1150"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right"/>
              <w:textAlignment w:val="center"/>
              <w:rPr>
                <w:rFonts w:ascii="宋体" w:hAnsi="宋体"/>
                <w:b/>
                <w:bCs/>
                <w:sz w:val="24"/>
              </w:rPr>
            </w:pPr>
            <w:r>
              <w:rPr>
                <w:rFonts w:ascii="宋体" w:hAnsi="宋体" w:hint="eastAsia"/>
                <w:b/>
                <w:bCs/>
                <w:sz w:val="24"/>
              </w:rPr>
              <w:t>77.7</w:t>
            </w:r>
          </w:p>
        </w:tc>
        <w:tc>
          <w:tcPr>
            <w:tcW w:w="1203"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jc w:val="right"/>
              <w:textAlignment w:val="center"/>
              <w:rPr>
                <w:rFonts w:ascii="宋体" w:hAnsi="宋体"/>
                <w:b/>
                <w:bCs/>
                <w:sz w:val="24"/>
              </w:rPr>
            </w:pPr>
            <w:r>
              <w:rPr>
                <w:rFonts w:ascii="宋体" w:hAnsi="宋体" w:hint="eastAsia"/>
                <w:b/>
                <w:bCs/>
                <w:sz w:val="24"/>
              </w:rPr>
              <w:t>162.21</w:t>
            </w:r>
          </w:p>
        </w:tc>
        <w:tc>
          <w:tcPr>
            <w:tcW w:w="1177" w:type="dxa"/>
            <w:tcBorders>
              <w:top w:val="single" w:sz="4" w:space="0" w:color="000000"/>
              <w:left w:val="single" w:sz="4" w:space="0" w:color="000000"/>
              <w:bottom w:val="single" w:sz="4" w:space="0" w:color="000000"/>
              <w:right w:val="single" w:sz="4" w:space="0" w:color="000000"/>
            </w:tcBorders>
            <w:vAlign w:val="center"/>
          </w:tcPr>
          <w:p>
            <w:pPr>
              <w:widowControl/>
              <w:jc w:val="right"/>
              <w:textAlignment w:val="center"/>
              <w:rPr>
                <w:rFonts w:ascii="宋体" w:hAnsi="宋体"/>
                <w:b/>
                <w:bCs/>
                <w:sz w:val="24"/>
              </w:rPr>
            </w:pPr>
            <w:r>
              <w:rPr>
                <w:rFonts w:ascii="宋体" w:hAnsi="宋体" w:hint="eastAsia"/>
                <w:b/>
                <w:bCs/>
                <w:sz w:val="24"/>
              </w:rPr>
              <w:t>16.21</w:t>
            </w:r>
          </w:p>
        </w:tc>
        <w:tc>
          <w:tcPr>
            <w:tcW w:w="1210" w:type="dxa"/>
            <w:tcBorders>
              <w:top w:val="single" w:sz="4" w:space="0" w:color="000000"/>
              <w:left w:val="single" w:sz="4" w:space="0" w:color="000000"/>
              <w:bottom w:val="single" w:sz="4" w:space="0" w:color="000000"/>
              <w:right w:val="single" w:sz="4" w:space="0" w:color="000000"/>
            </w:tcBorders>
            <w:vAlign w:val="center"/>
          </w:tcPr>
          <w:p>
            <w:pPr>
              <w:widowControl/>
              <w:jc w:val="right"/>
              <w:textAlignment w:val="center"/>
              <w:rPr>
                <w:rFonts w:ascii="宋体" w:hAnsi="宋体"/>
                <w:b/>
                <w:bCs/>
                <w:sz w:val="24"/>
              </w:rPr>
            </w:pPr>
            <w:r>
              <w:rPr>
                <w:rFonts w:ascii="宋体" w:hAnsi="宋体" w:hint="eastAsia"/>
                <w:b/>
                <w:bCs/>
                <w:sz w:val="24"/>
              </w:rPr>
              <w:t>11.10%</w:t>
            </w:r>
          </w:p>
        </w:tc>
        <w:tc>
          <w:tcPr>
            <w:tcW w:w="1120" w:type="dxa"/>
            <w:tcBorders>
              <w:top w:val="single" w:sz="4" w:space="0" w:color="000000"/>
              <w:left w:val="single" w:sz="4" w:space="0" w:color="000000"/>
              <w:bottom w:val="single" w:sz="4" w:space="0" w:color="000000"/>
              <w:right w:val="single" w:sz="4" w:space="0" w:color="000000"/>
            </w:tcBorders>
            <w:vAlign w:val="center"/>
          </w:tcPr>
          <w:p>
            <w:pPr>
              <w:widowControl/>
              <w:jc w:val="right"/>
              <w:textAlignment w:val="center"/>
              <w:rPr>
                <w:rFonts w:ascii="宋体" w:hAnsi="宋体"/>
                <w:b/>
                <w:bCs/>
                <w:sz w:val="24"/>
              </w:rPr>
            </w:pPr>
            <w:r>
              <w:rPr>
                <w:rFonts w:ascii="宋体" w:hAnsi="宋体" w:hint="eastAsia"/>
                <w:b/>
                <w:bCs/>
                <w:sz w:val="24"/>
              </w:rPr>
              <w:t>11.10</w:t>
            </w:r>
          </w:p>
        </w:tc>
        <w:tc>
          <w:tcPr>
            <w:tcW w:w="960" w:type="dxa"/>
            <w:tcBorders>
              <w:top w:val="single" w:sz="4" w:space="0" w:color="000000"/>
              <w:left w:val="single" w:sz="4" w:space="0" w:color="000000"/>
              <w:bottom w:val="single" w:sz="4" w:space="0" w:color="000000"/>
              <w:right w:val="single" w:sz="4" w:space="0" w:color="000000"/>
            </w:tcBorders>
            <w:vAlign w:val="center"/>
          </w:tcPr>
          <w:p>
            <w:pPr>
              <w:widowControl/>
              <w:jc w:val="right"/>
              <w:textAlignment w:val="center"/>
              <w:rPr>
                <w:rFonts w:ascii="宋体" w:hAnsi="宋体"/>
                <w:b/>
                <w:bCs/>
                <w:sz w:val="24"/>
              </w:rPr>
            </w:pPr>
            <w:r>
              <w:rPr>
                <w:rFonts w:ascii="宋体" w:hAnsi="宋体" w:hint="eastAsia"/>
                <w:b/>
                <w:bCs/>
                <w:sz w:val="24"/>
              </w:rPr>
              <w:t>11.10%</w:t>
            </w:r>
          </w:p>
        </w:tc>
      </w:tr>
    </w:tbl>
    <w:p>
      <w:pPr>
        <w:pStyle w:val="2319"/>
        <w:rPr>
          <w:rFonts w:ascii="Times New Roman" w:eastAsia="宋体" w:hAnsi="Times New Roman"/>
          <w:color w:val="auto"/>
        </w:rPr>
      </w:pPr>
    </w:p>
    <w:p>
      <w:pPr>
        <w:pStyle w:val="2319"/>
        <w:rPr>
          <w:rFonts w:ascii="Times New Roman" w:eastAsia="宋体" w:hAnsi="Times New Roman"/>
          <w:color w:val="auto"/>
        </w:rPr>
      </w:pPr>
      <w:r>
        <w:rPr>
          <w:rFonts w:ascii="Times New Roman" w:eastAsia="宋体" w:hAnsi="Times New Roman" w:hint="eastAsia"/>
          <w:color w:val="auto"/>
        </w:rPr>
        <w:tab/>
      </w:r>
    </w:p>
    <w:p>
      <w:pPr>
        <w:widowControl/>
        <w:jc w:val="left"/>
        <w:rPr>
          <w:rFonts w:cs="Arial"/>
          <w:snapToGrid w:val="0"/>
          <w:kern w:val="0"/>
          <w:szCs w:val="21"/>
        </w:rPr>
      </w:pPr>
      <w:r>
        <w:br w:type="page"/>
      </w:r>
    </w:p>
    <w:p>
      <w:pPr>
        <w:pStyle w:val="2319"/>
        <w:rPr>
          <w:rFonts w:ascii="Times New Roman" w:eastAsia="宋体" w:hAnsi="Times New Roman"/>
          <w:color w:val="auto"/>
        </w:rPr>
        <w:sectPr>
          <w:pgSz w:w="16840" w:h="11907"/>
          <w:pgMar w:top="737" w:right="879" w:bottom="567" w:left="885" w:header="0" w:footer="0" w:gutter="0"/>
          <w:cols w:num="1" w:space="72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sz w:val="36"/>
          <w:szCs w:val="36"/>
        </w:rPr>
        <w:t>一般公共预算基本支出表</w:t>
      </w:r>
    </w:p>
    <w:p>
      <w:pPr>
        <w:pStyle w:val="2325"/>
        <w:spacing w:before="42" w:line="180" w:lineRule="auto"/>
        <w:ind w:firstLine="9712"/>
        <w:jc w:val="right"/>
        <w:rPr>
          <w:rFonts w:ascii="Times New Roman" w:eastAsia="宋体" w:cs="Microsoft JhengHei" w:hAnsi="Times New Roman"/>
          <w:color w:val="auto"/>
          <w:sz w:val="20"/>
          <w:szCs w:val="20"/>
        </w:rPr>
      </w:pPr>
      <w:r>
        <w:rPr>
          <w:rFonts w:ascii="Times New Roman" w:eastAsia="宋体" w:cs="Microsoft JhengHei" w:hAnsi="Times New Roman" w:hint="eastAsia"/>
          <w:color w:val="auto"/>
          <w:spacing w:val="-3"/>
          <w:sz w:val="20"/>
          <w:szCs w:val="20"/>
        </w:rPr>
        <w:t>单位：万元</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53"/>
        <w:gridCol w:w="3407"/>
        <w:gridCol w:w="2158"/>
        <w:gridCol w:w="2158"/>
        <w:gridCol w:w="2158"/>
      </w:tblGrid>
      <w:tr>
        <w:trPr>
          <w:trHeight w:val="454"/>
        </w:trPr>
        <w:tc>
          <w:tcPr>
            <w:tcW w:w="2066"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部门预算支出经济分类科目</w:t>
            </w:r>
          </w:p>
        </w:tc>
        <w:tc>
          <w:tcPr>
            <w:tcW w:w="2934" w:type="pct"/>
            <w:gridSpan w:val="3"/>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2025年基本支出</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科目代码</w:t>
            </w:r>
          </w:p>
        </w:tc>
        <w:tc>
          <w:tcPr>
            <w:tcW w:w="1544" w:type="pct"/>
            <w:tcBorders>
              <w:top w:val="nil"/>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科目名称</w:t>
            </w:r>
          </w:p>
        </w:tc>
        <w:tc>
          <w:tcPr>
            <w:tcW w:w="978" w:type="pct"/>
            <w:tcBorders>
              <w:top w:val="nil"/>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合计</w:t>
            </w:r>
          </w:p>
        </w:tc>
        <w:tc>
          <w:tcPr>
            <w:tcW w:w="978" w:type="pct"/>
            <w:tcBorders>
              <w:top w:val="nil"/>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人员经费</w:t>
            </w:r>
          </w:p>
        </w:tc>
        <w:tc>
          <w:tcPr>
            <w:tcW w:w="978" w:type="pct"/>
            <w:tcBorders>
              <w:top w:val="nil"/>
              <w:left w:val="nil"/>
              <w:bottom w:val="single" w:sz="4" w:space="0" w:color="000000"/>
              <w:right w:val="single" w:sz="4" w:space="0" w:color="000000"/>
            </w:tcBorders>
            <w:shd w:val="clear" w:color="auto" w:fill="auto"/>
            <w:vAlign w:val="center"/>
          </w:tcPr>
          <w:p>
            <w:pPr>
              <w:widowControl/>
              <w:jc w:val="center"/>
              <w:rPr>
                <w:rFonts w:cs="宋体"/>
                <w:color w:val="000000"/>
                <w:kern w:val="0"/>
                <w:sz w:val="24"/>
              </w:rPr>
            </w:pPr>
            <w:r>
              <w:rPr>
                <w:rFonts w:cs="宋体" w:hAnsi="宋体" w:hint="eastAsia"/>
                <w:color w:val="000000"/>
                <w:kern w:val="0"/>
                <w:sz w:val="24"/>
              </w:rPr>
              <w:t>公用经费</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b/>
                <w:bCs/>
                <w:color w:val="000000"/>
                <w:kern w:val="0"/>
                <w:sz w:val="24"/>
              </w:rPr>
            </w:pPr>
            <w:r>
              <w:rPr>
                <w:rFonts w:cs="宋体" w:hint="eastAsia"/>
                <w:b/>
                <w:bCs/>
                <w:color w:val="000000"/>
                <w:kern w:val="0"/>
                <w:sz w:val="24"/>
              </w:rPr>
              <w:t>302</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b/>
                <w:bCs/>
                <w:color w:val="000000"/>
                <w:kern w:val="0"/>
                <w:sz w:val="24"/>
              </w:rPr>
            </w:pPr>
            <w:r>
              <w:rPr>
                <w:rFonts w:cs="宋体" w:hAnsi="宋体" w:hint="eastAsia"/>
                <w:b/>
                <w:bCs/>
                <w:color w:val="000000"/>
                <w:kern w:val="0"/>
                <w:sz w:val="24"/>
              </w:rPr>
              <w:t>商品和服务支出</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b/>
                <w:bCs/>
                <w:color w:val="000000"/>
                <w:kern w:val="0"/>
                <w:sz w:val="24"/>
              </w:rPr>
            </w:pPr>
            <w:r>
              <w:rPr>
                <w:rFonts w:cs="宋体" w:hint="eastAsia"/>
                <w:b/>
                <w:bCs/>
                <w:color w:val="000000"/>
                <w:kern w:val="0"/>
                <w:sz w:val="24"/>
              </w:rPr>
              <w:t>84.51</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b/>
                <w:bCs/>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b/>
                <w:bCs/>
                <w:color w:val="000000"/>
                <w:kern w:val="0"/>
                <w:sz w:val="24"/>
              </w:rPr>
            </w:pPr>
            <w:r>
              <w:rPr>
                <w:rFonts w:cs="宋体" w:hint="eastAsia"/>
                <w:b/>
                <w:bCs/>
                <w:color w:val="000000"/>
                <w:kern w:val="0"/>
                <w:sz w:val="24"/>
              </w:rPr>
              <w:t>84.51</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int="eastAsia"/>
                <w:color w:val="000000"/>
                <w:kern w:val="0"/>
                <w:sz w:val="24"/>
              </w:rPr>
              <w:t>30201</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Ansi="宋体" w:hint="eastAsia"/>
                <w:color w:val="000000"/>
                <w:kern w:val="0"/>
                <w:sz w:val="24"/>
              </w:rPr>
              <w:t>办公费</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2.80</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2.80</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int="eastAsia"/>
                <w:color w:val="000000"/>
                <w:kern w:val="0"/>
                <w:sz w:val="24"/>
              </w:rPr>
              <w:t>30205</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Ansi="宋体" w:hint="eastAsia"/>
                <w:color w:val="000000"/>
                <w:kern w:val="0"/>
                <w:sz w:val="24"/>
              </w:rPr>
              <w:t>水费</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0.05</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0.05</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int="eastAsia"/>
                <w:color w:val="000000"/>
                <w:kern w:val="0"/>
                <w:sz w:val="24"/>
              </w:rPr>
              <w:t>30206</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Ansi="宋体" w:hint="eastAsia"/>
                <w:color w:val="000000"/>
                <w:kern w:val="0"/>
                <w:sz w:val="24"/>
              </w:rPr>
              <w:t>电费</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0.35</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0.35</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int="eastAsia"/>
                <w:color w:val="000000"/>
                <w:kern w:val="0"/>
                <w:sz w:val="24"/>
              </w:rPr>
              <w:t>30207</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Ansi="宋体" w:hint="eastAsia"/>
                <w:color w:val="000000"/>
                <w:kern w:val="0"/>
                <w:sz w:val="24"/>
              </w:rPr>
              <w:t>邮电费</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3.05</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3.05</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int="eastAsia"/>
                <w:color w:val="000000"/>
                <w:kern w:val="0"/>
                <w:sz w:val="24"/>
              </w:rPr>
              <w:t>30209</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Ansi="宋体" w:hint="eastAsia"/>
                <w:color w:val="000000"/>
                <w:kern w:val="0"/>
                <w:sz w:val="24"/>
              </w:rPr>
              <w:t>物业管理费</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2.00</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2.00</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int="eastAsia"/>
                <w:color w:val="000000"/>
                <w:kern w:val="0"/>
                <w:sz w:val="24"/>
              </w:rPr>
              <w:t>30211</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Ansi="宋体" w:hint="eastAsia"/>
                <w:color w:val="000000"/>
                <w:kern w:val="0"/>
                <w:sz w:val="24"/>
              </w:rPr>
              <w:t>差旅费</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3.50</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3.50</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int="eastAsia"/>
                <w:color w:val="000000"/>
                <w:kern w:val="0"/>
                <w:sz w:val="24"/>
              </w:rPr>
              <w:t>30213</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Ansi="宋体" w:hint="eastAsia"/>
                <w:color w:val="000000"/>
                <w:kern w:val="0"/>
                <w:sz w:val="24"/>
              </w:rPr>
              <w:t>维修（护）费</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0.54</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0.54</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int="eastAsia"/>
                <w:color w:val="000000"/>
                <w:kern w:val="0"/>
                <w:sz w:val="24"/>
              </w:rPr>
              <w:t>30214</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Ansi="宋体" w:hint="eastAsia"/>
                <w:color w:val="000000"/>
                <w:kern w:val="0"/>
                <w:sz w:val="24"/>
              </w:rPr>
              <w:t>租赁费</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1.92</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1.92</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int="eastAsia"/>
                <w:color w:val="000000"/>
                <w:kern w:val="0"/>
                <w:sz w:val="24"/>
              </w:rPr>
              <w:t>30226</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Ansi="宋体" w:hint="eastAsia"/>
                <w:color w:val="000000"/>
                <w:kern w:val="0"/>
                <w:sz w:val="24"/>
              </w:rPr>
              <w:t>劳务费</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27.10</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27.10</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int="eastAsia"/>
                <w:color w:val="000000"/>
                <w:kern w:val="0"/>
                <w:sz w:val="24"/>
              </w:rPr>
              <w:t>30229</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Ansi="宋体" w:hint="eastAsia"/>
                <w:color w:val="000000"/>
                <w:kern w:val="0"/>
                <w:sz w:val="24"/>
              </w:rPr>
              <w:t>福利费</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17.50</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17.50</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int="eastAsia"/>
                <w:color w:val="000000"/>
                <w:kern w:val="0"/>
                <w:sz w:val="24"/>
              </w:rPr>
              <w:t>30231</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Ansi="宋体" w:hint="eastAsia"/>
                <w:color w:val="000000"/>
                <w:kern w:val="0"/>
                <w:sz w:val="24"/>
              </w:rPr>
              <w:t>公务用车运行维护费</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3.20</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3.20</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int="eastAsia"/>
                <w:color w:val="000000"/>
                <w:kern w:val="0"/>
                <w:sz w:val="24"/>
              </w:rPr>
              <w:t>30239</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Ansi="宋体" w:hint="eastAsia"/>
                <w:color w:val="000000"/>
                <w:kern w:val="0"/>
                <w:sz w:val="24"/>
              </w:rPr>
              <w:t>其他交通费用</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20.00</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20.00</w:t>
            </w:r>
          </w:p>
        </w:tc>
      </w:tr>
      <w:tr>
        <w:trPr>
          <w:trHeight w:val="454"/>
        </w:trPr>
        <w:tc>
          <w:tcPr>
            <w:tcW w:w="522" w:type="pct"/>
            <w:tcBorders>
              <w:top w:val="nil"/>
              <w:left w:val="single" w:sz="4" w:space="0" w:color="000000"/>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int="eastAsia"/>
                <w:color w:val="000000"/>
                <w:kern w:val="0"/>
                <w:sz w:val="24"/>
              </w:rPr>
              <w:t>30299</w:t>
            </w:r>
          </w:p>
        </w:tc>
        <w:tc>
          <w:tcPr>
            <w:tcW w:w="1544" w:type="pct"/>
            <w:tcBorders>
              <w:top w:val="nil"/>
              <w:left w:val="nil"/>
              <w:bottom w:val="single" w:sz="4" w:space="0" w:color="000000"/>
              <w:right w:val="single" w:sz="4" w:space="0" w:color="000000"/>
            </w:tcBorders>
            <w:shd w:val="clear" w:color="auto" w:fill="auto"/>
            <w:vAlign w:val="center"/>
          </w:tcPr>
          <w:p>
            <w:pPr>
              <w:widowControl/>
              <w:jc w:val="left"/>
              <w:rPr>
                <w:rFonts w:cs="宋体"/>
                <w:color w:val="000000"/>
                <w:kern w:val="0"/>
                <w:sz w:val="24"/>
              </w:rPr>
            </w:pPr>
            <w:r>
              <w:rPr>
                <w:rFonts w:cs="宋体" w:hAnsi="宋体" w:hint="eastAsia"/>
                <w:color w:val="000000"/>
                <w:kern w:val="0"/>
                <w:sz w:val="24"/>
              </w:rPr>
              <w:t>其他商品和服务支出</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2.50</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color w:val="000000"/>
                <w:kern w:val="0"/>
                <w:sz w:val="24"/>
              </w:rPr>
            </w:pPr>
            <w:r>
              <w:rPr>
                <w:rFonts w:cs="宋体" w:hint="eastAsia"/>
                <w:color w:val="000000"/>
                <w:kern w:val="0"/>
                <w:sz w:val="24"/>
              </w:rPr>
              <w:t>2.50</w:t>
            </w:r>
          </w:p>
        </w:tc>
      </w:tr>
      <w:tr>
        <w:trPr>
          <w:trHeight w:val="454"/>
        </w:trPr>
        <w:tc>
          <w:tcPr>
            <w:tcW w:w="2066" w:type="pct"/>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center"/>
              <w:rPr>
                <w:rFonts w:cs="宋体"/>
                <w:b/>
                <w:bCs/>
                <w:kern w:val="0"/>
                <w:sz w:val="24"/>
              </w:rPr>
            </w:pPr>
            <w:r>
              <w:rPr>
                <w:rFonts w:cs="宋体" w:hAnsi="宋体" w:hint="eastAsia"/>
                <w:b/>
                <w:bCs/>
                <w:kern w:val="0"/>
                <w:sz w:val="24"/>
              </w:rPr>
              <w:t>合</w:t>
            </w:r>
            <w:r>
              <w:rPr>
                <w:rFonts w:cs="宋体" w:hint="eastAsia"/>
                <w:b/>
                <w:bCs/>
                <w:kern w:val="0"/>
                <w:sz w:val="24"/>
              </w:rPr>
              <w:t xml:space="preserve">        </w:t>
            </w:r>
            <w:r>
              <w:rPr>
                <w:rFonts w:cs="宋体" w:hAnsi="宋体" w:hint="eastAsia"/>
                <w:b/>
                <w:bCs/>
                <w:kern w:val="0"/>
                <w:sz w:val="24"/>
              </w:rPr>
              <w:t>计</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b/>
                <w:bCs/>
                <w:kern w:val="0"/>
                <w:sz w:val="24"/>
              </w:rPr>
            </w:pPr>
            <w:r>
              <w:rPr>
                <w:rFonts w:cs="宋体" w:hint="eastAsia"/>
                <w:b/>
                <w:bCs/>
                <w:kern w:val="0"/>
                <w:sz w:val="24"/>
              </w:rPr>
              <w:t>84.51</w:t>
            </w: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b/>
                <w:bCs/>
                <w:kern w:val="0"/>
                <w:sz w:val="24"/>
              </w:rPr>
            </w:pPr>
          </w:p>
        </w:tc>
        <w:tc>
          <w:tcPr>
            <w:tcW w:w="978" w:type="pct"/>
            <w:tcBorders>
              <w:top w:val="nil"/>
              <w:left w:val="nil"/>
              <w:bottom w:val="single" w:sz="4" w:space="0" w:color="000000"/>
              <w:right w:val="single" w:sz="4" w:space="0" w:color="000000"/>
            </w:tcBorders>
            <w:shd w:val="clear" w:color="auto" w:fill="auto"/>
            <w:noWrap/>
            <w:vAlign w:val="center"/>
          </w:tcPr>
          <w:p>
            <w:pPr>
              <w:widowControl/>
              <w:jc w:val="right"/>
              <w:rPr>
                <w:rFonts w:cs="宋体"/>
                <w:b/>
                <w:bCs/>
                <w:kern w:val="0"/>
                <w:sz w:val="24"/>
              </w:rPr>
            </w:pPr>
            <w:r>
              <w:rPr>
                <w:rFonts w:cs="宋体" w:hint="eastAsia"/>
                <w:b/>
                <w:bCs/>
                <w:kern w:val="0"/>
                <w:sz w:val="24"/>
              </w:rPr>
              <w:t>84.51</w:t>
            </w:r>
          </w:p>
        </w:tc>
      </w:tr>
    </w:tbl>
    <w:p>
      <w:pPr>
        <w:pStyle w:val="2325"/>
        <w:rPr>
          <w:rFonts w:ascii="Times New Roman" w:eastAsia="宋体" w:hAnsi="Times New Roman"/>
          <w:color w:val="auto"/>
        </w:rPr>
      </w:pPr>
    </w:p>
    <w:p>
      <w:pPr>
        <w:widowControl/>
        <w:jc w:val="left"/>
        <w:rPr>
          <w:rFonts w:cs="Arial"/>
          <w:snapToGrid w:val="0"/>
          <w:kern w:val="0"/>
          <w:szCs w:val="21"/>
        </w:rPr>
      </w:pPr>
      <w:r>
        <w:br w:type="page"/>
      </w:r>
    </w:p>
    <w:p>
      <w:pPr>
        <w:pStyle w:val="2325"/>
        <w:rPr>
          <w:rFonts w:ascii="Times New Roman" w:eastAsia="宋体" w:hAnsi="Times New Roman"/>
          <w:color w:val="auto"/>
        </w:rPr>
        <w:sectPr>
          <w:pgSz w:w="11907" w:h="16841"/>
          <w:pgMar w:top="1431" w:right="638" w:bottom="0" w:left="451" w:header="0" w:footer="0" w:gutter="0"/>
          <w:cols w:num="1" w:space="72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7</w:t>
      </w:r>
    </w:p>
    <w:p>
      <w:pPr>
        <w:jc w:val="center"/>
        <w:rPr>
          <w:rFonts w:cs="Microsoft JhengHei"/>
          <w:b/>
          <w:sz w:val="36"/>
          <w:szCs w:val="36"/>
        </w:rPr>
      </w:pPr>
      <w:r>
        <w:rPr>
          <w:rFonts w:cs="Microsoft JhengHei" w:hint="eastAsia"/>
          <w:b/>
          <w:snapToGrid w:val="0"/>
          <w:sz w:val="36"/>
          <w:szCs w:val="36"/>
        </w:rPr>
        <w:t>政府性基金预算支出表</w:t>
      </w:r>
    </w:p>
    <w:p>
      <w:pPr>
        <w:pStyle w:val="2333"/>
        <w:spacing w:before="125" w:line="180" w:lineRule="auto"/>
        <w:ind w:firstLine="12184"/>
        <w:jc w:val="right"/>
        <w:rPr>
          <w:rFonts w:ascii="Times New Roman" w:eastAsia="宋体" w:cs="Microsoft JhengHei" w:hAnsi="Times New Roman"/>
          <w:color w:val="auto"/>
          <w:sz w:val="20"/>
          <w:szCs w:val="20"/>
        </w:rPr>
      </w:pPr>
      <w:r>
        <w:rPr>
          <w:rFonts w:ascii="Times New Roman" w:eastAsia="宋体" w:cs="Microsoft JhengHei" w:hAnsi="Times New Roman" w:hint="eastAsia"/>
          <w:color w:val="auto"/>
          <w:spacing w:val="-1"/>
          <w:sz w:val="20"/>
          <w:szCs w:val="20"/>
        </w:rPr>
        <w:t>单位:万元</w:t>
      </w:r>
    </w:p>
    <w:p>
      <w:pPr>
        <w:pStyle w:val="2333"/>
        <w:spacing w:line="71" w:lineRule="exact"/>
        <w:rPr>
          <w:rFonts w:ascii="Times New Roman" w:eastAsia="宋体" w:hAnsi="Times New Roman"/>
          <w:color w:val="auto"/>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41"/>
        <w:gridCol w:w="2632"/>
        <w:gridCol w:w="2634"/>
        <w:gridCol w:w="2633"/>
        <w:gridCol w:w="2641"/>
      </w:tblGrid>
      <w:tr>
        <w:trPr>
          <w:trHeight w:val="658"/>
        </w:trPr>
        <w:tc>
          <w:tcPr>
            <w:tcW w:w="2631" w:type="dxa"/>
            <w:vMerge w:val="restart"/>
            <w:tcBorders>
              <w:bottom w:val="nil"/>
            </w:tcBorders>
          </w:tcPr>
          <w:p>
            <w:pPr>
              <w:pStyle w:val="2333"/>
              <w:spacing w:line="372" w:lineRule="auto"/>
              <w:rPr>
                <w:rFonts w:ascii="Times New Roman" w:eastAsia="宋体" w:hAnsi="Times New Roman"/>
                <w:color w:val="auto"/>
                <w:sz w:val="24"/>
                <w:szCs w:val="24"/>
              </w:rPr>
            </w:pPr>
          </w:p>
          <w:p>
            <w:pPr>
              <w:pStyle w:val="2333"/>
              <w:spacing w:before="121" w:line="180" w:lineRule="auto"/>
              <w:ind w:firstLine="760"/>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科目编码</w:t>
            </w:r>
          </w:p>
        </w:tc>
        <w:tc>
          <w:tcPr>
            <w:tcW w:w="2622" w:type="dxa"/>
            <w:vMerge w:val="restart"/>
            <w:tcBorders>
              <w:bottom w:val="nil"/>
            </w:tcBorders>
          </w:tcPr>
          <w:p>
            <w:pPr>
              <w:pStyle w:val="2333"/>
              <w:spacing w:line="372" w:lineRule="auto"/>
              <w:rPr>
                <w:rFonts w:ascii="Times New Roman" w:eastAsia="宋体" w:hAnsi="Times New Roman"/>
                <w:color w:val="auto"/>
                <w:sz w:val="24"/>
                <w:szCs w:val="24"/>
              </w:rPr>
            </w:pPr>
          </w:p>
          <w:p>
            <w:pPr>
              <w:pStyle w:val="2333"/>
              <w:spacing w:before="121" w:line="180" w:lineRule="auto"/>
              <w:ind w:firstLine="754"/>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color w:val="auto"/>
                <w:sz w:val="24"/>
                <w:szCs w:val="24"/>
              </w:rPr>
            </w:pPr>
            <w:r>
              <w:rPr>
                <w:rFonts w:ascii="Times New Roman" w:eastAsia="宋体" w:cs="Times New Roman" w:hAnsi="Times New Roman"/>
                <w:color w:val="auto"/>
                <w:spacing w:val="-2"/>
                <w:sz w:val="24"/>
                <w:szCs w:val="24"/>
              </w:rPr>
              <w:t>202</w:t>
            </w:r>
            <w:r>
              <w:rPr>
                <w:rFonts w:ascii="Times New Roman" w:eastAsia="宋体" w:cs="Times New Roman" w:hAnsi="Times New Roman" w:hint="eastAsia"/>
                <w:color w:val="auto"/>
                <w:spacing w:val="-2"/>
                <w:sz w:val="24"/>
                <w:szCs w:val="24"/>
              </w:rPr>
              <w:t>4</w:t>
            </w:r>
            <w:r>
              <w:rPr>
                <w:rFonts w:ascii="Times New Roman" w:eastAsia="宋体" w:cs="Microsoft JhengHei" w:hAnsi="Times New Roman" w:hint="eastAsia"/>
                <w:color w:val="auto"/>
                <w:spacing w:val="-2"/>
                <w:sz w:val="24"/>
                <w:szCs w:val="24"/>
              </w:rPr>
              <w:t>年政府性基金预算支出</w:t>
            </w:r>
          </w:p>
        </w:tc>
      </w:tr>
      <w:tr>
        <w:trPr>
          <w:trHeight w:val="649"/>
        </w:trPr>
        <w:tc>
          <w:tcPr>
            <w:tcW w:w="2631" w:type="dxa"/>
            <w:vMerge/>
            <w:tcBorders>
              <w:top w:val="nil"/>
            </w:tcBorders>
          </w:tcPr>
          <w:p/>
        </w:tc>
        <w:tc>
          <w:tcPr>
            <w:tcW w:w="2622" w:type="dxa"/>
            <w:vMerge/>
            <w:tcBorders>
              <w:top w:val="nil"/>
            </w:tcBorders>
          </w:tcPr>
          <w:p/>
        </w:tc>
        <w:tc>
          <w:tcPr>
            <w:tcW w:w="2624" w:type="dxa"/>
            <w:tcBorders>
              <w:top w:val="single" w:sz="4" w:space="0" w:color="000000"/>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3"/>
                <w:sz w:val="24"/>
                <w:szCs w:val="24"/>
              </w:rPr>
              <w:t>合计</w:t>
            </w:r>
          </w:p>
        </w:tc>
        <w:tc>
          <w:tcPr>
            <w:tcW w:w="2623" w:type="dxa"/>
            <w:tcBorders>
              <w:top w:val="single" w:sz="4" w:space="0" w:color="000000"/>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项目支出</w:t>
            </w:r>
          </w:p>
        </w:tc>
      </w:tr>
      <w:tr>
        <w:trPr>
          <w:trHeight w:val="529"/>
        </w:trPr>
        <w:tc>
          <w:tcPr>
            <w:tcW w:w="2631" w:type="dxa"/>
          </w:tcPr>
          <w:p>
            <w:pPr>
              <w:pStyle w:val="2333"/>
              <w:rPr>
                <w:rFonts w:ascii="Times New Roman" w:eastAsia="宋体" w:hAnsi="Times New Roman"/>
                <w:color w:val="auto"/>
                <w:sz w:val="24"/>
                <w:szCs w:val="24"/>
              </w:rPr>
            </w:pPr>
          </w:p>
        </w:tc>
        <w:tc>
          <w:tcPr>
            <w:tcW w:w="2622"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31" w:type="dxa"/>
          </w:tcPr>
          <w:p>
            <w:pPr>
              <w:pStyle w:val="2333"/>
              <w:rPr>
                <w:rFonts w:ascii="Times New Roman" w:eastAsia="宋体" w:hAnsi="Times New Roman"/>
                <w:color w:val="auto"/>
                <w:sz w:val="24"/>
                <w:szCs w:val="24"/>
              </w:rPr>
            </w:pPr>
          </w:p>
        </w:tc>
      </w:tr>
      <w:tr>
        <w:trPr>
          <w:trHeight w:val="528"/>
        </w:trPr>
        <w:tc>
          <w:tcPr>
            <w:tcW w:w="2631" w:type="dxa"/>
          </w:tcPr>
          <w:p>
            <w:pPr>
              <w:pStyle w:val="2333"/>
              <w:rPr>
                <w:rFonts w:ascii="Times New Roman" w:eastAsia="宋体" w:hAnsi="Times New Roman"/>
                <w:color w:val="auto"/>
                <w:sz w:val="24"/>
                <w:szCs w:val="24"/>
              </w:rPr>
            </w:pPr>
          </w:p>
        </w:tc>
        <w:tc>
          <w:tcPr>
            <w:tcW w:w="2622"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31" w:type="dxa"/>
          </w:tcPr>
          <w:p>
            <w:pPr>
              <w:pStyle w:val="2333"/>
              <w:rPr>
                <w:rFonts w:ascii="Times New Roman" w:eastAsia="宋体" w:hAnsi="Times New Roman"/>
                <w:color w:val="auto"/>
                <w:sz w:val="24"/>
                <w:szCs w:val="24"/>
              </w:rPr>
            </w:pPr>
          </w:p>
        </w:tc>
      </w:tr>
      <w:tr>
        <w:trPr>
          <w:trHeight w:val="528"/>
        </w:trPr>
        <w:tc>
          <w:tcPr>
            <w:tcW w:w="2631" w:type="dxa"/>
          </w:tcPr>
          <w:p>
            <w:pPr>
              <w:pStyle w:val="2333"/>
              <w:rPr>
                <w:rFonts w:ascii="Times New Roman" w:eastAsia="宋体" w:hAnsi="Times New Roman"/>
                <w:color w:val="auto"/>
                <w:sz w:val="24"/>
                <w:szCs w:val="24"/>
              </w:rPr>
            </w:pPr>
          </w:p>
        </w:tc>
        <w:tc>
          <w:tcPr>
            <w:tcW w:w="2622"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31" w:type="dxa"/>
          </w:tcPr>
          <w:p>
            <w:pPr>
              <w:pStyle w:val="2333"/>
              <w:rPr>
                <w:rFonts w:ascii="Times New Roman" w:eastAsia="宋体" w:hAnsi="Times New Roman"/>
                <w:color w:val="auto"/>
                <w:sz w:val="24"/>
                <w:szCs w:val="24"/>
              </w:rPr>
            </w:pPr>
          </w:p>
        </w:tc>
      </w:tr>
      <w:tr>
        <w:trPr>
          <w:trHeight w:val="528"/>
        </w:trPr>
        <w:tc>
          <w:tcPr>
            <w:tcW w:w="2631" w:type="dxa"/>
          </w:tcPr>
          <w:p>
            <w:pPr>
              <w:pStyle w:val="2333"/>
              <w:rPr>
                <w:rFonts w:ascii="Times New Roman" w:eastAsia="宋体" w:hAnsi="Times New Roman"/>
                <w:color w:val="auto"/>
                <w:sz w:val="24"/>
                <w:szCs w:val="24"/>
              </w:rPr>
            </w:pPr>
          </w:p>
        </w:tc>
        <w:tc>
          <w:tcPr>
            <w:tcW w:w="2622"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31" w:type="dxa"/>
          </w:tcPr>
          <w:p>
            <w:pPr>
              <w:pStyle w:val="2333"/>
              <w:rPr>
                <w:rFonts w:ascii="Times New Roman" w:eastAsia="宋体" w:hAnsi="Times New Roman"/>
                <w:color w:val="auto"/>
                <w:sz w:val="24"/>
                <w:szCs w:val="24"/>
              </w:rPr>
            </w:pPr>
          </w:p>
        </w:tc>
      </w:tr>
      <w:tr>
        <w:trPr>
          <w:trHeight w:val="535"/>
        </w:trPr>
        <w:tc>
          <w:tcPr>
            <w:tcW w:w="5253" w:type="dxa"/>
            <w:gridSpan w:val="2"/>
          </w:tcPr>
          <w:p>
            <w:pPr>
              <w:pStyle w:val="2333"/>
              <w:spacing w:before="107" w:line="180" w:lineRule="auto"/>
              <w:ind w:firstLine="2211"/>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6"/>
                <w:sz w:val="24"/>
                <w:szCs w:val="24"/>
              </w:rPr>
              <w:t>合</w:t>
            </w:r>
            <w:r>
              <w:rPr>
                <w:rFonts w:ascii="Times New Roman" w:eastAsia="宋体" w:cs="Microsoft JhengHei" w:hAnsi="Times New Roman" w:hint="eastAsia"/>
                <w:color w:val="auto"/>
                <w:spacing w:val="2"/>
                <w:sz w:val="24"/>
                <w:szCs w:val="24"/>
              </w:rPr>
              <w:t xml:space="preserve">    </w:t>
            </w:r>
            <w:r>
              <w:rPr>
                <w:rFonts w:ascii="Times New Roman" w:eastAsia="宋体" w:cs="Microsoft JhengHei" w:hAnsi="Times New Roman" w:hint="eastAsia"/>
                <w:color w:val="auto"/>
                <w:spacing w:val="-6"/>
                <w:sz w:val="24"/>
                <w:szCs w:val="24"/>
              </w:rPr>
              <w:t>计</w:t>
            </w:r>
          </w:p>
        </w:tc>
        <w:tc>
          <w:tcPr>
            <w:tcW w:w="2624"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23" w:type="dxa"/>
            <w:tcBorders>
              <w:top w:val="single" w:sz="4" w:space="0" w:color="000000"/>
              <w:left w:val="single" w:sz="4" w:space="0" w:color="000000"/>
              <w:right w:val="single" w:sz="4" w:space="0" w:color="000000"/>
            </w:tcBorders>
          </w:tcPr>
          <w:p>
            <w:pPr>
              <w:pStyle w:val="2333"/>
              <w:rPr>
                <w:rFonts w:ascii="Times New Roman" w:eastAsia="宋体" w:hAnsi="Times New Roman"/>
                <w:color w:val="auto"/>
                <w:sz w:val="24"/>
                <w:szCs w:val="24"/>
              </w:rPr>
            </w:pPr>
          </w:p>
        </w:tc>
        <w:tc>
          <w:tcPr>
            <w:tcW w:w="2631" w:type="dxa"/>
          </w:tcPr>
          <w:p>
            <w:pPr>
              <w:pStyle w:val="2333"/>
              <w:rPr>
                <w:rFonts w:ascii="Times New Roman" w:eastAsia="宋体" w:hAnsi="Times New Roman"/>
                <w:color w:val="auto"/>
                <w:sz w:val="24"/>
                <w:szCs w:val="24"/>
              </w:rPr>
            </w:pPr>
          </w:p>
        </w:tc>
      </w:tr>
    </w:tbl>
    <w:p>
      <w:pPr>
        <w:pStyle w:val="2333"/>
        <w:spacing w:before="94" w:line="180" w:lineRule="auto"/>
        <w:ind w:firstLine="134"/>
        <w:jc w:val="both"/>
        <w:rPr>
          <w:rFonts w:ascii="方正仿宋_GBK" w:eastAsia="方正仿宋_GBK" w:cs="方正仿宋_GBK"/>
          <w:color w:val="auto"/>
          <w:spacing w:val="-1"/>
          <w:sz w:val="24"/>
          <w:szCs w:val="24"/>
        </w:rPr>
      </w:pPr>
    </w:p>
    <w:p>
      <w:pPr>
        <w:pStyle w:val="2333"/>
        <w:spacing w:before="94" w:line="180" w:lineRule="auto"/>
        <w:ind w:firstLine="134"/>
        <w:jc w:val="both"/>
        <w:rPr>
          <w:rFonts w:ascii="方正仿宋_GBK" w:eastAsia="方正仿宋_GBK" w:cs="方正仿宋_GBK"/>
          <w:color w:val="auto"/>
          <w:sz w:val="24"/>
          <w:szCs w:val="24"/>
        </w:rPr>
      </w:pPr>
      <w:r>
        <w:rPr>
          <w:rFonts w:ascii="方正仿宋_GBK" w:eastAsia="方正仿宋_GBK" w:cs="方正仿宋_GBK" w:hint="eastAsia"/>
          <w:color w:val="auto"/>
          <w:spacing w:val="-1"/>
          <w:sz w:val="24"/>
          <w:szCs w:val="24"/>
        </w:rPr>
        <w:t>注：杭州湾新区海关无政府性基金预算拨款收入，也无使用政府性基金安排的支出，故本表无数据。</w:t>
      </w:r>
    </w:p>
    <w:p>
      <w:pPr>
        <w:widowControl/>
        <w:jc w:val="left"/>
        <w:rPr>
          <w:rFonts w:cs="Arial"/>
          <w:snapToGrid w:val="0"/>
          <w:kern w:val="0"/>
          <w:szCs w:val="21"/>
        </w:rPr>
      </w:pPr>
      <w:r>
        <w:br w:type="page"/>
      </w:r>
    </w:p>
    <w:p>
      <w:pPr>
        <w:pStyle w:val="2333"/>
        <w:jc w:val="both"/>
        <w:rPr>
          <w:rFonts w:ascii="Times New Roman" w:eastAsia="宋体" w:hAnsi="Times New Roman"/>
          <w:color w:val="auto"/>
        </w:rPr>
        <w:sectPr>
          <w:pgSz w:w="16841" w:h="11907"/>
          <w:pgMar w:top="808" w:right="1848" w:bottom="0" w:left="1850" w:header="0" w:footer="0" w:gutter="0"/>
          <w:cols w:num="1" w:space="72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color w:val="auto"/>
          <w:sz w:val="20"/>
          <w:szCs w:val="20"/>
        </w:rPr>
      </w:pPr>
      <w:r>
        <w:rPr>
          <w:rFonts w:ascii="Times New Roman" w:eastAsia="宋体" w:cs="Microsoft JhengHei" w:hAnsi="Times New Roman" w:hint="eastAsia"/>
          <w:color w:val="auto"/>
          <w:spacing w:val="-1"/>
          <w:sz w:val="20"/>
          <w:szCs w:val="20"/>
        </w:rPr>
        <w:t xml:space="preserve">单位:万元              </w:t>
      </w:r>
    </w:p>
    <w:p>
      <w:pPr>
        <w:pStyle w:val="2334"/>
        <w:spacing w:line="71" w:lineRule="exact"/>
        <w:rPr>
          <w:rFonts w:ascii="Times New Roman" w:eastAsia="宋体" w:hAnsi="Times New Roman"/>
          <w:color w:val="auto"/>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51"/>
        <w:gridCol w:w="2642"/>
        <w:gridCol w:w="2644"/>
        <w:gridCol w:w="2643"/>
        <w:gridCol w:w="2651"/>
      </w:tblGrid>
      <w:tr>
        <w:trPr>
          <w:trHeight w:val="658"/>
        </w:trPr>
        <w:tc>
          <w:tcPr>
            <w:tcW w:w="2631" w:type="dxa"/>
            <w:vMerge w:val="restart"/>
            <w:tcBorders>
              <w:bottom w:val="nil"/>
            </w:tcBorders>
          </w:tcPr>
          <w:p>
            <w:pPr>
              <w:pStyle w:val="2334"/>
              <w:spacing w:line="372" w:lineRule="auto"/>
              <w:rPr>
                <w:rFonts w:ascii="Times New Roman" w:eastAsia="宋体" w:hAnsi="Times New Roman"/>
                <w:color w:val="auto"/>
                <w:sz w:val="24"/>
                <w:szCs w:val="24"/>
              </w:rPr>
            </w:pPr>
          </w:p>
          <w:p>
            <w:pPr>
              <w:pStyle w:val="2334"/>
              <w:spacing w:before="121" w:line="180" w:lineRule="auto"/>
              <w:ind w:firstLine="760"/>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科目编码</w:t>
            </w:r>
          </w:p>
        </w:tc>
        <w:tc>
          <w:tcPr>
            <w:tcW w:w="2622" w:type="dxa"/>
            <w:vMerge w:val="restart"/>
            <w:tcBorders>
              <w:bottom w:val="nil"/>
            </w:tcBorders>
          </w:tcPr>
          <w:p>
            <w:pPr>
              <w:pStyle w:val="2334"/>
              <w:spacing w:line="372" w:lineRule="auto"/>
              <w:rPr>
                <w:rFonts w:ascii="Times New Roman" w:eastAsia="宋体" w:hAnsi="Times New Roman"/>
                <w:color w:val="auto"/>
                <w:sz w:val="24"/>
                <w:szCs w:val="24"/>
              </w:rPr>
            </w:pPr>
          </w:p>
          <w:p>
            <w:pPr>
              <w:pStyle w:val="2334"/>
              <w:spacing w:before="121" w:line="180" w:lineRule="auto"/>
              <w:ind w:firstLine="754"/>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科目名称</w:t>
            </w:r>
          </w:p>
        </w:tc>
        <w:tc>
          <w:tcPr>
            <w:tcW w:w="7878" w:type="dxa"/>
            <w:gridSpan w:val="3"/>
            <w:vAlign w:val="center"/>
          </w:tcPr>
          <w:p>
            <w:pPr>
              <w:pStyle w:val="2333"/>
              <w:spacing w:before="166" w:line="180" w:lineRule="auto"/>
              <w:jc w:val="center"/>
              <w:rPr>
                <w:rFonts w:ascii="Times New Roman" w:eastAsia="宋体" w:cs="Microsoft JhengHei" w:hAnsi="Times New Roman"/>
                <w:color w:val="auto"/>
                <w:sz w:val="24"/>
                <w:szCs w:val="24"/>
              </w:rPr>
            </w:pPr>
            <w:r>
              <w:rPr>
                <w:rFonts w:ascii="Times New Roman" w:eastAsia="宋体" w:cs="Times New Roman" w:hAnsi="Times New Roman"/>
                <w:color w:val="auto"/>
                <w:spacing w:val="-2"/>
                <w:sz w:val="24"/>
                <w:szCs w:val="24"/>
              </w:rPr>
              <w:t>2024</w:t>
            </w:r>
            <w:r>
              <w:rPr>
                <w:rFonts w:ascii="Times New Roman" w:eastAsia="宋体" w:cs="Microsoft JhengHei" w:hAnsi="Times New Roman" w:hint="eastAsia"/>
                <w:color w:val="auto"/>
                <w:spacing w:val="-2"/>
                <w:sz w:val="24"/>
                <w:szCs w:val="24"/>
              </w:rPr>
              <w:t>年国有资本经营预算支出</w:t>
            </w:r>
          </w:p>
        </w:tc>
      </w:tr>
      <w:tr>
        <w:trPr>
          <w:trHeight w:val="649"/>
        </w:trPr>
        <w:tc>
          <w:tcPr>
            <w:tcW w:w="2631" w:type="dxa"/>
            <w:vMerge/>
            <w:tcBorders>
              <w:top w:val="nil"/>
            </w:tcBorders>
          </w:tcPr>
          <w:p/>
        </w:tc>
        <w:tc>
          <w:tcPr>
            <w:tcW w:w="2622" w:type="dxa"/>
            <w:vMerge/>
            <w:tcBorders>
              <w:top w:val="nil"/>
            </w:tcBorders>
          </w:tcPr>
          <w:p/>
        </w:tc>
        <w:tc>
          <w:tcPr>
            <w:tcW w:w="2624" w:type="dxa"/>
            <w:tcBorders>
              <w:top w:val="single" w:sz="4" w:space="0" w:color="000000"/>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3"/>
                <w:sz w:val="24"/>
                <w:szCs w:val="24"/>
              </w:rPr>
              <w:t>合计</w:t>
            </w:r>
          </w:p>
        </w:tc>
        <w:tc>
          <w:tcPr>
            <w:tcW w:w="2623" w:type="dxa"/>
            <w:tcBorders>
              <w:top w:val="single" w:sz="4" w:space="0" w:color="000000"/>
              <w:left w:val="single" w:sz="4" w:space="0" w:color="000000"/>
              <w:right w:val="single" w:sz="4" w:space="0" w:color="000000"/>
            </w:tcBorders>
            <w:vAlign w:val="center"/>
          </w:tcPr>
          <w:p>
            <w:pPr>
              <w:pStyle w:val="2333"/>
              <w:spacing w:before="158" w:line="180" w:lineRule="auto"/>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基本支出</w:t>
            </w:r>
          </w:p>
        </w:tc>
        <w:tc>
          <w:tcPr>
            <w:tcW w:w="2631" w:type="dxa"/>
            <w:vAlign w:val="center"/>
          </w:tcPr>
          <w:p>
            <w:pPr>
              <w:pStyle w:val="2333"/>
              <w:spacing w:before="158" w:line="180" w:lineRule="auto"/>
              <w:jc w:val="center"/>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2"/>
                <w:sz w:val="24"/>
                <w:szCs w:val="24"/>
              </w:rPr>
              <w:t>项目支出</w:t>
            </w:r>
          </w:p>
        </w:tc>
      </w:tr>
      <w:tr>
        <w:trPr>
          <w:trHeight w:val="529"/>
        </w:trPr>
        <w:tc>
          <w:tcPr>
            <w:tcW w:w="2631" w:type="dxa"/>
          </w:tcPr>
          <w:p>
            <w:pPr>
              <w:pStyle w:val="2334"/>
              <w:rPr>
                <w:rFonts w:ascii="Times New Roman" w:eastAsia="宋体" w:hAnsi="Times New Roman"/>
                <w:color w:val="auto"/>
                <w:sz w:val="24"/>
                <w:szCs w:val="24"/>
              </w:rPr>
            </w:pPr>
          </w:p>
        </w:tc>
        <w:tc>
          <w:tcPr>
            <w:tcW w:w="2622"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31" w:type="dxa"/>
          </w:tcPr>
          <w:p>
            <w:pPr>
              <w:pStyle w:val="2334"/>
              <w:rPr>
                <w:rFonts w:ascii="Times New Roman" w:eastAsia="宋体" w:hAnsi="Times New Roman"/>
                <w:color w:val="auto"/>
                <w:sz w:val="24"/>
                <w:szCs w:val="24"/>
              </w:rPr>
            </w:pPr>
          </w:p>
        </w:tc>
      </w:tr>
      <w:tr>
        <w:trPr>
          <w:trHeight w:val="528"/>
        </w:trPr>
        <w:tc>
          <w:tcPr>
            <w:tcW w:w="2631" w:type="dxa"/>
          </w:tcPr>
          <w:p>
            <w:pPr>
              <w:pStyle w:val="2334"/>
              <w:rPr>
                <w:rFonts w:ascii="Times New Roman" w:eastAsia="宋体" w:hAnsi="Times New Roman"/>
                <w:color w:val="auto"/>
                <w:sz w:val="24"/>
                <w:szCs w:val="24"/>
              </w:rPr>
            </w:pPr>
          </w:p>
        </w:tc>
        <w:tc>
          <w:tcPr>
            <w:tcW w:w="2622"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31" w:type="dxa"/>
          </w:tcPr>
          <w:p>
            <w:pPr>
              <w:pStyle w:val="2334"/>
              <w:rPr>
                <w:rFonts w:ascii="Times New Roman" w:eastAsia="宋体" w:hAnsi="Times New Roman"/>
                <w:color w:val="auto"/>
                <w:sz w:val="24"/>
                <w:szCs w:val="24"/>
              </w:rPr>
            </w:pPr>
          </w:p>
        </w:tc>
      </w:tr>
      <w:tr>
        <w:trPr>
          <w:trHeight w:val="528"/>
        </w:trPr>
        <w:tc>
          <w:tcPr>
            <w:tcW w:w="2631" w:type="dxa"/>
          </w:tcPr>
          <w:p>
            <w:pPr>
              <w:pStyle w:val="2334"/>
              <w:rPr>
                <w:rFonts w:ascii="Times New Roman" w:eastAsia="宋体" w:hAnsi="Times New Roman"/>
                <w:color w:val="auto"/>
                <w:sz w:val="24"/>
                <w:szCs w:val="24"/>
              </w:rPr>
            </w:pPr>
          </w:p>
        </w:tc>
        <w:tc>
          <w:tcPr>
            <w:tcW w:w="2622"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31" w:type="dxa"/>
          </w:tcPr>
          <w:p>
            <w:pPr>
              <w:pStyle w:val="2334"/>
              <w:rPr>
                <w:rFonts w:ascii="Times New Roman" w:eastAsia="宋体" w:hAnsi="Times New Roman"/>
                <w:color w:val="auto"/>
                <w:sz w:val="24"/>
                <w:szCs w:val="24"/>
              </w:rPr>
            </w:pPr>
          </w:p>
        </w:tc>
      </w:tr>
      <w:tr>
        <w:trPr>
          <w:trHeight w:val="528"/>
        </w:trPr>
        <w:tc>
          <w:tcPr>
            <w:tcW w:w="2631" w:type="dxa"/>
          </w:tcPr>
          <w:p>
            <w:pPr>
              <w:pStyle w:val="2334"/>
              <w:rPr>
                <w:rFonts w:ascii="Times New Roman" w:eastAsia="宋体" w:hAnsi="Times New Roman"/>
                <w:color w:val="auto"/>
                <w:sz w:val="24"/>
                <w:szCs w:val="24"/>
              </w:rPr>
            </w:pPr>
          </w:p>
        </w:tc>
        <w:tc>
          <w:tcPr>
            <w:tcW w:w="2622"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31" w:type="dxa"/>
          </w:tcPr>
          <w:p>
            <w:pPr>
              <w:pStyle w:val="2334"/>
              <w:rPr>
                <w:rFonts w:ascii="Times New Roman" w:eastAsia="宋体" w:hAnsi="Times New Roman"/>
                <w:color w:val="auto"/>
                <w:sz w:val="24"/>
                <w:szCs w:val="24"/>
              </w:rPr>
            </w:pPr>
          </w:p>
        </w:tc>
      </w:tr>
      <w:tr>
        <w:trPr>
          <w:trHeight w:val="535"/>
        </w:trPr>
        <w:tc>
          <w:tcPr>
            <w:tcW w:w="5253" w:type="dxa"/>
            <w:gridSpan w:val="2"/>
          </w:tcPr>
          <w:p>
            <w:pPr>
              <w:pStyle w:val="2334"/>
              <w:spacing w:before="107" w:line="180" w:lineRule="auto"/>
              <w:ind w:firstLine="2211"/>
              <w:rPr>
                <w:rFonts w:ascii="Times New Roman" w:eastAsia="宋体" w:cs="Microsoft JhengHei" w:hAnsi="Times New Roman"/>
                <w:color w:val="auto"/>
                <w:sz w:val="24"/>
                <w:szCs w:val="24"/>
              </w:rPr>
            </w:pPr>
            <w:r>
              <w:rPr>
                <w:rFonts w:ascii="Times New Roman" w:eastAsia="宋体" w:cs="Microsoft JhengHei" w:hAnsi="Times New Roman" w:hint="eastAsia"/>
                <w:color w:val="auto"/>
                <w:spacing w:val="-6"/>
                <w:sz w:val="24"/>
                <w:szCs w:val="24"/>
              </w:rPr>
              <w:t>合</w:t>
            </w:r>
            <w:r>
              <w:rPr>
                <w:rFonts w:ascii="Times New Roman" w:eastAsia="宋体" w:cs="Microsoft JhengHei" w:hAnsi="Times New Roman" w:hint="eastAsia"/>
                <w:color w:val="auto"/>
                <w:spacing w:val="2"/>
                <w:sz w:val="24"/>
                <w:szCs w:val="24"/>
              </w:rPr>
              <w:t xml:space="preserve">    </w:t>
            </w:r>
            <w:r>
              <w:rPr>
                <w:rFonts w:ascii="Times New Roman" w:eastAsia="宋体" w:cs="Microsoft JhengHei" w:hAnsi="Times New Roman" w:hint="eastAsia"/>
                <w:color w:val="auto"/>
                <w:spacing w:val="-6"/>
                <w:sz w:val="24"/>
                <w:szCs w:val="24"/>
              </w:rPr>
              <w:t>计</w:t>
            </w:r>
          </w:p>
        </w:tc>
        <w:tc>
          <w:tcPr>
            <w:tcW w:w="2624"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23" w:type="dxa"/>
            <w:tcBorders>
              <w:top w:val="single" w:sz="4" w:space="0" w:color="000000"/>
              <w:left w:val="single" w:sz="4" w:space="0" w:color="000000"/>
              <w:right w:val="single" w:sz="4" w:space="0" w:color="000000"/>
            </w:tcBorders>
          </w:tcPr>
          <w:p>
            <w:pPr>
              <w:pStyle w:val="2334"/>
              <w:rPr>
                <w:rFonts w:ascii="Times New Roman" w:eastAsia="宋体" w:hAnsi="Times New Roman"/>
                <w:color w:val="auto"/>
                <w:sz w:val="24"/>
                <w:szCs w:val="24"/>
              </w:rPr>
            </w:pPr>
          </w:p>
        </w:tc>
        <w:tc>
          <w:tcPr>
            <w:tcW w:w="2631" w:type="dxa"/>
          </w:tcPr>
          <w:p>
            <w:pPr>
              <w:pStyle w:val="2334"/>
              <w:rPr>
                <w:rFonts w:ascii="Times New Roman" w:eastAsia="宋体" w:hAnsi="Times New Roman"/>
                <w:color w:val="auto"/>
                <w:sz w:val="24"/>
                <w:szCs w:val="24"/>
              </w:rPr>
            </w:pPr>
          </w:p>
        </w:tc>
      </w:tr>
    </w:tbl>
    <w:p>
      <w:pPr>
        <w:pStyle w:val="2334"/>
        <w:spacing w:before="94" w:line="180" w:lineRule="auto"/>
        <w:ind w:firstLineChars="663" w:firstLine="1512"/>
        <w:rPr>
          <w:rFonts w:ascii="方正仿宋_GBK" w:eastAsia="方正仿宋_GBK" w:cs="方正仿宋_GBK"/>
          <w:color w:val="auto"/>
          <w:spacing w:val="-6"/>
          <w:sz w:val="24"/>
          <w:szCs w:val="24"/>
        </w:rPr>
      </w:pPr>
      <w:r>
        <w:rPr>
          <w:rFonts w:ascii="方正仿宋_GBK" w:eastAsia="方正仿宋_GBK" w:cs="方正仿宋_GBK" w:hint="eastAsia"/>
          <w:color w:val="auto"/>
          <w:spacing w:val="-6"/>
          <w:sz w:val="24"/>
          <w:szCs w:val="24"/>
        </w:rPr>
        <w:t>注：杭州湾新区海关无国有资本经营预算收入，也无使用国有资本经营预算安排的支出，故本表无数据。</w:t>
      </w:r>
    </w:p>
    <w:p>
      <w:pPr>
        <w:widowControl/>
        <w:jc w:val="left"/>
        <w:rPr>
          <w:rFonts w:ascii="方正仿宋_GBK" w:eastAsia="方正仿宋_GBK" w:cs="方正仿宋_GBK"/>
          <w:spacing w:val="-6"/>
          <w:sz w:val="24"/>
        </w:rPr>
      </w:pPr>
      <w:r>
        <w:rPr>
          <w:rFonts w:ascii="方正仿宋_GBK" w:eastAsia="方正仿宋_GBK" w:cs="方正仿宋_GBK"/>
          <w:spacing w:val="-6"/>
          <w:sz w:val="24"/>
        </w:rPr>
        <w:br w:type="page"/>
      </w:r>
    </w:p>
    <w:p>
      <w:pPr>
        <w:jc w:val="right"/>
        <w:rPr>
          <w:rFonts w:ascii="黑体" w:eastAsia="黑体" w:cs="黑体"/>
          <w:sz w:val="20"/>
          <w:szCs w:val="20"/>
        </w:rPr>
      </w:pPr>
      <w:r>
        <w:rPr>
          <w:rFonts w:ascii="黑体" w:eastAsia="黑体" w:cs="黑体" w:hint="eastAsia"/>
          <w:snapToGrid w:val="0"/>
          <w:sz w:val="20"/>
          <w:szCs w:val="20"/>
        </w:rPr>
        <w:t>部门公开表 9</w:t>
      </w:r>
    </w:p>
    <w:p>
      <w:pPr>
        <w:jc w:val="center"/>
        <w:rPr>
          <w:rFonts w:cs="Microsoft JhengHei"/>
          <w:b/>
          <w:snapToGrid w:val="0"/>
          <w:sz w:val="36"/>
          <w:szCs w:val="36"/>
        </w:rPr>
      </w:pPr>
      <w:r>
        <w:rPr>
          <w:rFonts w:cs="Microsoft JhengHei" w:hint="eastAsia"/>
          <w:b/>
          <w:snapToGrid w:val="0"/>
          <w:sz w:val="36"/>
          <w:szCs w:val="36"/>
        </w:rPr>
        <w:t>财政拨款预算“三公”经费支出表</w:t>
      </w:r>
    </w:p>
    <w:p>
      <w:pPr>
        <w:pStyle w:val="2326"/>
        <w:spacing w:before="65" w:line="180" w:lineRule="auto"/>
        <w:ind w:firstLine="13869"/>
        <w:jc w:val="both"/>
        <w:rPr>
          <w:rFonts w:ascii="Times New Roman" w:eastAsia="宋体" w:cs="Microsoft JhengHei" w:hAnsi="Times New Roman"/>
          <w:color w:val="auto"/>
          <w:sz w:val="20"/>
          <w:szCs w:val="20"/>
        </w:rPr>
      </w:pPr>
      <w:r>
        <w:rPr>
          <w:rFonts w:ascii="Times New Roman" w:eastAsia="宋体" w:cs="Microsoft JhengHei" w:hAnsi="Times New Roman" w:hint="eastAsia"/>
          <w:color w:val="auto"/>
          <w:spacing w:val="-3"/>
          <w:sz w:val="20"/>
          <w:szCs w:val="20"/>
        </w:rPr>
        <w:t>单位：万元</w:t>
      </w:r>
    </w:p>
    <w:p>
      <w:pPr>
        <w:pStyle w:val="2326"/>
        <w:spacing w:line="20" w:lineRule="exact"/>
        <w:rPr>
          <w:rFonts w:ascii="Times New Roman" w:eastAsia="宋体" w:hAnsi="Times New Roman"/>
          <w:color w:val="auto"/>
        </w:rPr>
      </w:pPr>
    </w:p>
    <w:tbl>
      <w:tblPr>
        <w:jc w:val="center"/>
        <w:tblW w:w="13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186"/>
        <w:gridCol w:w="2339"/>
        <w:gridCol w:w="1832"/>
        <w:gridCol w:w="2110"/>
        <w:gridCol w:w="2737"/>
        <w:gridCol w:w="2149"/>
      </w:tblGrid>
      <w:tr>
        <w:trPr>
          <w:trHeight w:val="671"/>
        </w:trPr>
        <w:tc>
          <w:tcPr>
            <w:tcW w:w="13293" w:type="dxa"/>
            <w:gridSpan w:val="6"/>
            <w:vAlign w:val="center"/>
          </w:tcPr>
          <w:p>
            <w:pPr>
              <w:pStyle w:val="2326"/>
              <w:spacing w:before="213" w:line="180" w:lineRule="auto"/>
              <w:jc w:val="center"/>
              <w:rPr>
                <w:rFonts w:ascii="Times New Roman" w:eastAsia="宋体" w:cs="Times New Roman" w:hAnsi="Times New Roman"/>
                <w:color w:val="auto"/>
                <w:sz w:val="22"/>
                <w:szCs w:val="22"/>
              </w:rPr>
            </w:pPr>
            <w:r>
              <w:rPr>
                <w:rFonts w:ascii="Times New Roman" w:eastAsia="宋体" w:cs="Times New Roman" w:hAnsi="Times New Roman"/>
                <w:color w:val="auto"/>
                <w:spacing w:val="-2"/>
                <w:sz w:val="22"/>
                <w:szCs w:val="22"/>
              </w:rPr>
              <w:t>202</w:t>
            </w:r>
            <w:r>
              <w:rPr>
                <w:rFonts w:ascii="Times New Roman" w:eastAsia="宋体" w:cs="Times New Roman" w:hAnsi="Times New Roman" w:hint="eastAsia"/>
                <w:color w:val="auto"/>
                <w:spacing w:val="-2"/>
                <w:sz w:val="22"/>
                <w:szCs w:val="22"/>
              </w:rPr>
              <w:t>5</w:t>
            </w:r>
            <w:r>
              <w:rPr>
                <w:rFonts w:ascii="Times New Roman" w:eastAsia="宋体" w:cs="Times New Roman" w:hAnsi="Times New Roman"/>
                <w:color w:val="auto"/>
                <w:spacing w:val="-2"/>
                <w:sz w:val="22"/>
                <w:szCs w:val="22"/>
              </w:rPr>
              <w:t>年预算数</w:t>
            </w:r>
          </w:p>
        </w:tc>
      </w:tr>
      <w:tr>
        <w:trPr>
          <w:trHeight w:val="872"/>
        </w:trPr>
        <w:tc>
          <w:tcPr>
            <w:tcW w:w="2176" w:type="dxa"/>
            <w:vMerge w:val="restart"/>
            <w:tcBorders>
              <w:bottom w:val="nil"/>
            </w:tcBorders>
            <w:vAlign w:val="center"/>
          </w:tcPr>
          <w:p>
            <w:pPr>
              <w:pStyle w:val="2326"/>
              <w:spacing w:line="295" w:lineRule="auto"/>
              <w:jc w:val="center"/>
              <w:rPr>
                <w:rFonts w:ascii="Times New Roman" w:eastAsia="宋体" w:cs="Times New Roman" w:hAnsi="Times New Roman"/>
                <w:color w:val="auto"/>
                <w:sz w:val="22"/>
                <w:szCs w:val="22"/>
              </w:rPr>
            </w:pPr>
          </w:p>
          <w:p>
            <w:pPr>
              <w:pStyle w:val="2326"/>
              <w:spacing w:line="295" w:lineRule="auto"/>
              <w:jc w:val="center"/>
              <w:rPr>
                <w:rFonts w:ascii="Times New Roman" w:eastAsia="宋体" w:cs="Times New Roman" w:hAnsi="Times New Roman"/>
                <w:color w:val="auto"/>
                <w:sz w:val="22"/>
                <w:szCs w:val="22"/>
              </w:rPr>
            </w:pPr>
          </w:p>
          <w:p>
            <w:pPr>
              <w:pStyle w:val="2326"/>
              <w:spacing w:before="90" w:line="180" w:lineRule="auto"/>
              <w:ind w:firstLine="333"/>
              <w:jc w:val="center"/>
              <w:rPr>
                <w:rFonts w:ascii="Times New Roman" w:eastAsia="宋体" w:cs="Times New Roman" w:hAnsi="Times New Roman"/>
                <w:color w:val="auto"/>
                <w:sz w:val="22"/>
                <w:szCs w:val="22"/>
              </w:rPr>
            </w:pPr>
            <w:r>
              <w:rPr>
                <w:rFonts w:ascii="Times New Roman" w:eastAsia="宋体" w:cs="Times New Roman" w:hAnsi="Times New Roman"/>
                <w:color w:val="auto"/>
                <w:spacing w:val="-2"/>
                <w:sz w:val="22"/>
                <w:szCs w:val="22"/>
              </w:rPr>
              <w:t>合计</w:t>
            </w:r>
          </w:p>
        </w:tc>
        <w:tc>
          <w:tcPr>
            <w:tcW w:w="2329" w:type="dxa"/>
            <w:vMerge w:val="restart"/>
            <w:tcBorders>
              <w:bottom w:val="nil"/>
            </w:tcBorders>
            <w:vAlign w:val="center"/>
          </w:tcPr>
          <w:p>
            <w:pPr>
              <w:pStyle w:val="2326"/>
              <w:spacing w:line="439" w:lineRule="auto"/>
              <w:jc w:val="center"/>
              <w:rPr>
                <w:rFonts w:ascii="Times New Roman" w:eastAsia="宋体" w:cs="Times New Roman" w:hAnsi="Times New Roman"/>
                <w:color w:val="auto"/>
                <w:sz w:val="22"/>
                <w:szCs w:val="22"/>
              </w:rPr>
            </w:pPr>
          </w:p>
          <w:p>
            <w:pPr>
              <w:pStyle w:val="2326"/>
              <w:spacing w:before="91" w:line="204" w:lineRule="auto"/>
              <w:ind w:left="227" w:right="230" w:firstLine="33"/>
              <w:jc w:val="center"/>
              <w:rPr>
                <w:rFonts w:ascii="Times New Roman" w:eastAsia="宋体" w:cs="Times New Roman" w:hAnsi="Times New Roman"/>
                <w:color w:val="auto"/>
                <w:sz w:val="22"/>
                <w:szCs w:val="22"/>
              </w:rPr>
            </w:pPr>
            <w:r>
              <w:rPr>
                <w:rFonts w:ascii="Times New Roman" w:eastAsia="宋体" w:cs="Times New Roman" w:hAnsi="Times New Roman"/>
                <w:color w:val="auto"/>
                <w:spacing w:val="-6"/>
                <w:sz w:val="22"/>
                <w:szCs w:val="22"/>
              </w:rPr>
              <w:t>因公出国</w:t>
            </w:r>
            <w:r>
              <w:rPr>
                <w:rFonts w:ascii="Times New Roman" w:eastAsia="宋体" w:cs="Times New Roman" w:hAnsi="Times New Roman"/>
                <w:color w:val="auto"/>
                <w:spacing w:val="2"/>
                <w:w w:val="101"/>
                <w:sz w:val="22"/>
                <w:szCs w:val="22"/>
              </w:rPr>
              <w:t xml:space="preserve"> </w:t>
            </w:r>
            <w:r>
              <w:rPr>
                <w:rFonts w:ascii="Times New Roman" w:eastAsia="宋体" w:cs="Times New Roman" w:hAnsi="Times New Roman"/>
                <w:color w:val="auto"/>
                <w:spacing w:val="2"/>
                <w:sz w:val="22"/>
                <w:szCs w:val="22"/>
              </w:rPr>
              <w:t>（境）费</w:t>
            </w:r>
          </w:p>
        </w:tc>
        <w:tc>
          <w:tcPr>
            <w:tcW w:w="6649" w:type="dxa"/>
            <w:gridSpan w:val="3"/>
            <w:tcBorders>
              <w:top w:val="single" w:sz="4" w:space="0" w:color="000000"/>
              <w:left w:val="single" w:sz="4" w:space="0" w:color="000000"/>
              <w:right w:val="single" w:sz="4" w:space="0" w:color="000000"/>
            </w:tcBorders>
            <w:vAlign w:val="center"/>
          </w:tcPr>
          <w:p>
            <w:pPr>
              <w:pStyle w:val="2326"/>
              <w:spacing w:before="312" w:line="180" w:lineRule="auto"/>
              <w:ind w:firstLine="809"/>
              <w:jc w:val="center"/>
              <w:rPr>
                <w:rFonts w:ascii="Times New Roman" w:eastAsia="宋体" w:cs="Times New Roman" w:hAnsi="Times New Roman"/>
                <w:color w:val="auto"/>
                <w:sz w:val="22"/>
                <w:szCs w:val="22"/>
              </w:rPr>
            </w:pPr>
            <w:r>
              <w:rPr>
                <w:rFonts w:ascii="Times New Roman" w:eastAsia="宋体" w:cs="Times New Roman" w:hAnsi="Times New Roman"/>
                <w:color w:val="auto"/>
                <w:sz w:val="22"/>
                <w:szCs w:val="22"/>
              </w:rPr>
              <w:t>公务用车购置及运行费</w:t>
            </w:r>
          </w:p>
        </w:tc>
        <w:tc>
          <w:tcPr>
            <w:tcW w:w="2139" w:type="dxa"/>
            <w:vMerge w:val="restart"/>
            <w:tcBorders>
              <w:bottom w:val="nil"/>
            </w:tcBorders>
            <w:vAlign w:val="center"/>
          </w:tcPr>
          <w:p>
            <w:pPr>
              <w:pStyle w:val="2326"/>
              <w:spacing w:line="295" w:lineRule="auto"/>
              <w:jc w:val="center"/>
              <w:rPr>
                <w:rFonts w:ascii="Times New Roman" w:eastAsia="宋体" w:cs="Times New Roman" w:hAnsi="Times New Roman"/>
                <w:color w:val="auto"/>
                <w:sz w:val="22"/>
                <w:szCs w:val="22"/>
              </w:rPr>
            </w:pPr>
          </w:p>
          <w:p>
            <w:pPr>
              <w:pStyle w:val="2326"/>
              <w:spacing w:line="295" w:lineRule="auto"/>
              <w:jc w:val="center"/>
              <w:rPr>
                <w:rFonts w:ascii="Times New Roman" w:eastAsia="宋体" w:cs="Times New Roman" w:hAnsi="Times New Roman"/>
                <w:color w:val="auto"/>
                <w:sz w:val="22"/>
                <w:szCs w:val="22"/>
              </w:rPr>
            </w:pPr>
          </w:p>
          <w:p>
            <w:pPr>
              <w:pStyle w:val="2326"/>
              <w:spacing w:before="90" w:line="180" w:lineRule="auto"/>
              <w:ind w:firstLine="196"/>
              <w:jc w:val="center"/>
              <w:rPr>
                <w:rFonts w:ascii="Times New Roman" w:eastAsia="宋体" w:cs="Times New Roman" w:hAnsi="Times New Roman"/>
                <w:color w:val="auto"/>
                <w:sz w:val="22"/>
                <w:szCs w:val="22"/>
              </w:rPr>
            </w:pPr>
            <w:r>
              <w:rPr>
                <w:rFonts w:ascii="Times New Roman" w:eastAsia="宋体" w:cs="Times New Roman" w:hAnsi="Times New Roman"/>
                <w:color w:val="auto"/>
                <w:sz w:val="22"/>
                <w:szCs w:val="22"/>
              </w:rPr>
              <w:t>公务接待费</w:t>
            </w:r>
          </w:p>
        </w:tc>
      </w:tr>
      <w:tr>
        <w:trPr>
          <w:trHeight w:val="737"/>
        </w:trPr>
        <w:tc>
          <w:tcPr>
            <w:tcW w:w="2176" w:type="dxa"/>
            <w:vMerge/>
            <w:tcBorders>
              <w:top w:val="nil"/>
            </w:tcBorders>
            <w:vAlign w:val="center"/>
          </w:tcPr>
          <w:p/>
        </w:tc>
        <w:tc>
          <w:tcPr>
            <w:tcW w:w="2329" w:type="dxa"/>
            <w:vMerge/>
            <w:tcBorders>
              <w:top w:val="nil"/>
            </w:tcBorders>
            <w:vAlign w:val="center"/>
          </w:tcPr>
          <w:p/>
        </w:tc>
        <w:tc>
          <w:tcPr>
            <w:tcW w:w="1822" w:type="dxa"/>
            <w:tcBorders>
              <w:top w:val="single" w:sz="4" w:space="0" w:color="000000"/>
              <w:left w:val="single" w:sz="4" w:space="0" w:color="000000"/>
              <w:right w:val="single" w:sz="4" w:space="0" w:color="000000"/>
            </w:tcBorders>
            <w:vAlign w:val="center"/>
          </w:tcPr>
          <w:p>
            <w:pPr>
              <w:pStyle w:val="2326"/>
              <w:spacing w:before="246" w:line="180" w:lineRule="auto"/>
              <w:jc w:val="center"/>
              <w:rPr>
                <w:rFonts w:ascii="Times New Roman" w:eastAsia="宋体" w:cs="Times New Roman" w:hAnsi="Times New Roman"/>
                <w:color w:val="auto"/>
                <w:sz w:val="22"/>
                <w:szCs w:val="22"/>
              </w:rPr>
            </w:pPr>
            <w:r>
              <w:rPr>
                <w:rFonts w:ascii="Times New Roman" w:eastAsia="宋体" w:cs="Times New Roman" w:hAnsi="Times New Roman"/>
                <w:color w:val="auto"/>
                <w:spacing w:val="-2"/>
                <w:sz w:val="22"/>
                <w:szCs w:val="22"/>
              </w:rPr>
              <w:t>小计</w:t>
            </w:r>
          </w:p>
        </w:tc>
        <w:tc>
          <w:tcPr>
            <w:tcW w:w="2100" w:type="dxa"/>
            <w:tcBorders>
              <w:top w:val="single" w:sz="4" w:space="0" w:color="000000"/>
              <w:left w:val="single" w:sz="4" w:space="0" w:color="000000"/>
              <w:right w:val="single" w:sz="4" w:space="0" w:color="000000"/>
            </w:tcBorders>
            <w:vAlign w:val="center"/>
          </w:tcPr>
          <w:p>
            <w:pPr>
              <w:pStyle w:val="2326"/>
              <w:spacing w:before="92" w:line="204" w:lineRule="auto"/>
              <w:ind w:left="345" w:right="229" w:hanging="105"/>
              <w:jc w:val="center"/>
              <w:rPr>
                <w:rFonts w:ascii="Times New Roman" w:eastAsia="宋体" w:cs="Times New Roman" w:hAnsi="Times New Roman"/>
                <w:color w:val="auto"/>
                <w:sz w:val="22"/>
                <w:szCs w:val="22"/>
              </w:rPr>
            </w:pPr>
            <w:r>
              <w:rPr>
                <w:rFonts w:ascii="Times New Roman" w:eastAsia="宋体" w:cs="Times New Roman" w:hAnsi="Times New Roman"/>
                <w:color w:val="auto"/>
                <w:spacing w:val="-1"/>
                <w:sz w:val="22"/>
                <w:szCs w:val="22"/>
              </w:rPr>
              <w:t>公务用车购置费</w:t>
            </w:r>
          </w:p>
        </w:tc>
        <w:tc>
          <w:tcPr>
            <w:tcW w:w="2727" w:type="dxa"/>
            <w:tcBorders>
              <w:top w:val="single" w:sz="4" w:space="0" w:color="000000"/>
              <w:left w:val="single" w:sz="4" w:space="0" w:color="000000"/>
              <w:right w:val="single" w:sz="4" w:space="0" w:color="000000"/>
            </w:tcBorders>
            <w:vAlign w:val="center"/>
          </w:tcPr>
          <w:p>
            <w:pPr>
              <w:pStyle w:val="2326"/>
              <w:spacing w:before="92" w:line="204" w:lineRule="auto"/>
              <w:ind w:left="349" w:right="228" w:hanging="108"/>
              <w:jc w:val="center"/>
              <w:rPr>
                <w:rFonts w:ascii="Times New Roman" w:eastAsia="宋体" w:cs="Times New Roman" w:hAnsi="Times New Roman"/>
                <w:color w:val="auto"/>
                <w:sz w:val="22"/>
                <w:szCs w:val="22"/>
              </w:rPr>
            </w:pPr>
            <w:r>
              <w:rPr>
                <w:rFonts w:ascii="Times New Roman" w:eastAsia="宋体" w:cs="Times New Roman" w:hAnsi="Times New Roman"/>
                <w:color w:val="auto"/>
                <w:spacing w:val="-1"/>
                <w:sz w:val="22"/>
                <w:szCs w:val="22"/>
              </w:rPr>
              <w:t>公务用车</w:t>
            </w:r>
            <w:r>
              <w:rPr>
                <w:rFonts w:ascii="Times New Roman" w:eastAsia="宋体" w:cs="Times New Roman" w:hAnsi="Times New Roman"/>
                <w:color w:val="auto"/>
                <w:spacing w:val="-2"/>
                <w:sz w:val="22"/>
                <w:szCs w:val="22"/>
              </w:rPr>
              <w:t>运行费</w:t>
            </w:r>
          </w:p>
        </w:tc>
        <w:tc>
          <w:tcPr>
            <w:tcW w:w="2139" w:type="dxa"/>
            <w:vMerge/>
            <w:tcBorders>
              <w:top w:val="nil"/>
            </w:tcBorders>
            <w:vAlign w:val="center"/>
          </w:tcPr>
          <w:p/>
        </w:tc>
      </w:tr>
      <w:tr>
        <w:trPr>
          <w:trHeight w:val="1345"/>
        </w:trPr>
        <w:tc>
          <w:tcPr>
            <w:tcW w:w="2176" w:type="dxa"/>
            <w:vAlign w:val="center"/>
          </w:tcPr>
          <w:p>
            <w:pPr>
              <w:widowControl/>
              <w:jc w:val="right"/>
              <w:textAlignment w:val="center"/>
              <w:rPr>
                <w:sz w:val="22"/>
                <w:szCs w:val="22"/>
              </w:rPr>
            </w:pPr>
            <w:r>
              <w:rPr>
                <w:rFonts w:hint="eastAsia"/>
                <w:kern w:val="0"/>
                <w:sz w:val="22"/>
                <w:szCs w:val="22"/>
              </w:rPr>
              <w:t>27.20</w:t>
            </w:r>
          </w:p>
        </w:tc>
        <w:tc>
          <w:tcPr>
            <w:tcW w:w="2329" w:type="dxa"/>
            <w:tcBorders>
              <w:top w:val="single" w:sz="4" w:space="0" w:color="000000"/>
              <w:left w:val="single" w:sz="4" w:space="0" w:color="000000"/>
              <w:right w:val="single" w:sz="4" w:space="0" w:color="000000"/>
            </w:tcBorders>
            <w:vAlign w:val="center"/>
          </w:tcPr>
          <w:p>
            <w:pPr>
              <w:widowControl/>
              <w:jc w:val="right"/>
              <w:textAlignment w:val="center"/>
              <w:rPr>
                <w:sz w:val="22"/>
                <w:szCs w:val="22"/>
              </w:rPr>
            </w:pPr>
          </w:p>
        </w:tc>
        <w:tc>
          <w:tcPr>
            <w:tcW w:w="1822" w:type="dxa"/>
            <w:tcBorders>
              <w:top w:val="single" w:sz="4" w:space="0" w:color="000000"/>
              <w:left w:val="single" w:sz="4" w:space="0" w:color="000000"/>
              <w:right w:val="single" w:sz="4" w:space="0" w:color="000000"/>
            </w:tcBorders>
            <w:vAlign w:val="center"/>
          </w:tcPr>
          <w:p>
            <w:pPr>
              <w:widowControl/>
              <w:jc w:val="right"/>
              <w:textAlignment w:val="center"/>
              <w:rPr>
                <w:sz w:val="22"/>
                <w:szCs w:val="22"/>
              </w:rPr>
            </w:pPr>
            <w:r>
              <w:rPr>
                <w:rFonts w:hint="eastAsia"/>
                <w:kern w:val="0"/>
                <w:sz w:val="22"/>
                <w:szCs w:val="22"/>
              </w:rPr>
              <w:t>27.2</w:t>
            </w:r>
          </w:p>
        </w:tc>
        <w:tc>
          <w:tcPr>
            <w:tcW w:w="2100" w:type="dxa"/>
            <w:tcBorders>
              <w:top w:val="single" w:sz="4" w:space="0" w:color="000000"/>
              <w:left w:val="single" w:sz="4" w:space="0" w:color="000000"/>
              <w:right w:val="single" w:sz="4" w:space="0" w:color="000000"/>
            </w:tcBorders>
            <w:vAlign w:val="center"/>
          </w:tcPr>
          <w:p>
            <w:pPr>
              <w:widowControl/>
              <w:jc w:val="right"/>
              <w:textAlignment w:val="center"/>
              <w:rPr>
                <w:sz w:val="22"/>
                <w:szCs w:val="22"/>
              </w:rPr>
            </w:pPr>
          </w:p>
        </w:tc>
        <w:tc>
          <w:tcPr>
            <w:tcW w:w="2727" w:type="dxa"/>
            <w:tcBorders>
              <w:top w:val="single" w:sz="4" w:space="0" w:color="000000"/>
              <w:left w:val="single" w:sz="4" w:space="0" w:color="000000"/>
              <w:right w:val="single" w:sz="4" w:space="0" w:color="000000"/>
            </w:tcBorders>
            <w:vAlign w:val="center"/>
          </w:tcPr>
          <w:p>
            <w:pPr>
              <w:widowControl/>
              <w:jc w:val="right"/>
              <w:textAlignment w:val="center"/>
              <w:rPr>
                <w:sz w:val="22"/>
                <w:szCs w:val="22"/>
              </w:rPr>
            </w:pPr>
            <w:r>
              <w:rPr>
                <w:rFonts w:hint="eastAsia"/>
                <w:kern w:val="0"/>
                <w:sz w:val="22"/>
                <w:szCs w:val="22"/>
              </w:rPr>
              <w:t>27.2</w:t>
            </w:r>
          </w:p>
        </w:tc>
        <w:tc>
          <w:tcPr>
            <w:tcW w:w="2139" w:type="dxa"/>
            <w:vAlign w:val="center"/>
          </w:tcPr>
          <w:p>
            <w:pPr>
              <w:widowControl/>
              <w:jc w:val="right"/>
              <w:textAlignment w:val="center"/>
              <w:rPr>
                <w:sz w:val="22"/>
                <w:szCs w:val="22"/>
              </w:rPr>
            </w:pPr>
          </w:p>
        </w:tc>
      </w:tr>
    </w:tbl>
    <w:p>
      <w:pPr>
        <w:pStyle w:val="2334"/>
        <w:spacing w:before="94" w:line="180" w:lineRule="auto"/>
        <w:ind w:firstLineChars="663" w:firstLine="1591"/>
        <w:rPr>
          <w:rFonts w:ascii="方正仿宋_GBK" w:eastAsia="方正仿宋_GBK" w:cs="方正仿宋_GBK"/>
          <w:color w:val="auto"/>
          <w:sz w:val="24"/>
          <w:szCs w:val="24"/>
        </w:rPr>
        <w:sectPr>
          <w:pgSz w:w="16841" w:h="11907" w:orient="landscape"/>
          <w:pgMar w:top="1431" w:right="638" w:bottom="0" w:left="451" w:header="0" w:footer="0" w:gutter="0"/>
          <w:cols w:num="1" w:space="720"/>
          <w:docGrid w:linePitch="285" w:charSpace="0"/>
        </w:sectPr>
      </w:pPr>
    </w:p>
    <w:p>
      <w:pPr>
        <w:widowControl/>
        <w:jc w:val="left"/>
        <w:rPr>
          <w:rFonts w:cs="Arial"/>
          <w:snapToGrid w:val="0"/>
          <w:kern w:val="0"/>
          <w:szCs w:val="21"/>
        </w:rPr>
      </w:pPr>
      <w:r>
        <w:br w:type="page"/>
      </w:r>
    </w:p>
    <w:p>
      <w:pPr>
        <w:pStyle w:val="2325"/>
        <w:rPr>
          <w:rFonts w:ascii="Times New Roman" w:eastAsia="宋体" w:hAnsi="Times New Roman"/>
          <w:color w:val="auto"/>
        </w:rPr>
        <w:sectPr>
          <w:type w:val="continuous"/>
          <w:pgSz w:w="16841" w:h="11907" w:orient="landscape"/>
          <w:pgMar w:top="1431" w:right="638" w:bottom="0" w:left="451" w:header="0" w:footer="0" w:gutter="0"/>
          <w:cols w:num="1" w:space="72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0"/>
          <w:szCs w:val="80"/>
        </w:rPr>
      </w:pPr>
      <w:r>
        <w:rPr>
          <w:b/>
          <w:sz w:val="80"/>
          <w:szCs w:val="80"/>
        </w:rPr>
        <w:t>202</w:t>
      </w:r>
      <w:r>
        <w:rPr>
          <w:rFonts w:hint="eastAsia"/>
          <w:b/>
          <w:sz w:val="80"/>
          <w:szCs w:val="80"/>
        </w:rPr>
        <w:t>5年</w:t>
      </w:r>
    </w:p>
    <w:p>
      <w:pPr>
        <w:jc w:val="center"/>
        <w:rPr>
          <w:b/>
          <w:sz w:val="80"/>
          <w:szCs w:val="80"/>
        </w:rPr>
      </w:pPr>
      <w:r>
        <w:rPr>
          <w:rFonts w:hint="eastAsia"/>
          <w:b/>
          <w:sz w:val="80"/>
          <w:szCs w:val="80"/>
        </w:rPr>
        <w:t>杭州湾新区海关预算情况说明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一、关于202</w:t>
      </w:r>
      <w:r>
        <w:rPr>
          <w:rFonts w:eastAsia="方正黑体_GBK" w:hint="eastAsia"/>
          <w:sz w:val="32"/>
          <w:szCs w:val="32"/>
        </w:rPr>
        <w:t>5</w:t>
      </w:r>
      <w:r>
        <w:rPr>
          <w:rFonts w:eastAsia="方正黑体_GBK"/>
          <w:sz w:val="32"/>
          <w:szCs w:val="32"/>
        </w:rPr>
        <w:t>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杭州湾新区</w:t>
      </w:r>
      <w:r>
        <w:rPr>
          <w:rFonts w:eastAsia="方正仿宋_GBK"/>
          <w:sz w:val="32"/>
          <w:szCs w:val="32"/>
        </w:rPr>
        <w:t>海关所有收入和支出均纳入部门预算管理。收入包括：一般公共预算拨款收入、其他收入</w:t>
      </w:r>
      <w:r>
        <w:rPr>
          <w:rFonts w:eastAsia="方正仿宋_GBK" w:hint="eastAsia"/>
          <w:sz w:val="32"/>
          <w:szCs w:val="32"/>
        </w:rPr>
        <w:t>等</w:t>
      </w:r>
      <w:r>
        <w:rPr>
          <w:rFonts w:eastAsia="方正仿宋_GBK"/>
          <w:sz w:val="32"/>
          <w:szCs w:val="32"/>
        </w:rPr>
        <w:t>；支出包括：一般公共服务支出</w:t>
      </w:r>
      <w:r>
        <w:rPr>
          <w:rFonts w:eastAsia="方正仿宋_GBK" w:hint="eastAsia"/>
          <w:sz w:val="32"/>
          <w:szCs w:val="32"/>
        </w:rPr>
        <w:t>等</w:t>
      </w:r>
      <w:r>
        <w:rPr>
          <w:rFonts w:eastAsia="方正仿宋_GBK"/>
          <w:sz w:val="32"/>
          <w:szCs w:val="32"/>
        </w:rPr>
        <w:t>。</w:t>
      </w:r>
      <w:r>
        <w:rPr>
          <w:rFonts w:eastAsia="方正仿宋_GBK" w:hint="eastAsia"/>
          <w:sz w:val="32"/>
          <w:szCs w:val="32"/>
        </w:rPr>
        <w:t>杭州湾新区</w:t>
      </w:r>
      <w:r>
        <w:rPr>
          <w:rFonts w:eastAsia="方正仿宋_GBK"/>
          <w:sz w:val="32"/>
          <w:szCs w:val="32"/>
        </w:rPr>
        <w:t>海关202</w:t>
      </w:r>
      <w:r>
        <w:rPr>
          <w:rFonts w:eastAsia="方正仿宋_GBK" w:hint="eastAsia"/>
          <w:sz w:val="32"/>
          <w:szCs w:val="32"/>
        </w:rPr>
        <w:t>5</w:t>
      </w:r>
      <w:r>
        <w:rPr>
          <w:rFonts w:eastAsia="方正仿宋_GBK"/>
          <w:sz w:val="32"/>
          <w:szCs w:val="32"/>
        </w:rPr>
        <w:t>年收支总预算</w:t>
      </w:r>
      <w:r>
        <w:rPr>
          <w:rFonts w:eastAsia="方正仿宋_GBK" w:hint="eastAsia"/>
          <w:sz w:val="32"/>
          <w:szCs w:val="32"/>
        </w:rPr>
        <w:t>1168.95</w:t>
      </w:r>
      <w:r>
        <w:rPr>
          <w:rFonts w:eastAsia="方正仿宋_GBK"/>
          <w:sz w:val="32"/>
          <w:szCs w:val="32"/>
        </w:rPr>
        <w:t>万元。</w:t>
      </w:r>
    </w:p>
    <w:p>
      <w:pPr>
        <w:pStyle w:val="30"/>
        <w:spacing w:line="560" w:lineRule="exact"/>
        <w:ind w:firstLineChars="200" w:firstLine="640"/>
        <w:rPr>
          <w:rFonts w:eastAsia="方正黑体_GBK"/>
          <w:sz w:val="32"/>
          <w:szCs w:val="32"/>
        </w:rPr>
      </w:pPr>
      <w:r>
        <w:rPr>
          <w:rFonts w:eastAsia="方正黑体_GBK"/>
          <w:sz w:val="32"/>
          <w:szCs w:val="32"/>
        </w:rPr>
        <w:t>二、关于202</w:t>
      </w:r>
      <w:r>
        <w:rPr>
          <w:rFonts w:eastAsia="方正黑体_GBK" w:hint="eastAsia"/>
          <w:sz w:val="32"/>
          <w:szCs w:val="32"/>
        </w:rPr>
        <w:t>5</w:t>
      </w:r>
      <w:r>
        <w:rPr>
          <w:rFonts w:eastAsia="方正黑体_GBK"/>
          <w:sz w:val="32"/>
          <w:szCs w:val="32"/>
        </w:rPr>
        <w:t>年收入预算情况说明</w:t>
      </w:r>
    </w:p>
    <w:p>
      <w:pPr>
        <w:pStyle w:val="30"/>
        <w:spacing w:line="560" w:lineRule="exact"/>
        <w:ind w:firstLineChars="200" w:firstLine="640"/>
        <w:rPr>
          <w:rFonts w:eastAsia="方正仿宋_GBK"/>
          <w:sz w:val="32"/>
          <w:szCs w:val="32"/>
        </w:rPr>
      </w:pPr>
      <w:r>
        <w:rPr>
          <w:rFonts w:eastAsia="方正仿宋_GBK"/>
          <w:sz w:val="32"/>
          <w:szCs w:val="32"/>
        </w:rPr>
        <w:drawing>
          <wp:anchor distT="0" distB="0" distL="114300" distR="114300" simplePos="0" relativeHeight="23" behindDoc="0" locked="0" layoutInCell="1" hidden="0" allowOverlap="1">
            <wp:simplePos x="0" y="0"/>
            <wp:positionH relativeFrom="column">
              <wp:posOffset>308610</wp:posOffset>
            </wp:positionH>
            <wp:positionV relativeFrom="paragraph">
              <wp:posOffset>1226185</wp:posOffset>
            </wp:positionV>
            <wp:extent cx="5497195" cy="3200400"/>
            <wp:effectExtent l="19050" t="0" r="27305" b="0"/>
            <wp:wrapTopAndBottom/>
            <wp:docPr id="13" name="图表 2"/>
            <wp:cNvGraphicFramePr>
              <a:graphicFrameLocks noChangeAspect="0"/>
            </wp:cNvGraphicFramePr>
            <a:graphic>
              <a:graphicData uri="http://schemas.openxmlformats.org/drawingml/2006/chart">
                <c:chart xmlns:c="http://schemas.openxmlformats.org/drawingml/2006/chart" r:id="rId6"/>
              </a:graphicData>
            </a:graphic>
          </wp:anchor>
        </w:drawing>
      </w:r>
      <w:r>
        <w:rPr>
          <w:rFonts w:eastAsia="方正仿宋_GBK"/>
          <w:sz w:val="32"/>
          <w:szCs w:val="32"/>
        </w:rPr>
        <w:t>202</w:t>
      </w:r>
      <w:r>
        <w:rPr>
          <w:rFonts w:eastAsia="方正仿宋_GBK" w:hint="eastAsia"/>
          <w:sz w:val="32"/>
          <w:szCs w:val="32"/>
        </w:rPr>
        <w:t>5</w:t>
      </w:r>
      <w:r>
        <w:rPr>
          <w:rFonts w:eastAsia="方正仿宋_GBK"/>
          <w:sz w:val="32"/>
          <w:szCs w:val="32"/>
        </w:rPr>
        <w:t>年收入预算</w:t>
      </w:r>
      <w:r>
        <w:rPr>
          <w:rFonts w:eastAsia="方正仿宋_GBK" w:hint="eastAsia"/>
          <w:sz w:val="32"/>
          <w:szCs w:val="32"/>
        </w:rPr>
        <w:t>1168.95</w:t>
      </w:r>
      <w:r>
        <w:rPr>
          <w:rFonts w:eastAsia="方正仿宋_GBK"/>
          <w:sz w:val="32"/>
          <w:szCs w:val="32"/>
        </w:rPr>
        <w:t>万元，其中：一般公共预算财政拨款</w:t>
      </w:r>
      <w:r>
        <w:rPr>
          <w:rFonts w:eastAsia="方正仿宋_GBK" w:hint="eastAsia"/>
          <w:sz w:val="32"/>
          <w:szCs w:val="32"/>
        </w:rPr>
        <w:t>162.21</w:t>
      </w:r>
      <w:r>
        <w:rPr>
          <w:rFonts w:eastAsia="方正仿宋_GBK"/>
          <w:sz w:val="32"/>
          <w:szCs w:val="32"/>
        </w:rPr>
        <w:t>万元，占</w:t>
      </w:r>
      <w:r>
        <w:rPr>
          <w:rFonts w:eastAsia="方正仿宋_GBK" w:hint="eastAsia"/>
          <w:sz w:val="32"/>
          <w:szCs w:val="32"/>
        </w:rPr>
        <w:t>13.88</w:t>
      </w:r>
      <w:r>
        <w:rPr>
          <w:rFonts w:eastAsia="方正仿宋_GBK"/>
          <w:sz w:val="32"/>
          <w:szCs w:val="32"/>
        </w:rPr>
        <w:t>%；其他收入</w:t>
      </w:r>
      <w:r>
        <w:rPr>
          <w:rFonts w:eastAsia="方正仿宋_GBK" w:hint="eastAsia"/>
          <w:sz w:val="32"/>
          <w:szCs w:val="32"/>
        </w:rPr>
        <w:t>860.00</w:t>
      </w:r>
      <w:r>
        <w:rPr>
          <w:rFonts w:eastAsia="方正仿宋_GBK"/>
          <w:sz w:val="32"/>
          <w:szCs w:val="32"/>
        </w:rPr>
        <w:t>万元，占</w:t>
      </w:r>
      <w:r>
        <w:rPr>
          <w:rFonts w:eastAsia="方正仿宋_GBK" w:hint="eastAsia"/>
          <w:sz w:val="32"/>
          <w:szCs w:val="32"/>
        </w:rPr>
        <w:t>73.57</w:t>
      </w:r>
      <w:r>
        <w:rPr>
          <w:rFonts w:eastAsia="方正仿宋_GBK"/>
          <w:sz w:val="32"/>
          <w:szCs w:val="32"/>
        </w:rPr>
        <w:t>%</w:t>
      </w:r>
      <w:r>
        <w:rPr>
          <w:rFonts w:eastAsia="方正仿宋_GBK" w:hint="eastAsia"/>
          <w:sz w:val="32"/>
          <w:szCs w:val="32"/>
        </w:rPr>
        <w:t>；上年结转146.74万元，占12.55%。</w:t>
      </w:r>
    </w:p>
    <w:p>
      <w:pPr>
        <w:pStyle w:val="3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202</w:t>
      </w:r>
      <w:r>
        <w:rPr>
          <w:rFonts w:eastAsia="方正黑体_GBK" w:hint="eastAsia"/>
          <w:sz w:val="32"/>
          <w:szCs w:val="32"/>
        </w:rPr>
        <w:t>5年支出预算情况说明</w:t>
      </w:r>
    </w:p>
    <w:p>
      <w:pPr>
        <w:pStyle w:val="30"/>
        <w:spacing w:line="560" w:lineRule="exact"/>
        <w:ind w:firstLineChars="200" w:firstLine="640"/>
        <w:rPr>
          <w:rFonts w:eastAsia="方正仿宋_GBK"/>
          <w:sz w:val="32"/>
          <w:szCs w:val="32"/>
        </w:rPr>
      </w:pPr>
      <w:r>
        <w:rPr>
          <w:rFonts w:eastAsia="方正仿宋_GBK"/>
          <w:sz w:val="32"/>
          <w:szCs w:val="32"/>
        </w:rPr>
        <w:t>202</w:t>
      </w:r>
      <w:r>
        <w:rPr>
          <w:rFonts w:eastAsia="方正仿宋_GBK" w:hint="eastAsia"/>
          <w:sz w:val="32"/>
          <w:szCs w:val="32"/>
        </w:rPr>
        <w:t>5年支出预算1168.95万元，其中：基本支出1091.25万元，占93.35</w:t>
      </w:r>
      <w:r>
        <w:rPr>
          <w:rFonts w:eastAsia="方正仿宋_GBK"/>
          <w:sz w:val="32"/>
          <w:szCs w:val="32"/>
        </w:rPr>
        <w:t>%</w:t>
      </w:r>
      <w:r>
        <w:rPr>
          <w:rFonts w:eastAsia="方正仿宋_GBK" w:hint="eastAsia"/>
          <w:sz w:val="32"/>
          <w:szCs w:val="32"/>
        </w:rPr>
        <w:t>；项目支出77.70万元，占6.65</w:t>
      </w:r>
      <w:r>
        <w:rPr>
          <w:rFonts w:eastAsia="方正仿宋_GBK"/>
          <w:sz w:val="32"/>
          <w:szCs w:val="32"/>
        </w:rPr>
        <w:t>%</w:t>
      </w:r>
      <w:r>
        <w:rPr>
          <w:rFonts w:eastAsia="方正仿宋_GBK" w:hint="eastAsia"/>
          <w:sz w:val="32"/>
          <w:szCs w:val="32"/>
        </w:rPr>
        <w:t>。</w:t>
      </w:r>
    </w:p>
    <w:p>
      <w:pPr>
        <w:widowControl/>
        <w:jc w:val="left"/>
        <w:rPr>
          <w:rFonts w:eastAsia="方正仿宋_GBK"/>
          <w:sz w:val="32"/>
          <w:szCs w:val="32"/>
        </w:rPr>
      </w:pPr>
      <w:r>
        <w:rPr>
          <w:rFonts w:eastAsia="方正仿宋_GBK"/>
          <w:sz w:val="32"/>
          <w:szCs w:val="32"/>
        </w:rPr>
        <w:br w:type="page"/>
      </w:r>
    </w:p>
    <w:p>
      <w:pPr>
        <w:pStyle w:val="30"/>
        <w:spacing w:line="560" w:lineRule="exact"/>
        <w:ind w:firstLineChars="200" w:firstLine="640"/>
        <w:rPr>
          <w:rFonts w:eastAsia="方正仿宋_GBK"/>
          <w:sz w:val="32"/>
          <w:szCs w:val="32"/>
        </w:rPr>
      </w:pPr>
      <w:r>
        <w:rPr>
          <w:rFonts w:eastAsia="方正仿宋_GBK"/>
          <w:sz w:val="32"/>
          <w:szCs w:val="32"/>
        </w:rPr>
        <w:drawing>
          <wp:anchor distT="0" distB="0" distL="114300" distR="114300" simplePos="0" relativeHeight="27" behindDoc="0" locked="0" layoutInCell="1" hidden="0" allowOverlap="1">
            <wp:simplePos x="0" y="0"/>
            <wp:positionH relativeFrom="column">
              <wp:posOffset>308610</wp:posOffset>
            </wp:positionH>
            <wp:positionV relativeFrom="paragraph">
              <wp:posOffset>222885</wp:posOffset>
            </wp:positionV>
            <wp:extent cx="5496560" cy="3168015"/>
            <wp:effectExtent l="19050" t="0" r="27939" b="0"/>
            <wp:wrapTopAndBottom/>
            <wp:docPr id="14" name="图表 3"/>
            <wp:cNvGraphicFramePr>
              <a:graphicFrameLocks noChangeAspect="0"/>
            </wp:cNvGraphicFramePr>
            <a:graphic>
              <a:graphicData uri="http://schemas.openxmlformats.org/drawingml/2006/chart">
                <c:chart xmlns:c="http://schemas.openxmlformats.org/drawingml/2006/chart" r:id="rId7"/>
              </a:graphicData>
            </a:graphic>
          </wp:anchor>
        </w:drawing>
      </w:r>
      <w:r>
        <w:rPr>
          <w:rFonts w:eastAsia="方正黑体_GBK" w:hint="eastAsia"/>
          <w:sz w:val="32"/>
          <w:szCs w:val="32"/>
        </w:rPr>
        <w:t>四、关于2025年财政拨款收支预算情况的总体说明</w:t>
      </w:r>
    </w:p>
    <w:p>
      <w:pPr>
        <w:spacing w:line="560" w:lineRule="exact"/>
        <w:ind w:firstLineChars="200" w:firstLine="640"/>
        <w:rPr>
          <w:sz w:val="32"/>
          <w:szCs w:val="32"/>
        </w:rPr>
      </w:pPr>
      <w:r>
        <w:rPr>
          <w:rFonts w:eastAsia="方正仿宋_GBK" w:hint="eastAsia"/>
          <w:sz w:val="32"/>
          <w:szCs w:val="32"/>
        </w:rPr>
        <w:t>20</w:t>
      </w:r>
      <w:r>
        <w:rPr>
          <w:rFonts w:eastAsia="方正仿宋_GBK"/>
          <w:sz w:val="32"/>
          <w:szCs w:val="32"/>
        </w:rPr>
        <w:t>2</w:t>
      </w:r>
      <w:r>
        <w:rPr>
          <w:rFonts w:eastAsia="方正仿宋_GBK" w:hint="eastAsia"/>
          <w:sz w:val="32"/>
          <w:szCs w:val="32"/>
        </w:rPr>
        <w:t>5年财政拨款收支总预算162.21万元。收入全部为一般公共预算拨款，无政府性基金预算拨款和</w:t>
      </w:r>
      <w:r>
        <w:rPr>
          <w:rFonts w:eastAsia="方正仿宋_GBK"/>
          <w:sz w:val="32"/>
          <w:szCs w:val="32"/>
        </w:rPr>
        <w:t>国有资本经营预算</w:t>
      </w:r>
      <w:r>
        <w:rPr>
          <w:rFonts w:eastAsia="方正仿宋_GBK" w:hint="eastAsia"/>
          <w:sz w:val="32"/>
          <w:szCs w:val="32"/>
        </w:rPr>
        <w:t>拨款。收入包括：一般公共预算当年财政拨款收入162.21万元。支出包括：一般公共服务支出162.21万元，占100.00%。</w:t>
      </w:r>
    </w:p>
    <w:p>
      <w:pPr>
        <w:pStyle w:val="30"/>
        <w:spacing w:line="560" w:lineRule="exact"/>
        <w:ind w:firstLineChars="200" w:firstLine="640"/>
        <w:rPr>
          <w:rFonts w:eastAsia="方正黑体_GBK"/>
          <w:sz w:val="32"/>
          <w:szCs w:val="32"/>
        </w:rPr>
      </w:pPr>
      <w:r>
        <w:rPr>
          <w:rFonts w:eastAsia="方正黑体_GBK" w:hint="eastAsia"/>
          <w:sz w:val="32"/>
          <w:szCs w:val="32"/>
        </w:rPr>
        <w:t>五、关于2025年一般公共预算当年财政拨款情况说明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rPr>
          <w:szCs w:val="21"/>
        </w:rPr>
      </w:pPr>
      <w:r>
        <w:rPr>
          <w:rFonts w:eastAsia="方正仿宋_GBK" w:hint="eastAsia"/>
          <w:sz w:val="32"/>
          <w:szCs w:val="32"/>
        </w:rPr>
        <w:t>2025年一般公共预算当年财政拨款预算162.21万元，比2024年执行数增加16.21万元，增长11.10%。2025，按照党中央、国务院关于过紧日子的有关要求，全面加强</w:t>
      </w:r>
      <w:r>
        <w:rPr>
          <w:rFonts w:eastAsia="方正仿宋_GBK"/>
          <w:sz w:val="32"/>
          <w:szCs w:val="32"/>
        </w:rPr>
        <w:t>各类资源统筹，优化支出结构，坚持钱要花到要</w:t>
      </w:r>
      <w:r>
        <w:rPr>
          <w:rFonts w:eastAsia="方正仿宋_GBK" w:hint="eastAsia"/>
          <w:sz w:val="32"/>
          <w:szCs w:val="32"/>
        </w:rPr>
        <w:t>处</w:t>
      </w:r>
      <w:r>
        <w:rPr>
          <w:rFonts w:eastAsia="方正仿宋_GBK"/>
          <w:sz w:val="32"/>
          <w:szCs w:val="32"/>
        </w:rPr>
        <w:t>，坚持优先保障民生、</w:t>
      </w:r>
      <w:r>
        <w:rPr>
          <w:rFonts w:eastAsia="方正仿宋_GBK" w:hint="eastAsia"/>
          <w:sz w:val="32"/>
          <w:szCs w:val="32"/>
        </w:rPr>
        <w:t>重点保障刚性运转</w:t>
      </w:r>
      <w:r>
        <w:rPr>
          <w:rFonts w:eastAsia="方正仿宋_GBK"/>
          <w:sz w:val="32"/>
          <w:szCs w:val="32"/>
        </w:rPr>
        <w:t>，精准保障海关改革发展。</w:t>
      </w:r>
      <w:r>
        <w:rPr>
          <w:rFonts w:eastAsia="方正仿宋_GBK" w:hint="eastAsia"/>
          <w:sz w:val="32"/>
          <w:szCs w:val="32"/>
        </w:rPr>
        <w:t>大力压减</w:t>
      </w:r>
      <w:r>
        <w:rPr>
          <w:rFonts w:eastAsia="方正仿宋_GBK"/>
          <w:sz w:val="32"/>
          <w:szCs w:val="32"/>
        </w:rPr>
        <w:t>一般性支出，</w:t>
      </w:r>
      <w:r>
        <w:rPr>
          <w:rFonts w:eastAsia="方正仿宋_GBK" w:hint="eastAsia"/>
          <w:sz w:val="32"/>
          <w:szCs w:val="32"/>
        </w:rPr>
        <w:t>重点压减非急需非刚性支出，同时合理保障了海关关务、检验检疫等必要支出需求，体现在有关支出科目中。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sz w:val="32"/>
          <w:szCs w:val="32"/>
        </w:rPr>
      </w:pPr>
      <w:r>
        <w:rPr>
          <w:rFonts w:eastAsia="方正仿宋_GBK" w:hint="eastAsia"/>
          <w:sz w:val="32"/>
          <w:szCs w:val="32"/>
        </w:rPr>
        <w:t>2025年部门预算中，一般公共预算当年财政拨款用于以下方面：一般公共服务（类）支出162.21万元，占100.00%；</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1．一般公共服务支出（类）海关事务（款）2025年预算162.21万元，比2024年执行数增加16.21万元，上升11.10%，其中：</w:t>
      </w:r>
    </w:p>
    <w:p>
      <w:pPr>
        <w:spacing w:line="560" w:lineRule="exact"/>
        <w:ind w:firstLineChars="200" w:firstLine="640"/>
        <w:rPr>
          <w:rFonts w:eastAsia="方正仿宋_GBK"/>
          <w:sz w:val="32"/>
          <w:szCs w:val="32"/>
        </w:rPr>
      </w:pPr>
      <w:r>
        <w:rPr>
          <w:rFonts w:eastAsia="方正仿宋_GBK" w:hint="eastAsia"/>
          <w:sz w:val="32"/>
          <w:szCs w:val="32"/>
        </w:rPr>
        <w:t>（1）行政运行（项）2025年预算84.51万元，与2024年执行数减少23.49万元。</w:t>
      </w:r>
    </w:p>
    <w:p>
      <w:pPr>
        <w:spacing w:line="560" w:lineRule="exact"/>
        <w:ind w:firstLineChars="200" w:firstLine="640"/>
        <w:rPr>
          <w:rFonts w:eastAsia="方正仿宋_GBK"/>
          <w:sz w:val="32"/>
          <w:szCs w:val="32"/>
        </w:rPr>
      </w:pPr>
      <w:r>
        <w:rPr>
          <w:rFonts w:eastAsia="方正仿宋_GBK" w:hint="eastAsia"/>
          <w:sz w:val="32"/>
          <w:szCs w:val="32"/>
        </w:rPr>
        <w:t>（2）海关关务（项）2025年预算51.00万元，比2024年执行数增加23.00万元，增长82.14%。主要是海关业务保障及能力提升专项增加。</w:t>
      </w:r>
    </w:p>
    <w:p>
      <w:pPr>
        <w:spacing w:line="560" w:lineRule="exact"/>
        <w:ind w:firstLineChars="200" w:firstLine="640"/>
        <w:rPr>
          <w:rFonts w:eastAsia="方正仿宋_GBK"/>
          <w:sz w:val="32"/>
          <w:szCs w:val="32"/>
        </w:rPr>
      </w:pPr>
      <w:r>
        <w:rPr>
          <w:rFonts w:eastAsia="方正仿宋_GBK" w:hint="eastAsia"/>
          <w:sz w:val="32"/>
          <w:szCs w:val="32"/>
        </w:rPr>
        <w:t>（3）检验检疫（项）2025年预算26.70万元，比2024年执行数增加16.7万元，增长167.00%。主要是增加了进出口食品及化妆品安全专项和海关法检业务工作专项。</w:t>
      </w:r>
    </w:p>
    <w:p>
      <w:pPr>
        <w:pStyle w:val="30"/>
        <w:spacing w:line="560" w:lineRule="exact"/>
        <w:ind w:firstLineChars="200" w:firstLine="640"/>
        <w:rPr>
          <w:rFonts w:eastAsia="方正黑体_GBK"/>
          <w:sz w:val="32"/>
          <w:szCs w:val="32"/>
        </w:rPr>
      </w:pPr>
      <w:r>
        <w:rPr>
          <w:rFonts w:eastAsia="方正黑体_GBK" w:hint="eastAsia"/>
          <w:sz w:val="32"/>
          <w:szCs w:val="32"/>
        </w:rPr>
        <w:t>六、关于2025年一般公共预算基本支出情况说明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2025年一般公共预算基本支出84.51万元，其中：日常公用经费84.51万元，主要包括：办公费、水费、电费、邮电费、物业管理费、差旅费、维修（护）费、委托业务费、福利费、公务用车运行维护费、其他交通费用、其他商品和服务支出等。</w:t>
      </w:r>
    </w:p>
    <w:p>
      <w:pPr>
        <w:pStyle w:val="30"/>
        <w:spacing w:line="560" w:lineRule="exact"/>
        <w:ind w:firstLineChars="200" w:firstLine="640"/>
        <w:rPr>
          <w:rFonts w:eastAsia="方正黑体_GBK"/>
          <w:sz w:val="32"/>
          <w:szCs w:val="32"/>
        </w:rPr>
      </w:pPr>
      <w:r>
        <w:rPr>
          <w:rFonts w:eastAsia="方正黑体_GBK" w:hint="eastAsia"/>
          <w:sz w:val="32"/>
          <w:szCs w:val="32"/>
        </w:rPr>
        <w:t>七、关于2025年“三公”经费预算情况说明</w:t>
      </w:r>
    </w:p>
    <w:p>
      <w:pPr>
        <w:spacing w:line="560" w:lineRule="exact"/>
        <w:ind w:firstLineChars="200" w:firstLine="640"/>
        <w:rPr>
          <w:sz w:val="32"/>
          <w:szCs w:val="32"/>
        </w:rPr>
      </w:pPr>
      <w:r>
        <w:rPr>
          <w:rFonts w:eastAsia="方正仿宋_GBK" w:hint="eastAsia"/>
          <w:sz w:val="32"/>
          <w:szCs w:val="32"/>
        </w:rPr>
        <w:t>2025年杭州湾新区海关“三公”经费预算数为27.20万元，比2024年预算数增加6.38万元。其中：公务用车运行费27.20万元，比2024年预算数增加6.54万元；公务接待费0.00万元，比2024年预算数减少0.16万元。</w:t>
      </w:r>
    </w:p>
    <w:p>
      <w:pPr>
        <w:pStyle w:val="30"/>
        <w:spacing w:line="560" w:lineRule="exact"/>
        <w:ind w:firstLineChars="200" w:firstLine="640"/>
        <w:rPr>
          <w:rFonts w:eastAsia="方正黑体_GBK"/>
          <w:sz w:val="32"/>
          <w:szCs w:val="32"/>
        </w:rPr>
      </w:pPr>
      <w:r>
        <w:rPr>
          <w:rFonts w:eastAsia="方正黑体_GBK" w:hint="eastAsia"/>
          <w:sz w:val="32"/>
          <w:szCs w:val="32"/>
        </w:rPr>
        <w:t>八、关于2025年政府性基金预算收支情况说明</w:t>
      </w:r>
    </w:p>
    <w:p>
      <w:pPr>
        <w:spacing w:line="560" w:lineRule="exact"/>
        <w:ind w:firstLineChars="200" w:firstLine="640"/>
        <w:rPr>
          <w:sz w:val="32"/>
          <w:szCs w:val="32"/>
        </w:rPr>
      </w:pPr>
      <w:r>
        <w:rPr>
          <w:rFonts w:eastAsia="方正仿宋_GBK" w:hint="eastAsia"/>
          <w:sz w:val="32"/>
          <w:szCs w:val="32"/>
        </w:rPr>
        <w:t>2025年杭州湾新区海关无政府性基金预算收支。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九、关于2025年国有资本经营预算收支情况说明</w:t>
      </w:r>
    </w:p>
    <w:p>
      <w:pPr>
        <w:spacing w:line="560" w:lineRule="exact"/>
        <w:ind w:firstLineChars="200" w:firstLine="640"/>
        <w:rPr>
          <w:rFonts w:eastAsia="方正仿宋_GBK"/>
          <w:sz w:val="32"/>
          <w:szCs w:val="32"/>
        </w:rPr>
      </w:pPr>
      <w:r>
        <w:rPr>
          <w:rFonts w:eastAsia="方正仿宋_GBK" w:hint="eastAsia"/>
          <w:sz w:val="32"/>
          <w:szCs w:val="32"/>
        </w:rPr>
        <w:t>2025年杭州湾新区海关无国有</w:t>
      </w:r>
      <w:r>
        <w:rPr>
          <w:rFonts w:eastAsia="方正仿宋_GBK"/>
          <w:sz w:val="32"/>
          <w:szCs w:val="32"/>
        </w:rPr>
        <w:t>资本</w:t>
      </w:r>
      <w:r>
        <w:rPr>
          <w:rFonts w:eastAsia="方正仿宋_GBK" w:hint="eastAsia"/>
          <w:sz w:val="32"/>
          <w:szCs w:val="32"/>
        </w:rPr>
        <w:t>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5</w:t>
      </w:r>
      <w:r>
        <w:rPr>
          <w:rFonts w:eastAsia="方正仿宋_GBK" w:hint="eastAsia"/>
          <w:sz w:val="32"/>
          <w:szCs w:val="32"/>
        </w:rPr>
        <w:t>年杭州湾新区海关的机关运行经费财政拨款预算84.01万元，较2024年执行数减少23.99万元，降低22.21%。主要原因是落实</w:t>
      </w:r>
      <w:r>
        <w:rPr>
          <w:rFonts w:eastAsia="方正仿宋_GBK"/>
          <w:sz w:val="32"/>
          <w:szCs w:val="32"/>
        </w:rPr>
        <w:t>过紧日子要求压减一般性支出</w:t>
      </w:r>
      <w:r>
        <w:rPr>
          <w:rFonts w:eastAsia="方正仿宋_GBK" w:hint="eastAsia"/>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2025年杭州湾新区海关政府采购预算总额5.90万元，其中：政府采购货物预算5.90万元。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spacing w:line="560" w:lineRule="exact"/>
        <w:ind w:firstLineChars="200" w:firstLine="640"/>
        <w:rPr>
          <w:rFonts w:eastAsia="方正仿宋_GBK"/>
          <w:sz w:val="32"/>
          <w:szCs w:val="32"/>
        </w:rPr>
      </w:pPr>
      <w:r>
        <w:rPr>
          <w:rFonts w:eastAsia="方正仿宋_GBK" w:hint="eastAsia"/>
          <w:sz w:val="32"/>
          <w:szCs w:val="32"/>
        </w:rPr>
        <w:t>杭州湾新区海关在用车辆4台，其中，应急保障用车1辆、执法执勤用车3辆。</w:t>
      </w:r>
    </w:p>
    <w:p>
      <w:pPr>
        <w:spacing w:line="560" w:lineRule="exact"/>
        <w:ind w:firstLineChars="200" w:firstLine="640"/>
        <w:jc w:val="left"/>
        <w:rPr>
          <w:rFonts w:eastAsia="方正楷体_GBK"/>
          <w:b/>
          <w:bCs/>
          <w:sz w:val="32"/>
          <w:szCs w:val="32"/>
        </w:rPr>
      </w:pPr>
      <w:r>
        <w:rPr>
          <w:rFonts w:eastAsia="方正楷体_GBK" w:hint="eastAsia"/>
          <w:b/>
          <w:bCs/>
          <w:sz w:val="32"/>
          <w:szCs w:val="32"/>
        </w:rPr>
        <w:t>（四）预算绩效情况说明。</w:t>
      </w:r>
    </w:p>
    <w:p>
      <w:pPr>
        <w:spacing w:line="560" w:lineRule="exact"/>
        <w:jc w:val="left"/>
        <w:rPr>
          <w:b/>
          <w:sz w:val="32"/>
          <w:szCs w:val="32"/>
        </w:rPr>
      </w:pPr>
      <w:r>
        <w:rPr>
          <w:rFonts w:eastAsia="方正仿宋_GBK" w:hint="eastAsia"/>
          <w:sz w:val="32"/>
          <w:szCs w:val="32"/>
        </w:rPr>
        <w:t xml:space="preserve">    2025年杭州湾新区海关对一般公共预算拨款项目全面实施绩效目标管理，杭州湾新区海关一般公共预算当年拨款162.21万元，二级项目4个。在2025年度部门预算中反映进出口食品及化妆品安全专项等3个项目绩效目标表，详见第五部分附件</w:t>
      </w:r>
    </w:p>
    <w:p>
      <w:pPr>
        <w:adjustRightInd w:val="0"/>
        <w:snapToGrid w:val="0"/>
        <w:spacing w:line="560" w:lineRule="exact"/>
        <w:ind w:firstLineChars="200" w:firstLine="720"/>
        <w:rPr>
          <w:sz w:val="36"/>
          <w:szCs w:val="30"/>
        </w:rPr>
      </w:pPr>
    </w:p>
    <w:p>
      <w:pPr>
        <w:adjustRightInd w:val="0"/>
        <w:snapToGrid w:val="0"/>
        <w:spacing w:line="560" w:lineRule="exact"/>
        <w:ind w:firstLineChars="200" w:firstLine="720"/>
        <w:rPr>
          <w:sz w:val="36"/>
          <w:szCs w:val="30"/>
        </w:rPr>
      </w:pPr>
    </w:p>
    <w:p>
      <w:pPr>
        <w:adjustRightInd w:val="0"/>
        <w:snapToGrid w:val="0"/>
        <w:spacing w:line="560" w:lineRule="exact"/>
        <w:ind w:firstLineChars="200" w:firstLine="720"/>
        <w:rPr>
          <w:sz w:val="36"/>
          <w:szCs w:val="30"/>
        </w:rPr>
      </w:pPr>
    </w:p>
    <w:p>
      <w:pPr>
        <w:adjustRightInd w:val="0"/>
        <w:snapToGrid w:val="0"/>
        <w:spacing w:line="560" w:lineRule="exact"/>
        <w:ind w:firstLineChars="200" w:firstLine="720"/>
        <w:rPr>
          <w:sz w:val="36"/>
          <w:szCs w:val="30"/>
        </w:rPr>
      </w:pPr>
    </w:p>
    <w:p>
      <w:pPr>
        <w:rPr>
          <w:b/>
          <w:sz w:val="32"/>
          <w:szCs w:val="32"/>
        </w:rPr>
      </w:pPr>
      <w:r>
        <w:rPr>
          <w:b/>
          <w:sz w:val="32"/>
          <w:szCs w:val="32"/>
        </w:rPr>
        <w:br w:type="page"/>
      </w: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r>
        <w:rPr>
          <w:b/>
          <w:sz w:val="84"/>
          <w:szCs w:val="84"/>
        </w:rPr>
        <w:t xml:space="preserve">  </w:t>
      </w:r>
    </w:p>
    <w:p>
      <w:pPr>
        <w:jc w:val="center"/>
        <w:rPr>
          <w:b/>
          <w:sz w:val="84"/>
          <w:szCs w:val="84"/>
        </w:rPr>
      </w:pPr>
      <w:r>
        <w:rPr>
          <w:rFonts w:hint="eastAsia"/>
          <w:b/>
          <w:sz w:val="84"/>
          <w:szCs w:val="84"/>
        </w:rPr>
        <w:t>名词解释</w:t>
      </w:r>
    </w:p>
    <w:p>
      <w:pPr>
        <w:rPr>
          <w:rFonts w:eastAsia="方正仿宋_GBK"/>
          <w:sz w:val="32"/>
          <w:szCs w:val="32"/>
        </w:rPr>
      </w:pPr>
      <w:r>
        <w:rPr>
          <w:b/>
          <w:sz w:val="84"/>
          <w:szCs w:val="84"/>
        </w:rPr>
        <w:br w:type="page"/>
      </w:r>
      <w:r>
        <w:rPr>
          <w:rFonts w:hint="eastAsia"/>
          <w:b/>
          <w:color w:val="FFFFFF"/>
          <w:sz w:val="84"/>
          <w:szCs w:val="84"/>
        </w:rPr>
        <w:t>1</w:t>
      </w: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三、使用非财政拨款结余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四、上年结转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五、一般公共服务支出（类）海关事务（款）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（四）海关关务（项）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（五）海关监管（项）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（六）检验检疫（项）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六、“三公”经费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七、机关运行经费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rPr>
      </w:pPr>
    </w:p>
    <w:p>
      <w:pPr>
        <w:spacing w:line="560" w:lineRule="exact"/>
        <w:ind w:firstLineChars="200" w:firstLine="640"/>
        <w:rPr>
          <w:sz w:val="32"/>
        </w:rPr>
      </w:pPr>
    </w:p>
    <w:p>
      <w:pPr>
        <w:spacing w:line="560" w:lineRule="exact"/>
        <w:ind w:firstLineChars="200" w:firstLine="640"/>
        <w:rPr>
          <w:sz w:val="32"/>
        </w:rPr>
      </w:pPr>
    </w:p>
    <w:p>
      <w:pPr>
        <w:ind w:firstLineChars="200" w:firstLine="640"/>
        <w:rPr>
          <w:sz w:val="32"/>
        </w:rPr>
      </w:pPr>
    </w:p>
    <w:p>
      <w:pPr>
        <w:ind w:firstLineChars="200" w:firstLine="640"/>
        <w:rPr>
          <w:sz w:val="32"/>
        </w:rPr>
      </w:pPr>
    </w:p>
    <w:p>
      <w:pPr>
        <w:jc w:val="center"/>
        <w:rPr>
          <w:b/>
          <w:sz w:val="84"/>
          <w:szCs w:val="84"/>
        </w:rPr>
      </w:pPr>
    </w:p>
    <w:p>
      <w:pPr>
        <w:jc w:val="center"/>
        <w:rPr>
          <w:b/>
          <w:sz w:val="84"/>
          <w:szCs w:val="84"/>
        </w:rPr>
      </w:pPr>
    </w:p>
    <w:p>
      <w:pPr>
        <w:jc w:val="center"/>
        <w:rPr>
          <w:b/>
          <w:sz w:val="84"/>
          <w:szCs w:val="84"/>
        </w:rPr>
      </w:pPr>
      <w:r>
        <w:rPr>
          <w:b/>
          <w:sz w:val="84"/>
          <w:szCs w:val="84"/>
        </w:rPr>
        <w:br w:type="page"/>
      </w:r>
    </w:p>
    <w:p>
      <w:pP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r>
        <w:rPr>
          <w:rFonts w:hint="eastAsia"/>
          <w:b/>
          <w:sz w:val="84"/>
          <w:szCs w:val="84"/>
        </w:rPr>
        <w:t>第五部分</w:t>
      </w:r>
    </w:p>
    <w:p>
      <w:pPr>
        <w:jc w:val="center"/>
        <w:rPr>
          <w:b/>
          <w:sz w:val="84"/>
          <w:szCs w:val="84"/>
        </w:rPr>
      </w:pPr>
      <w:r>
        <w:rPr>
          <w:rFonts w:hint="eastAsia"/>
          <w:b/>
          <w:sz w:val="84"/>
          <w:szCs w:val="84"/>
        </w:rPr>
        <w:t>附件</w:t>
      </w:r>
    </w:p>
    <w:p>
      <w:pPr>
        <w:rPr>
          <w:b/>
          <w:sz w:val="84"/>
          <w:szCs w:val="84"/>
        </w:rPr>
      </w:pPr>
    </w:p>
    <w:p>
      <w:pPr>
        <w:rPr>
          <w:b/>
          <w:sz w:val="84"/>
          <w:szCs w:val="84"/>
        </w:rPr>
      </w:pPr>
    </w:p>
    <w:p>
      <w:pPr>
        <w:rPr>
          <w:b/>
          <w:sz w:val="84"/>
          <w:szCs w:val="84"/>
        </w:rPr>
      </w:pPr>
    </w:p>
    <w:p>
      <w:pPr>
        <w:rPr>
          <w:b/>
          <w:sz w:val="84"/>
          <w:szCs w:val="84"/>
        </w:rPr>
      </w:pPr>
    </w:p>
    <w:p>
      <w:pPr>
        <w:rPr>
          <w:b/>
          <w:sz w:val="40"/>
          <w:szCs w:val="40"/>
        </w:rPr>
      </w:pPr>
    </w:p>
    <w:p>
      <w:r>
        <w:rPr>
          <w:rFonts w:ascii="黑体" w:eastAsia="黑体" w:cs="宋体" w:hint="eastAsia"/>
          <w:sz w:val="32"/>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8"/>
        <w:gridCol w:w="1163"/>
        <w:gridCol w:w="2020"/>
        <w:gridCol w:w="948"/>
        <w:gridCol w:w="2020"/>
        <w:gridCol w:w="2022"/>
        <w:gridCol w:w="1163"/>
      </w:tblGrid>
      <w:tr>
        <w:trPr>
          <w:trHeight w:val="702"/>
        </w:trPr>
        <w:tc>
          <w:tcPr>
            <w:tcW w:w="5000" w:type="pct"/>
            <w:gridSpan w:val="7"/>
            <w:tcBorders>
              <w:top w:val="nil"/>
              <w:left w:val="nil"/>
              <w:bottom w:val="nil"/>
              <w:right w:val="nil"/>
            </w:tcBorders>
            <w:shd w:val="clear" w:color="auto" w:fill="auto"/>
            <w:vAlign w:val="center"/>
          </w:tcPr>
          <w:p>
            <w:pPr>
              <w:widowControl/>
              <w:jc w:val="center"/>
              <w:rPr>
                <w:rFonts w:ascii="黑体" w:eastAsia="黑体" w:cs="宋体" w:hAnsi="黑体"/>
                <w:kern w:val="0"/>
                <w:sz w:val="32"/>
                <w:szCs w:val="32"/>
              </w:rPr>
            </w:pPr>
            <w:r>
              <w:rPr>
                <w:rFonts w:ascii="黑体" w:eastAsia="黑体" w:cs="宋体" w:hAnsi="黑体" w:hint="eastAsia"/>
                <w:kern w:val="0"/>
                <w:sz w:val="32"/>
                <w:szCs w:val="32"/>
              </w:rPr>
              <w:t>进出口食品及化妆品安全专项项目绩效目标表</w:t>
            </w:r>
          </w:p>
        </w:tc>
      </w:tr>
      <w:tr>
        <w:trPr>
          <w:trHeight w:val="499"/>
        </w:trPr>
        <w:tc>
          <w:tcPr>
            <w:tcW w:w="5000" w:type="pct"/>
            <w:gridSpan w:val="7"/>
            <w:tcBorders>
              <w:top w:val="nil"/>
              <w:left w:val="nil"/>
              <w:bottom w:val="nil"/>
              <w:right w:val="nil"/>
            </w:tcBorders>
            <w:shd w:val="clear" w:color="auto" w:fill="auto"/>
          </w:tcPr>
          <w:p>
            <w:pPr>
              <w:widowControl/>
              <w:jc w:val="center"/>
              <w:rPr>
                <w:rFonts w:ascii="宋体" w:cs="宋体" w:hAnsi="宋体"/>
                <w:kern w:val="0"/>
                <w:sz w:val="24"/>
              </w:rPr>
            </w:pPr>
            <w:r>
              <w:rPr>
                <w:rFonts w:ascii="宋体" w:cs="宋体" w:hAnsi="宋体" w:hint="eastAsia"/>
                <w:kern w:val="0"/>
                <w:sz w:val="24"/>
              </w:rPr>
              <w:t>（2025年度）</w:t>
            </w:r>
          </w:p>
        </w:tc>
      </w:tr>
      <w:tr>
        <w:trPr>
          <w:trHeight w:val="439"/>
        </w:trPr>
        <w:tc>
          <w:tcPr>
            <w:tcW w:w="8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项目名称</w:t>
            </w:r>
          </w:p>
        </w:tc>
        <w:tc>
          <w:tcPr>
            <w:tcW w:w="4147" w:type="pct"/>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进出口食品及化妆品安全专项</w:t>
            </w:r>
          </w:p>
        </w:tc>
      </w:tr>
      <w:tr>
        <w:trPr>
          <w:trHeight w:val="439"/>
        </w:trPr>
        <w:tc>
          <w:tcPr>
            <w:tcW w:w="8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主管部门及代码</w:t>
            </w: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[167]海关总署</w:t>
            </w:r>
          </w:p>
        </w:tc>
        <w:tc>
          <w:tcPr>
            <w:tcW w:w="1025"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实施单位</w:t>
            </w:r>
          </w:p>
        </w:tc>
        <w:tc>
          <w:tcPr>
            <w:tcW w:w="1615" w:type="pct"/>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中华人民共和国杭州湾新区海关</w:t>
            </w:r>
          </w:p>
        </w:tc>
      </w:tr>
      <w:tr>
        <w:trPr>
          <w:trHeight w:val="439"/>
        </w:trPr>
        <w:tc>
          <w:tcPr>
            <w:tcW w:w="853"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项目资金</w:t>
              <w:br/>
              <w:t>（万元）</w:t>
            </w: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hAnsi="宋体"/>
                <w:kern w:val="0"/>
                <w:sz w:val="22"/>
                <w:szCs w:val="22"/>
              </w:rPr>
            </w:pPr>
            <w:r>
              <w:rPr>
                <w:rFonts w:ascii="宋体" w:cs="宋体" w:hAnsi="宋体" w:hint="eastAsia"/>
                <w:kern w:val="0"/>
                <w:sz w:val="22"/>
                <w:szCs w:val="22"/>
              </w:rPr>
              <w:t xml:space="preserve"> 年度资金总额：</w:t>
            </w:r>
          </w:p>
        </w:tc>
        <w:tc>
          <w:tcPr>
            <w:tcW w:w="20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hAnsi="宋体"/>
                <w:kern w:val="0"/>
                <w:sz w:val="22"/>
                <w:szCs w:val="22"/>
              </w:rPr>
            </w:pPr>
            <w:r>
              <w:rPr>
                <w:rFonts w:ascii="宋体" w:cs="宋体" w:hAnsi="宋体" w:hint="eastAsia"/>
                <w:kern w:val="0"/>
                <w:sz w:val="22"/>
                <w:szCs w:val="22"/>
              </w:rPr>
              <w:t xml:space="preserve"> 3.20 </w:t>
            </w:r>
          </w:p>
        </w:tc>
        <w:tc>
          <w:tcPr>
            <w:tcW w:w="590" w:type="pct"/>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hAnsi="宋体"/>
                <w:kern w:val="0"/>
                <w:sz w:val="22"/>
                <w:szCs w:val="22"/>
              </w:rPr>
            </w:pPr>
            <w:r>
              <w:rPr>
                <w:rFonts w:ascii="宋体" w:cs="宋体" w:hAnsi="宋体" w:hint="eastAsia"/>
                <w:kern w:val="0"/>
                <w:sz w:val="22"/>
                <w:szCs w:val="22"/>
              </w:rPr>
              <w:t>执行率</w:t>
              <w:br/>
              <w:t>分值</w:t>
              <w:br/>
              <w:t>（10）</w:t>
            </w:r>
          </w:p>
        </w:tc>
      </w:tr>
      <w:tr>
        <w:trPr>
          <w:trHeight w:val="439"/>
        </w:trPr>
        <w:tc>
          <w:tcPr>
            <w:tcW w:w="853" w:type="pct"/>
            <w:gridSpan w:val="2"/>
            <w:vMerge/>
            <w:tcBorders>
              <w:top w:val="single" w:sz="4" w:space="0" w:color="auto"/>
              <w:left w:val="single" w:sz="4" w:space="0" w:color="auto"/>
              <w:bottom w:val="single" w:sz="4" w:space="0" w:color="000000"/>
              <w:right w:val="single" w:sz="4" w:space="0" w:color="000000"/>
            </w:tcBorders>
            <w:vAlign w:val="center"/>
          </w:tcP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 xml:space="preserve">    其中：财政拨款</w:t>
            </w:r>
          </w:p>
        </w:tc>
        <w:tc>
          <w:tcPr>
            <w:tcW w:w="20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hAnsi="宋体"/>
                <w:kern w:val="0"/>
                <w:sz w:val="22"/>
                <w:szCs w:val="22"/>
              </w:rPr>
            </w:pPr>
            <w:r>
              <w:rPr>
                <w:rFonts w:ascii="宋体" w:cs="宋体" w:hAnsi="宋体" w:hint="eastAsia"/>
                <w:kern w:val="0"/>
                <w:sz w:val="22"/>
                <w:szCs w:val="22"/>
              </w:rPr>
              <w:t xml:space="preserve"> 3.20 </w:t>
            </w:r>
          </w:p>
        </w:tc>
        <w:tc>
          <w:tcPr>
            <w:tcW w:w="590" w:type="pct"/>
            <w:vMerge/>
            <w:tcBorders>
              <w:top w:val="nil"/>
              <w:left w:val="single" w:sz="4" w:space="0" w:color="auto"/>
              <w:bottom w:val="single" w:sz="4" w:space="0" w:color="000000"/>
              <w:right w:val="single" w:sz="4" w:space="0" w:color="auto"/>
            </w:tcBorders>
            <w:vAlign w:val="center"/>
          </w:tcPr>
          <w:p/>
        </w:tc>
      </w:tr>
      <w:tr>
        <w:trPr>
          <w:trHeight w:val="439"/>
        </w:trPr>
        <w:tc>
          <w:tcPr>
            <w:tcW w:w="853" w:type="pct"/>
            <w:gridSpan w:val="2"/>
            <w:vMerge/>
            <w:tcBorders>
              <w:top w:val="single" w:sz="4" w:space="0" w:color="auto"/>
              <w:left w:val="single" w:sz="4" w:space="0" w:color="auto"/>
              <w:bottom w:val="single" w:sz="4" w:space="0" w:color="000000"/>
              <w:right w:val="single" w:sz="4" w:space="0" w:color="000000"/>
            </w:tcBorders>
            <w:vAlign w:val="center"/>
          </w:tcP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 xml:space="preserve">          上年结转</w:t>
            </w:r>
          </w:p>
        </w:tc>
        <w:tc>
          <w:tcPr>
            <w:tcW w:w="20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hAnsi="宋体"/>
                <w:kern w:val="0"/>
                <w:sz w:val="22"/>
                <w:szCs w:val="22"/>
              </w:rPr>
            </w:pPr>
            <w:r>
              <w:rPr>
                <w:rFonts w:ascii="宋体" w:cs="宋体" w:hAnsi="宋体" w:hint="eastAsia"/>
                <w:kern w:val="0"/>
                <w:sz w:val="22"/>
                <w:szCs w:val="22"/>
              </w:rPr>
              <w:t xml:space="preserve"> - </w:t>
            </w:r>
          </w:p>
        </w:tc>
        <w:tc>
          <w:tcPr>
            <w:tcW w:w="590" w:type="pct"/>
            <w:vMerge/>
            <w:tcBorders>
              <w:top w:val="nil"/>
              <w:left w:val="single" w:sz="4" w:space="0" w:color="auto"/>
              <w:bottom w:val="single" w:sz="4" w:space="0" w:color="000000"/>
              <w:right w:val="single" w:sz="4" w:space="0" w:color="auto"/>
            </w:tcBorders>
            <w:vAlign w:val="center"/>
          </w:tcPr>
          <w:p/>
        </w:tc>
      </w:tr>
      <w:tr>
        <w:trPr>
          <w:trHeight w:val="439"/>
        </w:trPr>
        <w:tc>
          <w:tcPr>
            <w:tcW w:w="853" w:type="pct"/>
            <w:gridSpan w:val="2"/>
            <w:vMerge/>
            <w:tcBorders>
              <w:top w:val="single" w:sz="4" w:space="0" w:color="auto"/>
              <w:left w:val="single" w:sz="4" w:space="0" w:color="auto"/>
              <w:bottom w:val="single" w:sz="4" w:space="0" w:color="000000"/>
              <w:right w:val="single" w:sz="4" w:space="0" w:color="000000"/>
            </w:tcBorders>
            <w:vAlign w:val="center"/>
          </w:tcP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 xml:space="preserve">          其他资金</w:t>
            </w:r>
          </w:p>
        </w:tc>
        <w:tc>
          <w:tcPr>
            <w:tcW w:w="20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hAnsi="宋体"/>
                <w:kern w:val="0"/>
                <w:sz w:val="22"/>
                <w:szCs w:val="22"/>
              </w:rPr>
            </w:pPr>
            <w:r>
              <w:rPr>
                <w:rFonts w:ascii="宋体" w:cs="宋体" w:hAnsi="宋体" w:hint="eastAsia"/>
                <w:kern w:val="0"/>
                <w:sz w:val="22"/>
                <w:szCs w:val="22"/>
              </w:rPr>
              <w:t xml:space="preserve"> - </w:t>
            </w:r>
          </w:p>
        </w:tc>
        <w:tc>
          <w:tcPr>
            <w:tcW w:w="590" w:type="pct"/>
            <w:vMerge/>
            <w:tcBorders>
              <w:top w:val="nil"/>
              <w:left w:val="single" w:sz="4" w:space="0" w:color="auto"/>
              <w:bottom w:val="single" w:sz="4" w:space="0" w:color="000000"/>
              <w:right w:val="single" w:sz="4" w:space="0" w:color="auto"/>
            </w:tcBorders>
            <w:vAlign w:val="center"/>
          </w:tcPr>
          <w:p/>
        </w:tc>
      </w:tr>
      <w:tr>
        <w:trPr>
          <w:trHeight w:val="1782"/>
        </w:trPr>
        <w:tc>
          <w:tcPr>
            <w:tcW w:w="263" w:type="pct"/>
            <w:tcBorders>
              <w:top w:val="nil"/>
              <w:left w:val="single" w:sz="4" w:space="0" w:color="auto"/>
              <w:bottom w:val="nil"/>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年</w:t>
              <w:br/>
              <w:t>度</w:t>
              <w:br/>
              <w:t>总</w:t>
              <w:br/>
              <w:t>体</w:t>
              <w:br/>
              <w:t>目</w:t>
              <w:br/>
              <w:t>标</w:t>
            </w:r>
          </w:p>
        </w:tc>
        <w:tc>
          <w:tcPr>
            <w:tcW w:w="4737" w:type="pct"/>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hAnsi="宋体"/>
                <w:kern w:val="0"/>
                <w:sz w:val="22"/>
                <w:szCs w:val="22"/>
              </w:rPr>
            </w:pPr>
            <w:r>
              <w:rPr>
                <w:rFonts w:ascii="宋体" w:cs="宋体" w:hAnsi="宋体" w:hint="eastAsia"/>
                <w:kern w:val="0"/>
                <w:sz w:val="22"/>
                <w:szCs w:val="22"/>
              </w:rPr>
              <w:t>依据《中华人民共和国进出口</w:t>
            </w:r>
            <w:r>
              <w:rPr>
                <w:rFonts w:ascii="宋体" w:cs="宋体" w:hAnsi="宋体"/>
                <w:kern w:val="0"/>
                <w:sz w:val="22"/>
                <w:szCs w:val="22"/>
              </w:rPr>
              <w:t>商品检验</w:t>
            </w:r>
            <w:r>
              <w:rPr>
                <w:rFonts w:ascii="宋体" w:cs="宋体" w:hAnsi="宋体" w:hint="eastAsia"/>
                <w:kern w:val="0"/>
                <w:sz w:val="22"/>
                <w:szCs w:val="22"/>
              </w:rPr>
              <w:t>法》及其实施条例等法律法规，通过对宁波前湾综保区内跨境电商进口食品化妆品实施精准风险监测，获取进口食品化妆品质量安全风险信息，开展风险评估及预警处置，切实提升辖区进口食品化妆品质量安全检验监管效能，维护国门安全，保障消费者权益。</w:t>
            </w:r>
          </w:p>
        </w:tc>
      </w:tr>
      <w:tr>
        <w:trPr>
          <w:trHeight w:val="600"/>
        </w:trPr>
        <w:tc>
          <w:tcPr>
            <w:tcW w:w="263"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绩</w:t>
              <w:br/>
              <w:t>效</w:t>
              <w:br/>
              <w:t>指</w:t>
              <w:br/>
              <w:t>标</w:t>
            </w:r>
          </w:p>
        </w:tc>
        <w:tc>
          <w:tcPr>
            <w:tcW w:w="590" w:type="pct"/>
            <w:tcBorders>
              <w:top w:val="nil"/>
              <w:left w:val="nil"/>
              <w:bottom w:val="single" w:sz="4" w:space="0" w:color="auto"/>
              <w:right w:val="single" w:sz="4" w:space="0" w:color="auto"/>
            </w:tcBorders>
            <w:shd w:val="clear" w:color="auto" w:fill="auto"/>
            <w:noWrap/>
            <w:vAlign w:val="center"/>
          </w:tcPr>
          <w:p>
            <w:pPr>
              <w:widowControl/>
              <w:jc w:val="center"/>
              <w:rPr>
                <w:rFonts w:ascii="宋体" w:cs="宋体" w:hAnsi="宋体"/>
                <w:kern w:val="0"/>
                <w:sz w:val="22"/>
                <w:szCs w:val="22"/>
              </w:rPr>
            </w:pPr>
            <w:r>
              <w:rPr>
                <w:rFonts w:ascii="宋体" w:cs="宋体" w:hAnsi="宋体" w:hint="eastAsia"/>
                <w:kern w:val="0"/>
                <w:sz w:val="22"/>
                <w:szCs w:val="22"/>
              </w:rPr>
              <w:t>一级</w:t>
              <w:br/>
              <w:t>指标</w:t>
            </w: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二级指标</w:t>
            </w:r>
          </w:p>
        </w:tc>
        <w:tc>
          <w:tcPr>
            <w:tcW w:w="1506" w:type="pct"/>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三级指标</w:t>
            </w: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指标值</w:t>
            </w: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分值</w:t>
              <w:br/>
              <w:t>（90）</w:t>
            </w:r>
          </w:p>
        </w:tc>
      </w:tr>
      <w:tr>
        <w:trPr>
          <w:trHeight w:val="439"/>
        </w:trPr>
        <w:tc>
          <w:tcPr>
            <w:tcW w:w="263" w:type="pct"/>
            <w:vMerge/>
            <w:tcBorders>
              <w:top w:val="single" w:sz="4" w:space="0" w:color="auto"/>
              <w:left w:val="single" w:sz="4" w:space="0" w:color="auto"/>
              <w:bottom w:val="single" w:sz="4" w:space="0" w:color="000000"/>
              <w:right w:val="single" w:sz="4" w:space="0" w:color="auto"/>
            </w:tcBorders>
            <w:vAlign w:val="center"/>
          </w:tcPr>
          <w:p/>
        </w:tc>
        <w:tc>
          <w:tcPr>
            <w:tcW w:w="590" w:type="pct"/>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产出指标</w:t>
            </w: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数量指标</w:t>
            </w:r>
          </w:p>
        </w:tc>
        <w:tc>
          <w:tcPr>
            <w:tcW w:w="1506" w:type="pct"/>
            <w:gridSpan w:val="2"/>
            <w:tcBorders>
              <w:top w:val="single" w:sz="4" w:space="0" w:color="auto"/>
              <w:left w:val="nil"/>
              <w:bottom w:val="single" w:sz="4" w:space="0" w:color="auto"/>
              <w:right w:val="nil"/>
            </w:tcBorders>
            <w:shd w:val="clear" w:color="auto" w:fill="auto"/>
            <w:vAlign w:val="center"/>
          </w:tcPr>
          <w:p>
            <w:pPr>
              <w:widowControl/>
              <w:rPr>
                <w:rFonts w:ascii="宋体" w:cs="宋体" w:hAnsi="宋体"/>
                <w:kern w:val="0"/>
                <w:sz w:val="22"/>
                <w:szCs w:val="22"/>
              </w:rPr>
            </w:pPr>
            <w:r>
              <w:rPr>
                <w:rFonts w:ascii="宋体" w:cs="宋体" w:hAnsi="宋体" w:hint="eastAsia"/>
                <w:kern w:val="0"/>
                <w:sz w:val="22"/>
                <w:szCs w:val="22"/>
              </w:rPr>
              <w:t>风险监测获取的有效信息</w:t>
            </w:r>
          </w:p>
        </w:tc>
        <w:tc>
          <w:tcPr>
            <w:tcW w:w="1025"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≥30条</w:t>
            </w: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20</w:t>
            </w:r>
          </w:p>
        </w:tc>
      </w:tr>
      <w:tr>
        <w:trPr>
          <w:trHeight w:val="439"/>
        </w:trPr>
        <w:tc>
          <w:tcPr>
            <w:tcW w:w="263" w:type="pct"/>
            <w:vMerge/>
            <w:tcBorders>
              <w:top w:val="single" w:sz="4" w:space="0" w:color="auto"/>
              <w:left w:val="single" w:sz="4" w:space="0" w:color="auto"/>
              <w:bottom w:val="single" w:sz="4" w:space="0" w:color="000000"/>
              <w:right w:val="single" w:sz="4" w:space="0" w:color="auto"/>
            </w:tcBorders>
            <w:vAlign w:val="center"/>
          </w:tcPr>
          <w:p/>
        </w:tc>
        <w:tc>
          <w:tcPr>
            <w:tcW w:w="590" w:type="pct"/>
            <w:vMerge/>
            <w:tcBorders>
              <w:top w:val="nil"/>
              <w:left w:val="single" w:sz="4" w:space="0" w:color="auto"/>
              <w:bottom w:val="single" w:sz="4" w:space="0" w:color="auto"/>
              <w:right w:val="single" w:sz="4" w:space="0" w:color="auto"/>
            </w:tcBorders>
            <w:vAlign w:val="center"/>
          </w:tcP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质量指标</w:t>
            </w:r>
          </w:p>
        </w:tc>
        <w:tc>
          <w:tcPr>
            <w:tcW w:w="1506" w:type="pct"/>
            <w:gridSpan w:val="2"/>
            <w:tcBorders>
              <w:top w:val="single" w:sz="4" w:space="0" w:color="auto"/>
              <w:left w:val="nil"/>
              <w:bottom w:val="single" w:sz="4" w:space="0" w:color="auto"/>
              <w:right w:val="nil"/>
            </w:tcBorders>
            <w:shd w:val="clear" w:color="auto" w:fill="auto"/>
            <w:vAlign w:val="center"/>
          </w:tcPr>
          <w:p>
            <w:pPr>
              <w:widowControl/>
              <w:rPr>
                <w:rFonts w:ascii="宋体" w:cs="宋体" w:hAnsi="宋体"/>
                <w:kern w:val="0"/>
                <w:sz w:val="22"/>
                <w:szCs w:val="22"/>
              </w:rPr>
            </w:pPr>
            <w:r>
              <w:rPr>
                <w:rFonts w:ascii="宋体" w:cs="宋体" w:hAnsi="宋体" w:hint="eastAsia"/>
                <w:kern w:val="0"/>
                <w:sz w:val="22"/>
                <w:szCs w:val="22"/>
              </w:rPr>
              <w:t>完成年度食品化妆品安全监测任务</w:t>
            </w:r>
          </w:p>
        </w:tc>
        <w:tc>
          <w:tcPr>
            <w:tcW w:w="1025"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≥98%</w:t>
            </w: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30</w:t>
            </w:r>
          </w:p>
        </w:tc>
      </w:tr>
      <w:tr>
        <w:trPr>
          <w:trHeight w:val="1290"/>
        </w:trPr>
        <w:tc>
          <w:tcPr>
            <w:tcW w:w="263" w:type="pct"/>
            <w:vMerge/>
            <w:tcBorders>
              <w:top w:val="single" w:sz="4" w:space="0" w:color="auto"/>
              <w:left w:val="single" w:sz="4" w:space="0" w:color="auto"/>
              <w:bottom w:val="single" w:sz="4" w:space="0" w:color="000000"/>
              <w:right w:val="single" w:sz="4" w:space="0" w:color="auto"/>
            </w:tcBorders>
            <w:vAlign w:val="center"/>
          </w:tcP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效益指标</w:t>
            </w: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社会效益指标</w:t>
            </w:r>
          </w:p>
        </w:tc>
        <w:tc>
          <w:tcPr>
            <w:tcW w:w="1506" w:type="pct"/>
            <w:gridSpan w:val="2"/>
            <w:tcBorders>
              <w:top w:val="single" w:sz="4" w:space="0" w:color="auto"/>
              <w:left w:val="nil"/>
              <w:bottom w:val="single" w:sz="4" w:space="0" w:color="auto"/>
              <w:right w:val="nil"/>
            </w:tcBorders>
            <w:shd w:val="clear" w:color="auto" w:fill="auto"/>
            <w:vAlign w:val="center"/>
          </w:tcPr>
          <w:p>
            <w:pPr>
              <w:widowControl/>
              <w:rPr>
                <w:rFonts w:ascii="宋体" w:cs="宋体" w:hAnsi="宋体"/>
                <w:kern w:val="0"/>
                <w:sz w:val="22"/>
                <w:szCs w:val="22"/>
              </w:rPr>
            </w:pPr>
            <w:r>
              <w:rPr>
                <w:rFonts w:ascii="宋体" w:cs="宋体" w:hAnsi="宋体" w:hint="eastAsia"/>
                <w:kern w:val="0"/>
                <w:sz w:val="22"/>
                <w:szCs w:val="22"/>
              </w:rPr>
              <w:t>确保本辖区内不发生区域性、行业性进出口食品安全事件</w:t>
            </w:r>
          </w:p>
        </w:tc>
        <w:tc>
          <w:tcPr>
            <w:tcW w:w="1025"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优</w:t>
            </w: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40</w:t>
            </w:r>
          </w:p>
        </w:tc>
      </w:tr>
    </w:tbl>
    <w:p>
      <w:pPr>
        <w:widowControl/>
        <w:jc w:val="left"/>
        <w:rPr>
          <w:b/>
          <w:sz w:val="32"/>
          <w:szCs w:val="32"/>
        </w:rPr>
      </w:pPr>
      <w:r>
        <w:rPr>
          <w:b/>
          <w:sz w:val="32"/>
          <w:szCs w:val="32"/>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8"/>
        <w:gridCol w:w="1163"/>
        <w:gridCol w:w="2020"/>
        <w:gridCol w:w="948"/>
        <w:gridCol w:w="2020"/>
        <w:gridCol w:w="2022"/>
        <w:gridCol w:w="1163"/>
      </w:tblGrid>
      <w:tr>
        <w:trPr>
          <w:trHeight w:val="702"/>
        </w:trPr>
        <w:tc>
          <w:tcPr>
            <w:tcW w:w="5000" w:type="pct"/>
            <w:gridSpan w:val="7"/>
            <w:tcBorders>
              <w:top w:val="nil"/>
              <w:left w:val="nil"/>
              <w:bottom w:val="nil"/>
              <w:right w:val="nil"/>
            </w:tcBorders>
            <w:shd w:val="clear" w:color="auto" w:fill="auto"/>
            <w:vAlign w:val="center"/>
          </w:tcPr>
          <w:p>
            <w:pPr>
              <w:widowControl/>
              <w:jc w:val="center"/>
              <w:rPr>
                <w:rFonts w:ascii="黑体" w:eastAsia="黑体" w:cs="宋体" w:hAnsi="黑体"/>
                <w:kern w:val="0"/>
                <w:sz w:val="32"/>
                <w:szCs w:val="32"/>
              </w:rPr>
            </w:pPr>
            <w:r>
              <w:rPr>
                <w:rFonts w:ascii="黑体" w:eastAsia="黑体" w:cs="宋体" w:hAnsi="黑体" w:hint="eastAsia"/>
                <w:kern w:val="0"/>
                <w:sz w:val="32"/>
                <w:szCs w:val="32"/>
              </w:rPr>
              <w:t>进出口商品质量安全检验监管专项项目绩效目标表</w:t>
            </w:r>
          </w:p>
        </w:tc>
      </w:tr>
      <w:tr>
        <w:trPr>
          <w:trHeight w:val="499"/>
        </w:trPr>
        <w:tc>
          <w:tcPr>
            <w:tcW w:w="5000" w:type="pct"/>
            <w:gridSpan w:val="7"/>
            <w:tcBorders>
              <w:top w:val="nil"/>
              <w:left w:val="nil"/>
              <w:bottom w:val="nil"/>
              <w:right w:val="nil"/>
            </w:tcBorders>
            <w:shd w:val="clear" w:color="auto" w:fill="auto"/>
          </w:tcPr>
          <w:p>
            <w:pPr>
              <w:widowControl/>
              <w:jc w:val="center"/>
              <w:rPr>
                <w:rFonts w:ascii="宋体" w:cs="宋体" w:hAnsi="宋体"/>
                <w:kern w:val="0"/>
                <w:sz w:val="24"/>
              </w:rPr>
            </w:pPr>
            <w:r>
              <w:rPr>
                <w:rFonts w:ascii="宋体" w:cs="宋体" w:hAnsi="宋体" w:hint="eastAsia"/>
                <w:kern w:val="0"/>
                <w:sz w:val="24"/>
              </w:rPr>
              <w:t>（2025年度）</w:t>
            </w:r>
          </w:p>
        </w:tc>
      </w:tr>
      <w:tr>
        <w:trPr>
          <w:trHeight w:val="439"/>
        </w:trPr>
        <w:tc>
          <w:tcPr>
            <w:tcW w:w="8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项目名称</w:t>
            </w:r>
          </w:p>
        </w:tc>
        <w:tc>
          <w:tcPr>
            <w:tcW w:w="4147" w:type="pct"/>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进出口商品质量安全检验监管专项</w:t>
            </w:r>
          </w:p>
        </w:tc>
      </w:tr>
      <w:tr>
        <w:trPr>
          <w:trHeight w:val="439"/>
        </w:trPr>
        <w:tc>
          <w:tcPr>
            <w:tcW w:w="8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主管部门及代码</w:t>
            </w: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[167]海关总署</w:t>
            </w:r>
          </w:p>
        </w:tc>
        <w:tc>
          <w:tcPr>
            <w:tcW w:w="1025"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实施单位</w:t>
            </w:r>
          </w:p>
        </w:tc>
        <w:tc>
          <w:tcPr>
            <w:tcW w:w="1615" w:type="pct"/>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中华人民共和国杭州湾新区海关</w:t>
            </w:r>
          </w:p>
        </w:tc>
      </w:tr>
      <w:tr>
        <w:trPr>
          <w:trHeight w:val="439"/>
        </w:trPr>
        <w:tc>
          <w:tcPr>
            <w:tcW w:w="853"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项目资金</w:t>
              <w:br/>
              <w:t>（万元）</w:t>
            </w: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hAnsi="宋体"/>
                <w:kern w:val="0"/>
                <w:sz w:val="22"/>
                <w:szCs w:val="22"/>
              </w:rPr>
            </w:pPr>
            <w:r>
              <w:rPr>
                <w:rFonts w:ascii="宋体" w:cs="宋体" w:hAnsi="宋体" w:hint="eastAsia"/>
                <w:kern w:val="0"/>
                <w:sz w:val="22"/>
                <w:szCs w:val="22"/>
              </w:rPr>
              <w:t xml:space="preserve"> 年度资金总额：</w:t>
            </w:r>
          </w:p>
        </w:tc>
        <w:tc>
          <w:tcPr>
            <w:tcW w:w="20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hAnsi="宋体"/>
                <w:kern w:val="0"/>
                <w:sz w:val="22"/>
                <w:szCs w:val="22"/>
              </w:rPr>
            </w:pPr>
            <w:r>
              <w:rPr>
                <w:rFonts w:ascii="宋体" w:cs="宋体" w:hAnsi="宋体" w:hint="eastAsia"/>
                <w:kern w:val="0"/>
                <w:sz w:val="22"/>
                <w:szCs w:val="22"/>
              </w:rPr>
              <w:t xml:space="preserve"> 10.00 </w:t>
            </w:r>
          </w:p>
        </w:tc>
        <w:tc>
          <w:tcPr>
            <w:tcW w:w="590" w:type="pct"/>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hAnsi="宋体"/>
                <w:kern w:val="0"/>
                <w:sz w:val="22"/>
                <w:szCs w:val="22"/>
              </w:rPr>
            </w:pPr>
            <w:r>
              <w:rPr>
                <w:rFonts w:ascii="宋体" w:cs="宋体" w:hAnsi="宋体" w:hint="eastAsia"/>
                <w:kern w:val="0"/>
                <w:sz w:val="22"/>
                <w:szCs w:val="22"/>
              </w:rPr>
              <w:t>执行率</w:t>
              <w:br/>
              <w:t>分值</w:t>
              <w:br/>
              <w:t>（10）</w:t>
            </w:r>
          </w:p>
        </w:tc>
      </w:tr>
      <w:tr>
        <w:trPr>
          <w:trHeight w:val="439"/>
        </w:trPr>
        <w:tc>
          <w:tcPr>
            <w:tcW w:w="853" w:type="pct"/>
            <w:gridSpan w:val="2"/>
            <w:vMerge/>
            <w:tcBorders>
              <w:top w:val="single" w:sz="4" w:space="0" w:color="auto"/>
              <w:left w:val="single" w:sz="4" w:space="0" w:color="auto"/>
              <w:bottom w:val="single" w:sz="4" w:space="0" w:color="000000"/>
              <w:right w:val="single" w:sz="4" w:space="0" w:color="000000"/>
            </w:tcBorders>
            <w:vAlign w:val="center"/>
          </w:tcP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 xml:space="preserve">    其中：财政拨款</w:t>
            </w:r>
          </w:p>
        </w:tc>
        <w:tc>
          <w:tcPr>
            <w:tcW w:w="20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hAnsi="宋体"/>
                <w:kern w:val="0"/>
                <w:sz w:val="22"/>
                <w:szCs w:val="22"/>
              </w:rPr>
            </w:pPr>
            <w:r>
              <w:rPr>
                <w:rFonts w:ascii="宋体" w:cs="宋体" w:hAnsi="宋体" w:hint="eastAsia"/>
                <w:kern w:val="0"/>
                <w:sz w:val="22"/>
                <w:szCs w:val="22"/>
              </w:rPr>
              <w:t xml:space="preserve"> 10.00 </w:t>
            </w:r>
          </w:p>
        </w:tc>
        <w:tc>
          <w:tcPr>
            <w:tcW w:w="590" w:type="pct"/>
            <w:vMerge/>
            <w:tcBorders>
              <w:top w:val="nil"/>
              <w:left w:val="single" w:sz="4" w:space="0" w:color="auto"/>
              <w:bottom w:val="single" w:sz="4" w:space="0" w:color="000000"/>
              <w:right w:val="single" w:sz="4" w:space="0" w:color="auto"/>
            </w:tcBorders>
            <w:vAlign w:val="center"/>
          </w:tcPr>
          <w:p/>
        </w:tc>
      </w:tr>
      <w:tr>
        <w:trPr>
          <w:trHeight w:val="439"/>
        </w:trPr>
        <w:tc>
          <w:tcPr>
            <w:tcW w:w="853" w:type="pct"/>
            <w:gridSpan w:val="2"/>
            <w:vMerge/>
            <w:tcBorders>
              <w:top w:val="single" w:sz="4" w:space="0" w:color="auto"/>
              <w:left w:val="single" w:sz="4" w:space="0" w:color="auto"/>
              <w:bottom w:val="single" w:sz="4" w:space="0" w:color="000000"/>
              <w:right w:val="single" w:sz="4" w:space="0" w:color="000000"/>
            </w:tcBorders>
            <w:vAlign w:val="center"/>
          </w:tcP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 xml:space="preserve">          上年结转</w:t>
            </w:r>
          </w:p>
        </w:tc>
        <w:tc>
          <w:tcPr>
            <w:tcW w:w="20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hAnsi="宋体"/>
                <w:kern w:val="0"/>
                <w:sz w:val="22"/>
                <w:szCs w:val="22"/>
              </w:rPr>
            </w:pPr>
            <w:r>
              <w:rPr>
                <w:rFonts w:ascii="宋体" w:cs="宋体" w:hAnsi="宋体" w:hint="eastAsia"/>
                <w:kern w:val="0"/>
                <w:sz w:val="22"/>
                <w:szCs w:val="22"/>
              </w:rPr>
              <w:t xml:space="preserve"> - </w:t>
            </w:r>
          </w:p>
        </w:tc>
        <w:tc>
          <w:tcPr>
            <w:tcW w:w="590" w:type="pct"/>
            <w:vMerge/>
            <w:tcBorders>
              <w:top w:val="nil"/>
              <w:left w:val="single" w:sz="4" w:space="0" w:color="auto"/>
              <w:bottom w:val="single" w:sz="4" w:space="0" w:color="000000"/>
              <w:right w:val="single" w:sz="4" w:space="0" w:color="auto"/>
            </w:tcBorders>
            <w:vAlign w:val="center"/>
          </w:tcPr>
          <w:p/>
        </w:tc>
      </w:tr>
      <w:tr>
        <w:trPr>
          <w:trHeight w:val="439"/>
        </w:trPr>
        <w:tc>
          <w:tcPr>
            <w:tcW w:w="853" w:type="pct"/>
            <w:gridSpan w:val="2"/>
            <w:vMerge/>
            <w:tcBorders>
              <w:top w:val="single" w:sz="4" w:space="0" w:color="auto"/>
              <w:left w:val="single" w:sz="4" w:space="0" w:color="auto"/>
              <w:bottom w:val="single" w:sz="4" w:space="0" w:color="000000"/>
              <w:right w:val="single" w:sz="4" w:space="0" w:color="000000"/>
            </w:tcBorders>
            <w:vAlign w:val="center"/>
          </w:tcP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 xml:space="preserve">          其他资金</w:t>
            </w:r>
          </w:p>
        </w:tc>
        <w:tc>
          <w:tcPr>
            <w:tcW w:w="20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hAnsi="宋体"/>
                <w:kern w:val="0"/>
                <w:sz w:val="22"/>
                <w:szCs w:val="22"/>
              </w:rPr>
            </w:pPr>
            <w:r>
              <w:rPr>
                <w:rFonts w:ascii="宋体" w:cs="宋体" w:hAnsi="宋体" w:hint="eastAsia"/>
                <w:kern w:val="0"/>
                <w:sz w:val="22"/>
                <w:szCs w:val="22"/>
              </w:rPr>
              <w:t xml:space="preserve"> - </w:t>
            </w:r>
          </w:p>
        </w:tc>
        <w:tc>
          <w:tcPr>
            <w:tcW w:w="590" w:type="pct"/>
            <w:vMerge/>
            <w:tcBorders>
              <w:top w:val="nil"/>
              <w:left w:val="single" w:sz="4" w:space="0" w:color="auto"/>
              <w:bottom w:val="single" w:sz="4" w:space="0" w:color="000000"/>
              <w:right w:val="single" w:sz="4" w:space="0" w:color="auto"/>
            </w:tcBorders>
            <w:vAlign w:val="center"/>
          </w:tcPr>
          <w:p/>
        </w:tc>
      </w:tr>
      <w:tr>
        <w:trPr>
          <w:trHeight w:val="1782"/>
        </w:trPr>
        <w:tc>
          <w:tcPr>
            <w:tcW w:w="263" w:type="pct"/>
            <w:tcBorders>
              <w:top w:val="nil"/>
              <w:left w:val="single" w:sz="4" w:space="0" w:color="auto"/>
              <w:bottom w:val="nil"/>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年</w:t>
              <w:br/>
              <w:t>度</w:t>
              <w:br/>
              <w:t>总</w:t>
              <w:br/>
              <w:t>体</w:t>
              <w:br/>
              <w:t>目</w:t>
              <w:br/>
              <w:t>标</w:t>
            </w:r>
          </w:p>
        </w:tc>
        <w:tc>
          <w:tcPr>
            <w:tcW w:w="4737" w:type="pct"/>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hAnsi="宋体"/>
                <w:kern w:val="0"/>
                <w:sz w:val="22"/>
                <w:szCs w:val="22"/>
              </w:rPr>
            </w:pPr>
            <w:r>
              <w:rPr>
                <w:rFonts w:ascii="宋体" w:cs="宋体" w:hAnsi="宋体" w:hint="eastAsia"/>
                <w:kern w:val="0"/>
                <w:sz w:val="22"/>
                <w:szCs w:val="22"/>
              </w:rPr>
              <w:t xml:space="preserve">    依据《中华人民共和国进出口</w:t>
            </w:r>
            <w:r>
              <w:rPr>
                <w:rFonts w:ascii="宋体" w:cs="宋体" w:hAnsi="宋体"/>
                <w:kern w:val="0"/>
                <w:sz w:val="22"/>
                <w:szCs w:val="22"/>
              </w:rPr>
              <w:t>商品检验</w:t>
            </w:r>
            <w:r>
              <w:rPr>
                <w:rFonts w:ascii="宋体" w:cs="宋体" w:hAnsi="宋体" w:hint="eastAsia"/>
                <w:kern w:val="0"/>
                <w:sz w:val="22"/>
                <w:szCs w:val="22"/>
              </w:rPr>
              <w:t>法》及其实施条例等法律法规，保障杭州湾新区海关履行进出口商品检验监管职能，完</w:t>
            </w:r>
            <w:bookmarkStart w:id="1" w:name="_GoBack"/>
            <w:bookmarkEnd w:id="1"/>
            <w:r>
              <w:rPr>
                <w:rFonts w:ascii="宋体" w:cs="宋体" w:hAnsi="宋体" w:hint="eastAsia"/>
                <w:kern w:val="0"/>
                <w:sz w:val="22"/>
                <w:szCs w:val="22"/>
              </w:rPr>
              <w:t xml:space="preserve">善进出口商品质量安全监管制度和做好进出口商品检验监管工作，着力提升进口商品质量安全保障水平和出口商品质量竞争水平，维护国门安全。   </w:t>
            </w:r>
          </w:p>
        </w:tc>
      </w:tr>
      <w:tr>
        <w:trPr>
          <w:trHeight w:val="600"/>
        </w:trPr>
        <w:tc>
          <w:tcPr>
            <w:tcW w:w="263"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绩</w:t>
              <w:br/>
              <w:t>效</w:t>
              <w:br/>
              <w:t>指</w:t>
              <w:br/>
              <w:t>标</w:t>
            </w:r>
          </w:p>
        </w:tc>
        <w:tc>
          <w:tcPr>
            <w:tcW w:w="590" w:type="pct"/>
            <w:tcBorders>
              <w:top w:val="nil"/>
              <w:left w:val="nil"/>
              <w:bottom w:val="single" w:sz="4" w:space="0" w:color="auto"/>
              <w:right w:val="single" w:sz="4" w:space="0" w:color="auto"/>
            </w:tcBorders>
            <w:shd w:val="clear" w:color="auto" w:fill="auto"/>
            <w:noWrap/>
            <w:vAlign w:val="center"/>
          </w:tcPr>
          <w:p>
            <w:pPr>
              <w:widowControl/>
              <w:jc w:val="center"/>
              <w:rPr>
                <w:rFonts w:ascii="宋体" w:cs="宋体" w:hAnsi="宋体"/>
                <w:kern w:val="0"/>
                <w:sz w:val="22"/>
                <w:szCs w:val="22"/>
              </w:rPr>
            </w:pPr>
            <w:r>
              <w:rPr>
                <w:rFonts w:ascii="宋体" w:cs="宋体" w:hAnsi="宋体" w:hint="eastAsia"/>
                <w:kern w:val="0"/>
                <w:sz w:val="22"/>
                <w:szCs w:val="22"/>
              </w:rPr>
              <w:t>一级</w:t>
              <w:br/>
              <w:t>指标</w:t>
            </w: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二级指标</w:t>
            </w:r>
          </w:p>
        </w:tc>
        <w:tc>
          <w:tcPr>
            <w:tcW w:w="1506" w:type="pct"/>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三级指标</w:t>
            </w: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指标值</w:t>
            </w: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分值</w:t>
              <w:br/>
              <w:t>（90）</w:t>
            </w:r>
          </w:p>
        </w:tc>
      </w:tr>
      <w:tr>
        <w:trPr>
          <w:trHeight w:val="439"/>
        </w:trPr>
        <w:tc>
          <w:tcPr>
            <w:tcW w:w="263" w:type="pct"/>
            <w:vMerge/>
            <w:tcBorders>
              <w:top w:val="single" w:sz="4" w:space="0" w:color="auto"/>
              <w:left w:val="single" w:sz="4" w:space="0" w:color="auto"/>
              <w:bottom w:val="single" w:sz="4" w:space="0" w:color="000000"/>
              <w:right w:val="single" w:sz="4" w:space="0" w:color="auto"/>
            </w:tcBorders>
            <w:vAlign w:val="center"/>
          </w:tcPr>
          <w:p/>
        </w:tc>
        <w:tc>
          <w:tcPr>
            <w:tcW w:w="590" w:type="pct"/>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产出指标</w:t>
            </w: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数量指标</w:t>
            </w:r>
          </w:p>
        </w:tc>
        <w:tc>
          <w:tcPr>
            <w:tcW w:w="1506" w:type="pct"/>
            <w:gridSpan w:val="2"/>
            <w:tcBorders>
              <w:top w:val="single" w:sz="4" w:space="0" w:color="auto"/>
              <w:left w:val="nil"/>
              <w:bottom w:val="single" w:sz="4" w:space="0" w:color="auto"/>
              <w:right w:val="nil"/>
            </w:tcBorders>
            <w:shd w:val="clear" w:color="auto" w:fill="auto"/>
            <w:vAlign w:val="center"/>
          </w:tcPr>
          <w:p>
            <w:pPr>
              <w:widowControl/>
              <w:rPr>
                <w:rFonts w:ascii="宋体" w:cs="宋体" w:hAnsi="宋体"/>
                <w:kern w:val="0"/>
                <w:sz w:val="22"/>
                <w:szCs w:val="22"/>
              </w:rPr>
            </w:pPr>
            <w:r>
              <w:rPr>
                <w:rFonts w:ascii="宋体" w:cs="宋体" w:hAnsi="宋体" w:hint="eastAsia"/>
                <w:kern w:val="0"/>
                <w:sz w:val="22"/>
                <w:szCs w:val="22"/>
              </w:rPr>
              <w:t>风险监测获取的有效信息</w:t>
            </w:r>
          </w:p>
        </w:tc>
        <w:tc>
          <w:tcPr>
            <w:tcW w:w="1025"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≥10条</w:t>
            </w: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30</w:t>
            </w:r>
          </w:p>
        </w:tc>
      </w:tr>
      <w:tr>
        <w:trPr>
          <w:trHeight w:val="795"/>
        </w:trPr>
        <w:tc>
          <w:tcPr>
            <w:tcW w:w="263" w:type="pct"/>
            <w:vMerge/>
            <w:tcBorders>
              <w:top w:val="single" w:sz="4" w:space="0" w:color="auto"/>
              <w:left w:val="single" w:sz="4" w:space="0" w:color="auto"/>
              <w:bottom w:val="single" w:sz="4" w:space="0" w:color="000000"/>
              <w:right w:val="single" w:sz="4" w:space="0" w:color="auto"/>
            </w:tcBorders>
            <w:vAlign w:val="center"/>
          </w:tcPr>
          <w:p/>
        </w:tc>
        <w:tc>
          <w:tcPr>
            <w:tcW w:w="590" w:type="pct"/>
            <w:vMerge/>
            <w:tcBorders>
              <w:top w:val="nil"/>
              <w:left w:val="single" w:sz="4" w:space="0" w:color="auto"/>
              <w:bottom w:val="single" w:sz="4" w:space="0" w:color="auto"/>
              <w:right w:val="single" w:sz="4" w:space="0" w:color="auto"/>
            </w:tcBorders>
            <w:vAlign w:val="center"/>
          </w:tcP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质量指标</w:t>
            </w:r>
          </w:p>
        </w:tc>
        <w:tc>
          <w:tcPr>
            <w:tcW w:w="1506" w:type="pct"/>
            <w:gridSpan w:val="2"/>
            <w:tcBorders>
              <w:top w:val="single" w:sz="4" w:space="0" w:color="auto"/>
              <w:left w:val="nil"/>
              <w:bottom w:val="single" w:sz="4" w:space="0" w:color="auto"/>
              <w:right w:val="nil"/>
            </w:tcBorders>
            <w:shd w:val="clear" w:color="auto" w:fill="auto"/>
            <w:vAlign w:val="center"/>
          </w:tcPr>
          <w:p>
            <w:pPr>
              <w:widowControl/>
              <w:rPr>
                <w:rFonts w:ascii="宋体" w:cs="宋体" w:hAnsi="宋体"/>
                <w:kern w:val="0"/>
                <w:sz w:val="22"/>
                <w:szCs w:val="22"/>
              </w:rPr>
            </w:pPr>
            <w:r>
              <w:rPr>
                <w:rFonts w:ascii="宋体" w:cs="宋体" w:hAnsi="宋体" w:hint="eastAsia"/>
                <w:kern w:val="0"/>
                <w:sz w:val="22"/>
                <w:szCs w:val="22"/>
              </w:rPr>
              <w:t>跨境电商进口消费品质量安全风险监测工作完成率</w:t>
            </w:r>
          </w:p>
        </w:tc>
        <w:tc>
          <w:tcPr>
            <w:tcW w:w="1025"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≥98%</w:t>
            </w: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20</w:t>
            </w:r>
          </w:p>
        </w:tc>
      </w:tr>
      <w:tr>
        <w:trPr>
          <w:trHeight w:val="1185"/>
        </w:trPr>
        <w:tc>
          <w:tcPr>
            <w:tcW w:w="263" w:type="pct"/>
            <w:vMerge/>
            <w:tcBorders>
              <w:top w:val="single" w:sz="4" w:space="0" w:color="auto"/>
              <w:left w:val="single" w:sz="4" w:space="0" w:color="auto"/>
              <w:bottom w:val="single" w:sz="4" w:space="0" w:color="000000"/>
              <w:right w:val="single" w:sz="4" w:space="0" w:color="auto"/>
            </w:tcBorders>
            <w:vAlign w:val="center"/>
          </w:tcP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效益指标</w:t>
            </w: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社会效益指标</w:t>
            </w:r>
          </w:p>
        </w:tc>
        <w:tc>
          <w:tcPr>
            <w:tcW w:w="1506" w:type="pct"/>
            <w:gridSpan w:val="2"/>
            <w:tcBorders>
              <w:top w:val="single" w:sz="4" w:space="0" w:color="auto"/>
              <w:left w:val="nil"/>
              <w:bottom w:val="single" w:sz="4" w:space="0" w:color="auto"/>
              <w:right w:val="nil"/>
            </w:tcBorders>
            <w:shd w:val="clear" w:color="auto" w:fill="auto"/>
            <w:vAlign w:val="center"/>
          </w:tcPr>
          <w:p>
            <w:pPr>
              <w:widowControl/>
              <w:rPr>
                <w:rFonts w:ascii="宋体" w:cs="宋体" w:hAnsi="宋体"/>
                <w:kern w:val="0"/>
                <w:sz w:val="22"/>
                <w:szCs w:val="22"/>
              </w:rPr>
            </w:pPr>
            <w:r>
              <w:rPr>
                <w:rFonts w:ascii="宋体" w:cs="宋体" w:hAnsi="宋体" w:hint="eastAsia"/>
                <w:kern w:val="0"/>
                <w:sz w:val="22"/>
                <w:szCs w:val="22"/>
              </w:rPr>
              <w:t>不发生因海关检验原因导致的进口消费类商品危害人民群众生命健康重大质量安全事故</w:t>
            </w:r>
          </w:p>
        </w:tc>
        <w:tc>
          <w:tcPr>
            <w:tcW w:w="1025"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≤2次</w:t>
            </w: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40</w:t>
            </w:r>
          </w:p>
        </w:tc>
      </w:tr>
    </w:tbl>
    <w:p>
      <w:pPr>
        <w:widowControl/>
        <w:jc w:val="left"/>
        <w:rPr>
          <w:b/>
          <w:sz w:val="32"/>
          <w:szCs w:val="32"/>
        </w:rPr>
      </w:pPr>
    </w:p>
    <w:p>
      <w:pPr>
        <w:widowControl/>
        <w:jc w:val="left"/>
        <w:rPr>
          <w:b/>
          <w:sz w:val="32"/>
          <w:szCs w:val="32"/>
        </w:rPr>
      </w:pPr>
      <w:r>
        <w:rPr>
          <w:b/>
          <w:sz w:val="32"/>
          <w:szCs w:val="32"/>
        </w:rPr>
        <w:br w:type="page"/>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18"/>
        <w:gridCol w:w="1163"/>
        <w:gridCol w:w="2020"/>
        <w:gridCol w:w="948"/>
        <w:gridCol w:w="2020"/>
        <w:gridCol w:w="2022"/>
        <w:gridCol w:w="1163"/>
      </w:tblGrid>
      <w:tr>
        <w:trPr>
          <w:trHeight w:val="702"/>
        </w:trPr>
        <w:tc>
          <w:tcPr>
            <w:tcW w:w="5000" w:type="pct"/>
            <w:gridSpan w:val="7"/>
            <w:tcBorders>
              <w:top w:val="nil"/>
              <w:left w:val="nil"/>
              <w:bottom w:val="nil"/>
              <w:right w:val="nil"/>
            </w:tcBorders>
            <w:shd w:val="clear" w:color="auto" w:fill="auto"/>
            <w:vAlign w:val="center"/>
          </w:tcPr>
          <w:p>
            <w:pPr>
              <w:widowControl/>
              <w:jc w:val="center"/>
              <w:rPr>
                <w:rFonts w:ascii="黑体" w:eastAsia="黑体" w:cs="宋体" w:hAnsi="黑体"/>
                <w:kern w:val="0"/>
                <w:sz w:val="32"/>
                <w:szCs w:val="32"/>
              </w:rPr>
            </w:pPr>
            <w:r>
              <w:rPr>
                <w:rFonts w:ascii="黑体" w:eastAsia="黑体" w:cs="宋体" w:hAnsi="黑体" w:hint="eastAsia"/>
                <w:kern w:val="0"/>
                <w:sz w:val="32"/>
                <w:szCs w:val="32"/>
              </w:rPr>
              <w:t>海关业务保障及能力提升专项项目绩效目标表</w:t>
            </w:r>
          </w:p>
        </w:tc>
      </w:tr>
      <w:tr>
        <w:trPr>
          <w:trHeight w:val="499"/>
        </w:trPr>
        <w:tc>
          <w:tcPr>
            <w:tcW w:w="5000" w:type="pct"/>
            <w:gridSpan w:val="7"/>
            <w:tcBorders>
              <w:top w:val="nil"/>
              <w:left w:val="nil"/>
              <w:bottom w:val="nil"/>
              <w:right w:val="nil"/>
            </w:tcBorders>
            <w:shd w:val="clear" w:color="auto" w:fill="auto"/>
          </w:tcPr>
          <w:p>
            <w:pPr>
              <w:widowControl/>
              <w:jc w:val="center"/>
              <w:rPr>
                <w:rFonts w:ascii="宋体" w:cs="宋体" w:hAnsi="宋体"/>
                <w:kern w:val="0"/>
                <w:sz w:val="24"/>
              </w:rPr>
            </w:pPr>
            <w:r>
              <w:rPr>
                <w:rFonts w:ascii="宋体" w:cs="宋体" w:hAnsi="宋体" w:hint="eastAsia"/>
                <w:kern w:val="0"/>
                <w:sz w:val="24"/>
              </w:rPr>
              <w:t>（2025年度）</w:t>
            </w:r>
          </w:p>
        </w:tc>
      </w:tr>
      <w:tr>
        <w:trPr>
          <w:trHeight w:val="439"/>
        </w:trPr>
        <w:tc>
          <w:tcPr>
            <w:tcW w:w="8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项目名称</w:t>
            </w:r>
          </w:p>
        </w:tc>
        <w:tc>
          <w:tcPr>
            <w:tcW w:w="4147" w:type="pct"/>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海关业务保障及能力提升专项</w:t>
            </w:r>
          </w:p>
        </w:tc>
      </w:tr>
      <w:tr>
        <w:trPr>
          <w:trHeight w:val="439"/>
        </w:trPr>
        <w:tc>
          <w:tcPr>
            <w:tcW w:w="85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主管部门及代码</w:t>
            </w: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[167]海关总署</w:t>
            </w:r>
          </w:p>
        </w:tc>
        <w:tc>
          <w:tcPr>
            <w:tcW w:w="1025"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实施单位</w:t>
            </w:r>
          </w:p>
        </w:tc>
        <w:tc>
          <w:tcPr>
            <w:tcW w:w="1615" w:type="pct"/>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中华人民共和国杭州湾新区海关</w:t>
            </w:r>
          </w:p>
        </w:tc>
      </w:tr>
      <w:tr>
        <w:trPr>
          <w:trHeight w:val="439"/>
        </w:trPr>
        <w:tc>
          <w:tcPr>
            <w:tcW w:w="853" w:type="pct"/>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项目资金</w:t>
              <w:br/>
              <w:t>（万元）</w:t>
            </w: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hAnsi="宋体"/>
                <w:kern w:val="0"/>
                <w:sz w:val="22"/>
                <w:szCs w:val="22"/>
              </w:rPr>
            </w:pPr>
            <w:r>
              <w:rPr>
                <w:rFonts w:ascii="宋体" w:cs="宋体" w:hAnsi="宋体" w:hint="eastAsia"/>
                <w:kern w:val="0"/>
                <w:sz w:val="22"/>
                <w:szCs w:val="22"/>
              </w:rPr>
              <w:t xml:space="preserve"> 年度资金总额：</w:t>
            </w:r>
          </w:p>
        </w:tc>
        <w:tc>
          <w:tcPr>
            <w:tcW w:w="20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hAnsi="宋体"/>
                <w:kern w:val="0"/>
                <w:sz w:val="22"/>
                <w:szCs w:val="22"/>
              </w:rPr>
            </w:pPr>
            <w:r>
              <w:rPr>
                <w:rFonts w:ascii="宋体" w:cs="宋体" w:hAnsi="宋体" w:hint="eastAsia"/>
                <w:kern w:val="0"/>
                <w:sz w:val="22"/>
                <w:szCs w:val="22"/>
              </w:rPr>
              <w:t xml:space="preserve"> 51.00 </w:t>
            </w:r>
          </w:p>
        </w:tc>
        <w:tc>
          <w:tcPr>
            <w:tcW w:w="590" w:type="pct"/>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hAnsi="宋体"/>
                <w:kern w:val="0"/>
                <w:sz w:val="22"/>
                <w:szCs w:val="22"/>
              </w:rPr>
            </w:pPr>
            <w:r>
              <w:rPr>
                <w:rFonts w:ascii="宋体" w:cs="宋体" w:hAnsi="宋体" w:hint="eastAsia"/>
                <w:kern w:val="0"/>
                <w:sz w:val="22"/>
                <w:szCs w:val="22"/>
              </w:rPr>
              <w:t>执行率</w:t>
              <w:br/>
              <w:t>分值</w:t>
              <w:br/>
              <w:t>（10）</w:t>
            </w:r>
          </w:p>
        </w:tc>
      </w:tr>
      <w:tr>
        <w:trPr>
          <w:trHeight w:val="439"/>
        </w:trPr>
        <w:tc>
          <w:tcPr>
            <w:tcW w:w="853" w:type="pct"/>
            <w:gridSpan w:val="2"/>
            <w:vMerge/>
            <w:tcBorders>
              <w:top w:val="single" w:sz="4" w:space="0" w:color="auto"/>
              <w:left w:val="single" w:sz="4" w:space="0" w:color="auto"/>
              <w:bottom w:val="single" w:sz="4" w:space="0" w:color="000000"/>
              <w:right w:val="single" w:sz="4" w:space="0" w:color="000000"/>
            </w:tcBorders>
            <w:vAlign w:val="center"/>
          </w:tcP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 xml:space="preserve">    其中：财政拨款</w:t>
            </w:r>
          </w:p>
        </w:tc>
        <w:tc>
          <w:tcPr>
            <w:tcW w:w="20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hAnsi="宋体"/>
                <w:kern w:val="0"/>
                <w:sz w:val="22"/>
                <w:szCs w:val="22"/>
              </w:rPr>
            </w:pPr>
            <w:r>
              <w:rPr>
                <w:rFonts w:ascii="宋体" w:cs="宋体" w:hAnsi="宋体" w:hint="eastAsia"/>
                <w:kern w:val="0"/>
                <w:sz w:val="22"/>
                <w:szCs w:val="22"/>
              </w:rPr>
              <w:t xml:space="preserve"> 51.00 </w:t>
            </w:r>
          </w:p>
        </w:tc>
        <w:tc>
          <w:tcPr>
            <w:tcW w:w="590" w:type="pct"/>
            <w:vMerge/>
            <w:tcBorders>
              <w:top w:val="nil"/>
              <w:left w:val="single" w:sz="4" w:space="0" w:color="auto"/>
              <w:bottom w:val="single" w:sz="4" w:space="0" w:color="000000"/>
              <w:right w:val="single" w:sz="4" w:space="0" w:color="auto"/>
            </w:tcBorders>
            <w:vAlign w:val="center"/>
          </w:tcPr>
          <w:p/>
        </w:tc>
      </w:tr>
      <w:tr>
        <w:trPr>
          <w:trHeight w:val="439"/>
        </w:trPr>
        <w:tc>
          <w:tcPr>
            <w:tcW w:w="853" w:type="pct"/>
            <w:gridSpan w:val="2"/>
            <w:vMerge/>
            <w:tcBorders>
              <w:top w:val="single" w:sz="4" w:space="0" w:color="auto"/>
              <w:left w:val="single" w:sz="4" w:space="0" w:color="auto"/>
              <w:bottom w:val="single" w:sz="4" w:space="0" w:color="000000"/>
              <w:right w:val="single" w:sz="4" w:space="0" w:color="000000"/>
            </w:tcBorders>
            <w:vAlign w:val="center"/>
          </w:tcP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 xml:space="preserve">          上年结转</w:t>
            </w:r>
          </w:p>
        </w:tc>
        <w:tc>
          <w:tcPr>
            <w:tcW w:w="20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hAnsi="宋体"/>
                <w:kern w:val="0"/>
                <w:sz w:val="22"/>
                <w:szCs w:val="22"/>
              </w:rPr>
            </w:pPr>
            <w:r>
              <w:rPr>
                <w:rFonts w:ascii="宋体" w:cs="宋体" w:hAnsi="宋体" w:hint="eastAsia"/>
                <w:kern w:val="0"/>
                <w:sz w:val="22"/>
                <w:szCs w:val="22"/>
              </w:rPr>
              <w:t xml:space="preserve"> - </w:t>
            </w:r>
          </w:p>
        </w:tc>
        <w:tc>
          <w:tcPr>
            <w:tcW w:w="590" w:type="pct"/>
            <w:vMerge/>
            <w:tcBorders>
              <w:top w:val="nil"/>
              <w:left w:val="single" w:sz="4" w:space="0" w:color="auto"/>
              <w:bottom w:val="single" w:sz="4" w:space="0" w:color="000000"/>
              <w:right w:val="single" w:sz="4" w:space="0" w:color="auto"/>
            </w:tcBorders>
            <w:vAlign w:val="center"/>
          </w:tcPr>
          <w:p/>
        </w:tc>
      </w:tr>
      <w:tr>
        <w:trPr>
          <w:trHeight w:val="439"/>
        </w:trPr>
        <w:tc>
          <w:tcPr>
            <w:tcW w:w="853" w:type="pct"/>
            <w:gridSpan w:val="2"/>
            <w:vMerge/>
            <w:tcBorders>
              <w:top w:val="single" w:sz="4" w:space="0" w:color="auto"/>
              <w:left w:val="single" w:sz="4" w:space="0" w:color="auto"/>
              <w:bottom w:val="single" w:sz="4" w:space="0" w:color="000000"/>
              <w:right w:val="single" w:sz="4" w:space="0" w:color="000000"/>
            </w:tcBorders>
            <w:vAlign w:val="center"/>
          </w:tcPr>
          <w:p/>
        </w:tc>
        <w:tc>
          <w:tcPr>
            <w:tcW w:w="1506" w:type="pct"/>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 xml:space="preserve">          其他资金</w:t>
            </w:r>
          </w:p>
        </w:tc>
        <w:tc>
          <w:tcPr>
            <w:tcW w:w="20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hAnsi="宋体"/>
                <w:kern w:val="0"/>
                <w:sz w:val="22"/>
                <w:szCs w:val="22"/>
              </w:rPr>
            </w:pPr>
            <w:r>
              <w:rPr>
                <w:rFonts w:ascii="宋体" w:cs="宋体" w:hAnsi="宋体" w:hint="eastAsia"/>
                <w:kern w:val="0"/>
                <w:sz w:val="22"/>
                <w:szCs w:val="22"/>
              </w:rPr>
              <w:t xml:space="preserve"> - </w:t>
            </w:r>
          </w:p>
        </w:tc>
        <w:tc>
          <w:tcPr>
            <w:tcW w:w="590" w:type="pct"/>
            <w:vMerge/>
            <w:tcBorders>
              <w:top w:val="nil"/>
              <w:left w:val="single" w:sz="4" w:space="0" w:color="auto"/>
              <w:bottom w:val="single" w:sz="4" w:space="0" w:color="000000"/>
              <w:right w:val="single" w:sz="4" w:space="0" w:color="auto"/>
            </w:tcBorders>
            <w:vAlign w:val="center"/>
          </w:tcPr>
          <w:p/>
        </w:tc>
      </w:tr>
      <w:tr>
        <w:trPr>
          <w:trHeight w:val="1782"/>
        </w:trPr>
        <w:tc>
          <w:tcPr>
            <w:tcW w:w="263" w:type="pct"/>
            <w:tcBorders>
              <w:top w:val="nil"/>
              <w:left w:val="single" w:sz="4" w:space="0" w:color="auto"/>
              <w:bottom w:val="nil"/>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年</w:t>
              <w:br/>
              <w:t>度</w:t>
              <w:br/>
              <w:t>总</w:t>
              <w:br/>
              <w:t>体</w:t>
              <w:br/>
              <w:t>目</w:t>
              <w:br/>
              <w:t>标</w:t>
            </w:r>
          </w:p>
        </w:tc>
        <w:tc>
          <w:tcPr>
            <w:tcW w:w="4737" w:type="pct"/>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hAnsi="宋体"/>
                <w:kern w:val="0"/>
                <w:sz w:val="22"/>
                <w:szCs w:val="22"/>
              </w:rPr>
            </w:pPr>
            <w:r>
              <w:rPr>
                <w:rFonts w:ascii="宋体" w:cs="宋体" w:hAnsi="宋体" w:hint="eastAsia"/>
                <w:kern w:val="0"/>
                <w:sz w:val="22"/>
                <w:szCs w:val="22"/>
              </w:rPr>
              <w:t>目标1：保障杭州湾新区海关行政执法、风险管理等各项业务日常经费需求,提升海关行政执法能力和执法水平；</w:t>
              <w:br/>
              <w:t>目标2：保障执法执勤用车需求，满足通关、查验需要，为全链条海关业务提供支持；</w:t>
              <w:br/>
              <w:t>目标3：保障关务现场所需物资，确保关务现场正常运行。</w:t>
            </w:r>
          </w:p>
        </w:tc>
      </w:tr>
      <w:tr>
        <w:trPr>
          <w:trHeight w:val="600"/>
        </w:trPr>
        <w:tc>
          <w:tcPr>
            <w:tcW w:w="263"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绩</w:t>
              <w:br/>
              <w:t>效</w:t>
              <w:br/>
              <w:t>指</w:t>
              <w:br/>
              <w:t>标</w:t>
            </w:r>
          </w:p>
        </w:tc>
        <w:tc>
          <w:tcPr>
            <w:tcW w:w="590" w:type="pct"/>
            <w:tcBorders>
              <w:top w:val="nil"/>
              <w:left w:val="nil"/>
              <w:bottom w:val="single" w:sz="4" w:space="0" w:color="auto"/>
              <w:right w:val="single" w:sz="4" w:space="0" w:color="auto"/>
            </w:tcBorders>
            <w:shd w:val="clear" w:color="auto" w:fill="auto"/>
            <w:noWrap/>
            <w:vAlign w:val="center"/>
          </w:tcPr>
          <w:p>
            <w:pPr>
              <w:widowControl/>
              <w:jc w:val="center"/>
              <w:rPr>
                <w:rFonts w:ascii="宋体" w:cs="宋体" w:hAnsi="宋体"/>
                <w:kern w:val="0"/>
                <w:sz w:val="22"/>
                <w:szCs w:val="22"/>
              </w:rPr>
            </w:pPr>
            <w:r>
              <w:rPr>
                <w:rFonts w:ascii="宋体" w:cs="宋体" w:hAnsi="宋体" w:hint="eastAsia"/>
                <w:kern w:val="0"/>
                <w:sz w:val="22"/>
                <w:szCs w:val="22"/>
              </w:rPr>
              <w:t>一级</w:t>
              <w:br/>
              <w:t>指标</w:t>
            </w: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二级指标</w:t>
            </w:r>
          </w:p>
        </w:tc>
        <w:tc>
          <w:tcPr>
            <w:tcW w:w="1506" w:type="pct"/>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三级指标</w:t>
            </w: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指标值</w:t>
            </w: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分值</w:t>
              <w:br/>
              <w:t>（90）</w:t>
            </w:r>
          </w:p>
        </w:tc>
      </w:tr>
      <w:tr>
        <w:trPr>
          <w:trHeight w:val="439"/>
        </w:trPr>
        <w:tc>
          <w:tcPr>
            <w:tcW w:w="263" w:type="pct"/>
            <w:vMerge/>
            <w:tcBorders>
              <w:top w:val="single" w:sz="4" w:space="0" w:color="auto"/>
              <w:left w:val="single" w:sz="4" w:space="0" w:color="auto"/>
              <w:bottom w:val="single" w:sz="4" w:space="0" w:color="000000"/>
              <w:right w:val="single" w:sz="4" w:space="0" w:color="auto"/>
            </w:tcBorders>
            <w:vAlign w:val="center"/>
          </w:tcPr>
          <w:p/>
        </w:tc>
        <w:tc>
          <w:tcPr>
            <w:tcW w:w="590" w:type="pct"/>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产出指标</w:t>
            </w: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数量指标</w:t>
            </w:r>
          </w:p>
        </w:tc>
        <w:tc>
          <w:tcPr>
            <w:tcW w:w="1506" w:type="pct"/>
            <w:gridSpan w:val="2"/>
            <w:tcBorders>
              <w:top w:val="single" w:sz="4" w:space="0" w:color="auto"/>
              <w:left w:val="nil"/>
              <w:bottom w:val="single" w:sz="4" w:space="0" w:color="auto"/>
              <w:right w:val="nil"/>
            </w:tcBorders>
            <w:shd w:val="clear" w:color="auto" w:fill="auto"/>
            <w:vAlign w:val="center"/>
          </w:tcPr>
          <w:p>
            <w:pPr>
              <w:widowControl/>
              <w:rPr>
                <w:rFonts w:ascii="宋体" w:cs="宋体" w:hAnsi="宋体"/>
                <w:kern w:val="0"/>
                <w:sz w:val="22"/>
                <w:szCs w:val="22"/>
              </w:rPr>
            </w:pPr>
            <w:r>
              <w:rPr>
                <w:rFonts w:ascii="宋体" w:cs="宋体" w:hAnsi="宋体" w:hint="eastAsia"/>
                <w:kern w:val="0"/>
                <w:sz w:val="22"/>
                <w:szCs w:val="22"/>
              </w:rPr>
              <w:t>保障执法执勤用车（辆）</w:t>
            </w:r>
          </w:p>
        </w:tc>
        <w:tc>
          <w:tcPr>
            <w:tcW w:w="1025"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≥3辆</w:t>
            </w: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30</w:t>
            </w:r>
          </w:p>
        </w:tc>
      </w:tr>
      <w:tr>
        <w:trPr>
          <w:trHeight w:val="439"/>
        </w:trPr>
        <w:tc>
          <w:tcPr>
            <w:tcW w:w="263" w:type="pct"/>
            <w:vMerge/>
            <w:tcBorders>
              <w:top w:val="single" w:sz="4" w:space="0" w:color="auto"/>
              <w:left w:val="single" w:sz="4" w:space="0" w:color="auto"/>
              <w:bottom w:val="single" w:sz="4" w:space="0" w:color="000000"/>
              <w:right w:val="single" w:sz="4" w:space="0" w:color="auto"/>
            </w:tcBorders>
            <w:vAlign w:val="center"/>
          </w:tcPr>
          <w:p/>
        </w:tc>
        <w:tc>
          <w:tcPr>
            <w:tcW w:w="590" w:type="pct"/>
            <w:vMerge/>
            <w:tcBorders>
              <w:top w:val="nil"/>
              <w:left w:val="single" w:sz="4" w:space="0" w:color="auto"/>
              <w:bottom w:val="single" w:sz="4" w:space="0" w:color="auto"/>
              <w:right w:val="single" w:sz="4" w:space="0" w:color="auto"/>
            </w:tcBorders>
            <w:vAlign w:val="center"/>
          </w:tcP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质量指标</w:t>
            </w:r>
          </w:p>
        </w:tc>
        <w:tc>
          <w:tcPr>
            <w:tcW w:w="1506" w:type="pct"/>
            <w:gridSpan w:val="2"/>
            <w:tcBorders>
              <w:top w:val="single" w:sz="4" w:space="0" w:color="auto"/>
              <w:left w:val="nil"/>
              <w:bottom w:val="single" w:sz="4" w:space="0" w:color="auto"/>
              <w:right w:val="nil"/>
            </w:tcBorders>
            <w:shd w:val="clear" w:color="auto" w:fill="auto"/>
            <w:vAlign w:val="center"/>
          </w:tcPr>
          <w:p>
            <w:pPr>
              <w:widowControl/>
              <w:rPr>
                <w:rFonts w:ascii="宋体" w:cs="宋体" w:hAnsi="宋体"/>
                <w:kern w:val="0"/>
                <w:sz w:val="22"/>
                <w:szCs w:val="22"/>
              </w:rPr>
            </w:pPr>
            <w:r>
              <w:rPr>
                <w:rFonts w:ascii="宋体" w:cs="宋体" w:hAnsi="宋体" w:hint="eastAsia"/>
                <w:kern w:val="0"/>
                <w:sz w:val="22"/>
                <w:szCs w:val="22"/>
              </w:rPr>
              <w:t>公车可用率</w:t>
            </w:r>
          </w:p>
        </w:tc>
        <w:tc>
          <w:tcPr>
            <w:tcW w:w="1025"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≥90%</w:t>
            </w: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20</w:t>
            </w:r>
          </w:p>
        </w:tc>
      </w:tr>
      <w:tr>
        <w:trPr>
          <w:trHeight w:val="439"/>
        </w:trPr>
        <w:tc>
          <w:tcPr>
            <w:tcW w:w="263" w:type="pct"/>
            <w:vMerge/>
            <w:tcBorders>
              <w:top w:val="single" w:sz="4" w:space="0" w:color="auto"/>
              <w:left w:val="single" w:sz="4" w:space="0" w:color="auto"/>
              <w:bottom w:val="single" w:sz="4" w:space="0" w:color="000000"/>
              <w:right w:val="single" w:sz="4" w:space="0" w:color="auto"/>
            </w:tcBorders>
            <w:vAlign w:val="center"/>
          </w:tcP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效益指标</w:t>
            </w: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社会效益指标</w:t>
            </w:r>
          </w:p>
        </w:tc>
        <w:tc>
          <w:tcPr>
            <w:tcW w:w="1506" w:type="pct"/>
            <w:gridSpan w:val="2"/>
            <w:tcBorders>
              <w:top w:val="single" w:sz="4" w:space="0" w:color="auto"/>
              <w:left w:val="nil"/>
              <w:bottom w:val="single" w:sz="4" w:space="0" w:color="auto"/>
              <w:right w:val="nil"/>
            </w:tcBorders>
            <w:shd w:val="clear" w:color="auto" w:fill="auto"/>
            <w:vAlign w:val="center"/>
          </w:tcPr>
          <w:p>
            <w:pPr>
              <w:widowControl/>
              <w:rPr>
                <w:rFonts w:ascii="宋体" w:cs="宋体" w:hAnsi="宋体"/>
                <w:kern w:val="0"/>
                <w:sz w:val="22"/>
                <w:szCs w:val="22"/>
              </w:rPr>
            </w:pPr>
            <w:r>
              <w:rPr>
                <w:rFonts w:ascii="宋体" w:cs="宋体" w:hAnsi="宋体" w:hint="eastAsia"/>
                <w:kern w:val="0"/>
                <w:sz w:val="22"/>
                <w:szCs w:val="22"/>
              </w:rPr>
              <w:t>海关业务工作保障率</w:t>
            </w:r>
          </w:p>
        </w:tc>
        <w:tc>
          <w:tcPr>
            <w:tcW w:w="1025"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≥90%</w:t>
            </w: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30</w:t>
            </w:r>
          </w:p>
        </w:tc>
      </w:tr>
      <w:tr>
        <w:trPr>
          <w:trHeight w:val="1080"/>
        </w:trPr>
        <w:tc>
          <w:tcPr>
            <w:tcW w:w="263" w:type="pct"/>
            <w:vMerge/>
            <w:tcBorders>
              <w:top w:val="single" w:sz="4" w:space="0" w:color="auto"/>
              <w:left w:val="single" w:sz="4" w:space="0" w:color="auto"/>
              <w:bottom w:val="single" w:sz="4" w:space="0" w:color="000000"/>
              <w:right w:val="single" w:sz="4" w:space="0" w:color="auto"/>
            </w:tcBorders>
            <w:vAlign w:val="center"/>
          </w:tcP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满意度</w:t>
              <w:br/>
              <w:t>指标</w:t>
            </w:r>
          </w:p>
        </w:tc>
        <w:tc>
          <w:tcPr>
            <w:tcW w:w="1025"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服务对象</w:t>
              <w:br/>
              <w:t>满意度指标</w:t>
            </w:r>
          </w:p>
        </w:tc>
        <w:tc>
          <w:tcPr>
            <w:tcW w:w="1506" w:type="pct"/>
            <w:gridSpan w:val="2"/>
            <w:tcBorders>
              <w:top w:val="single" w:sz="4" w:space="0" w:color="auto"/>
              <w:left w:val="nil"/>
              <w:bottom w:val="single" w:sz="4" w:space="0" w:color="auto"/>
              <w:right w:val="nil"/>
            </w:tcBorders>
            <w:shd w:val="clear" w:color="auto" w:fill="auto"/>
            <w:vAlign w:val="center"/>
          </w:tcPr>
          <w:p>
            <w:pPr>
              <w:widowControl/>
              <w:rPr>
                <w:rFonts w:ascii="宋体" w:cs="宋体" w:hAnsi="宋体"/>
                <w:kern w:val="0"/>
                <w:sz w:val="22"/>
                <w:szCs w:val="22"/>
              </w:rPr>
            </w:pPr>
            <w:r>
              <w:rPr>
                <w:rFonts w:ascii="宋体" w:cs="宋体" w:hAnsi="宋体" w:hint="eastAsia"/>
                <w:kern w:val="0"/>
                <w:sz w:val="22"/>
                <w:szCs w:val="22"/>
              </w:rPr>
              <w:t>服务企业满意度（%）</w:t>
            </w:r>
          </w:p>
        </w:tc>
        <w:tc>
          <w:tcPr>
            <w:tcW w:w="1025" w:type="pc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≥80%</w:t>
            </w:r>
          </w:p>
        </w:tc>
        <w:tc>
          <w:tcPr>
            <w:tcW w:w="590" w:type="pct"/>
            <w:tcBorders>
              <w:top w:val="nil"/>
              <w:left w:val="nil"/>
              <w:bottom w:val="single" w:sz="4" w:space="0" w:color="auto"/>
              <w:right w:val="single" w:sz="4" w:space="0" w:color="auto"/>
            </w:tcBorders>
            <w:shd w:val="clear" w:color="auto" w:fill="auto"/>
            <w:vAlign w:val="center"/>
          </w:tcPr>
          <w:p>
            <w:pPr>
              <w:widowControl/>
              <w:jc w:val="center"/>
              <w:rPr>
                <w:rFonts w:ascii="宋体" w:cs="宋体" w:hAnsi="宋体"/>
                <w:kern w:val="0"/>
                <w:sz w:val="22"/>
                <w:szCs w:val="22"/>
              </w:rPr>
            </w:pPr>
            <w:r>
              <w:rPr>
                <w:rFonts w:ascii="宋体" w:cs="宋体" w:hAnsi="宋体" w:hint="eastAsia"/>
                <w:kern w:val="0"/>
                <w:sz w:val="22"/>
                <w:szCs w:val="22"/>
              </w:rPr>
              <w:t>10</w:t>
            </w:r>
          </w:p>
        </w:tc>
      </w:tr>
    </w:tbl>
    <w:p>
      <w:pPr>
        <w:widowControl/>
        <w:jc w:val="left"/>
        <w:rPr>
          <w:b/>
          <w:sz w:val="32"/>
          <w:szCs w:val="32"/>
        </w:rPr>
      </w:pPr>
    </w:p>
    <w:p>
      <w:pPr>
        <w:widowControl/>
        <w:jc w:val="left"/>
        <w:rPr>
          <w:b/>
          <w:sz w:val="32"/>
          <w:szCs w:val="32"/>
        </w:rPr>
      </w:pPr>
    </w:p>
    <w:sectPr>
      <w:footerReference w:type="default" r:id="rId5"/>
      <w:pgSz w:w="11905" w:h="16840"/>
      <w:pgMar w:top="1440" w:right="1134" w:bottom="1440" w:left="1134" w:header="851" w:footer="992" w:gutter="0"/>
      <w:cols w:num="1" w:space="72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华文宋体"/>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仿宋">
    <w:altName w:val="方正小标宋简体"/>
    <w:panose1 w:val="00000000000000000000"/>
    <w:charset w:val="00"/>
    <w:family w:val="auto"/>
    <w:pitch w:val="variable"/>
    <w:sig w:usb0="00000000" w:usb1="00000000" w:usb2="00000000" w:usb3="00000000" w:csb0="00000000" w:csb1="00000000"/>
  </w:font>
  <w:font w:name="黑体">
    <w:altName w:val="华文细黑"/>
    <w:panose1 w:val="02010609060101010101"/>
    <w:charset w:val="86"/>
    <w:family w:val="modern"/>
    <w:pitch w:val="variable"/>
    <w:sig w:usb0="800002BF" w:usb1="38CF7CFA" w:usb2="00000016" w:usb3="00000000" w:csb0="00040001" w:csb1="00000000"/>
  </w:font>
  <w:font w:name="Microsoft JhengHei">
    <w:altName w:val="方正仿宋_GBK"/>
    <w:panose1 w:val="020B0604030504040204"/>
    <w:charset w:val="88"/>
    <w:family w:val="swiss"/>
    <w:pitch w:val="variable"/>
    <w:sig w:usb0="00000087" w:usb1="288F4000" w:usb2="00000016" w:usb3="00000000" w:csb0="00100009" w:csb1="00000000"/>
  </w:font>
  <w:font w:name="Times New Roman">
    <w:panose1 w:val="02020603050405020304"/>
    <w:charset w:val="00"/>
    <w:family w:val="roman"/>
    <w:pitch w:val="variable"/>
    <w:sig w:usb0="E0002AFF" w:usb1="C0007841" w:usb2="00000009" w:usb3="00000000" w:csb0="000001FF" w:csb1="00000000"/>
  </w:font>
  <w:font w:name="Arial">
    <w:altName w:val="DejaVu Sans"/>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Lucida Sans">
    <w:altName w:val="DejaVu Sans"/>
    <w:panose1 w:val="020B0602030504020204"/>
    <w:charset w:val="00"/>
    <w:family w:val="auto"/>
    <w:pitch w:val="variable"/>
    <w:sig w:usb0="00000003" w:usb1="00000000" w:usb2="00000000" w:usb3="00000000" w:csb0="20000001" w:csb1="00000000"/>
  </w:font>
  <w:font w:name="仿宋_GB2312">
    <w:altName w:val="方正仿宋_GBK"/>
    <w:panose1 w:val="02010609030101010101"/>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7"/>
      </w:tabs>
    </w:pPr>
    <w:r>
      <mc:AlternateContent>
        <mc:Choice Requires="wps">
          <w:drawing>
            <wp:anchor distT="0" distB="0" distL="114298" distR="114298" simplePos="0" relativeHeight="19" behindDoc="0" locked="0" layoutInCell="1" hidden="0" allowOverlap="1">
              <wp:simplePos x="0" y="0"/>
              <wp:positionH relativeFrom="margin">
                <wp:align>center</wp:align>
              </wp:positionH>
              <wp:positionV relativeFrom="paragraph">
                <wp:posOffset>0</wp:posOffset>
              </wp:positionV>
              <wp:extent cx="76200" cy="131445"/>
              <wp:effectExtent l="-9524" t="-9524" r="-9524" b="-9524"/>
              <wp:wrapNone/>
              <wp:docPr id="1" name="文本框 1"/>
              <wp:cNvGraphicFramePr>
                <a:graphicFrameLocks noChangeAspect="0"/>
              </wp:cNvGraphicFramePr>
              <a:graphic>
                <a:graphicData uri="http://schemas.microsoft.com/office/word/2010/wordprocessingShape">
                  <wps:wsp>
                    <wps:cNvSpPr/>
                    <wps:spPr>
                      <a:xfrm rot="0">
                        <a:off x="0" y="0"/>
                        <a:ext cx="76200" cy="131445"/>
                      </a:xfrm>
                      <a:prstGeom prst="rect"/>
                      <a:noFill/>
                      <a:ln w="9525" cmpd="sng" cap="flat">
                        <a:noFill/>
                        <a:prstDash val="solid"/>
                        <a:miter/>
                      </a:ln>
                    </wps:spPr>
                    <wps:txbx id="2">
                      <w:txbxContent>
                        <w:p>
                          <w:pPr>
                            <w:pStyle w:val="18"/>
                            <w:tabs>
                              <w:tab w:val="center" w:pos="4153"/>
                              <w:tab w:val="right" w:pos="8307"/>
                            </w:tabs>
                          </w:pP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pt;margin-top:0.0pt;width:6.0pt;height:10.35pt;z-index:19;mso-position-horizontal:center;mso-position-horizontal-relative:margin;mso-position-vertical:absolute;mso-wrap-distance-left:8.999863pt;mso-wrap-distance-right:8.999863pt;mso-wrap-style:none;">
              <v:stroke color="#000000"/>
              <v:textbox id="851" inset="0mm,0mm,0mm,0mm" o:insetmode="custom" style="layout-flow:horizontal;v-text-anchor:top;mso-fit-shape-to-text:t;">
                <w:txbxContent>
                  <w:p>
                    <w:pPr>
                      <w:pStyle w:val="18"/>
                      <w:tabs>
                        <w:tab w:val="center" w:pos="4153"/>
                        <w:tab w:val="right" w:pos="8307"/>
                      </w:tabs>
                    </w:pP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7"/>
      </w:tabs>
    </w:pPr>
    <w:r>
      <mc:AlternateContent>
        <mc:Choice Requires="wps">
          <w:drawing>
            <wp:anchor distT="0" distB="0" distL="114298" distR="114298" simplePos="0" relativeHeight="25" behindDoc="0" locked="0" layoutInCell="1" hidden="0" allowOverlap="1">
              <wp:simplePos x="0" y="0"/>
              <wp:positionH relativeFrom="margin">
                <wp:align>center</wp:align>
              </wp:positionH>
              <wp:positionV relativeFrom="paragraph">
                <wp:posOffset>0</wp:posOffset>
              </wp:positionV>
              <wp:extent cx="139699" cy="160794"/>
              <wp:effectExtent l="-9524" t="-9524" r="-9524" b="-9524"/>
              <wp:wrapNone/>
              <wp:docPr id="7" name="文本框 3"/>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miter/>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11</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3 9" o:spid="_x0000_s9" filled="f" stroked="f" style="position:absolute;margin-left:0.0pt;margin-top:0.0pt;width:10.999985pt;height:12.661001pt;z-index:25;mso-position-horizontal:center;mso-position-horizontal-relative:margin;mso-position-vertical:absolute;mso-wrap-distance-left:8.999863pt;mso-wrap-distance-right:8.999863pt;mso-wrap-style:none;">
              <v:stroke color="#000000"/>
              <v:textbox id="852"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11</w:t>
                    </w:r>
                    <w:r>
                      <w:rPr>
                        <w:sz w:val="22"/>
                        <w:szCs w:val="36"/>
                      </w:rP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7"/>
      </w:tabs>
      <w:jc w:val="center"/>
      <w:rPr>
        <w:sz w:val="32"/>
        <w:szCs w:val="32"/>
      </w:rPr>
    </w:pPr>
    <w:r>
      <w:rPr>
        <w:sz w:val="32"/>
      </w:rPr>
      <mc:AlternateContent>
        <mc:Choice Requires="wps">
          <w:drawing>
            <wp:anchor distT="0" distB="0" distL="114298" distR="114298" simplePos="0" relativeHeight="21" behindDoc="0" locked="0" layoutInCell="1" hidden="0" allowOverlap="1">
              <wp:simplePos x="0" y="0"/>
              <wp:positionH relativeFrom="margin">
                <wp:align>center</wp:align>
              </wp:positionH>
              <wp:positionV relativeFrom="paragraph">
                <wp:posOffset>0</wp:posOffset>
              </wp:positionV>
              <wp:extent cx="114300" cy="131445"/>
              <wp:effectExtent l="-9524" t="-9524" r="-9524" b="-9524"/>
              <wp:wrapNone/>
              <wp:docPr id="10" name="文本框 2"/>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11">
                      <w:txbxContent>
                        <w:p>
                          <w:pPr>
                            <w:pStyle w:val="18"/>
                            <w:tabs>
                              <w:tab w:val="center" w:pos="4153"/>
                              <w:tab w:val="right" w:pos="8307"/>
                            </w:tabs>
                          </w:pPr>
                          <w:r>
                            <w:fldChar w:fldCharType="begin"/>
                          </w:r>
                          <w:r>
                            <w:instrText xml:space="preserve"> PAGE  \* MERGEFORMAT </w:instrText>
                          </w:r>
                          <w:r>
                            <w:fldChar w:fldCharType="separate"/>
                          </w:r>
                          <w:r>
                            <w:t>26</w:t>
                          </w:r>
                          <w:r>
                            <w:fldChar w:fldCharType="end"/>
                          </w:r>
                        </w:p>
                      </w:txbxContent>
                    </wps:txbx>
                    <wps:bodyPr vert="horz" wrap="none" lIns="0" tIns="0" rIns="0" bIns="0" anchor="t" anchorCtr="0" upright="1">
                      <a:spAutoFit/>
                    </wps:bodyPr>
                  </wps:wsp>
                </a:graphicData>
              </a:graphic>
            </wp:anchor>
          </w:drawing>
        </mc:Choice>
        <mc:Fallback>
          <w:pict>
            <v:shape type="#_x0000_t202" id="文本框 2 12" o:spid="_x0000_s12" filled="f" stroked="f" style="position:absolute;margin-left:0.0pt;margin-top:0.0pt;width:9.0pt;height:10.35pt;z-index:21;mso-position-horizontal:center;mso-position-horizontal-relative:margin;mso-position-vertical:absolute;mso-wrap-distance-left:8.999863pt;mso-wrap-distance-right:8.999863pt;mso-wrap-style:none;">
              <v:stroke color="#000000"/>
              <v:textbox id="853"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26</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defaultTabStop w:val="420"/>
  <w:drawingGridHorizontalSpacing w:val="105"/>
  <w:drawingGridVerticalSpacing w:val="156"/>
  <w:displayHorizontalDrawingGridEvery w:val="2"/>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NTdhODJhYmVjYmJkY2E4OGQ1Y2Q5MWFhNjk3NzZjMT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hAnsi="Times New Roman"/>
      <w:sz w:val="24"/>
      <w:szCs w:val="20"/>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3">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8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9 10 磅"/>
    <w:pPr>
      <w:widowControl w:val="0"/>
      <w:jc w:val="both"/>
    </w:pPr>
    <w:rPr>
      <w:rFonts w:ascii="Times New Roman" w:eastAsia="宋体" w:cs="Times New Roman" w:hAnsi="Times New Roman"/>
      <w:kern w:val="2"/>
      <w:sz w:val="21"/>
      <w:szCs w:val="24"/>
      <w:lang w:val="en-US" w:eastAsia="zh-CN" w:bidi="ar-SA"/>
    </w:rPr>
  </w:style>
  <w:style w:type="paragraph" w:customStyle="1" w:styleId="3121">
    <w:name w:val="样式 3090 10 磅"/>
    <w:pPr>
      <w:widowControl w:val="0"/>
      <w:jc w:val="both"/>
    </w:pPr>
    <w:rPr>
      <w:rFonts w:ascii="Times New Roman" w:eastAsia="宋体" w:cs="Times New Roman" w:hAnsi="Times New Roman"/>
      <w:kern w:val="2"/>
      <w:sz w:val="21"/>
      <w:szCs w:val="24"/>
      <w:lang w:val="en-US" w:eastAsia="zh-CN" w:bidi="ar-SA"/>
    </w:rPr>
  </w:style>
  <w:style w:type="paragraph" w:customStyle="1" w:styleId="3122">
    <w:name w:val="样式 3091 10 磅"/>
    <w:pPr>
      <w:widowControl w:val="0"/>
      <w:jc w:val="both"/>
    </w:pPr>
    <w:rPr>
      <w:rFonts w:ascii="Times New Roman" w:eastAsia="宋体" w:cs="Times New Roman" w:hAnsi="Times New Roman"/>
      <w:kern w:val="2"/>
      <w:sz w:val="21"/>
      <w:szCs w:val="24"/>
      <w:lang w:val="en-US" w:eastAsia="zh-CN" w:bidi="ar-SA"/>
    </w:rPr>
  </w:style>
  <w:style w:type="paragraph" w:customStyle="1" w:styleId="3123">
    <w:name w:val="样式 3092 10 磅"/>
    <w:pPr>
      <w:widowControl w:val="0"/>
      <w:jc w:val="both"/>
    </w:pPr>
    <w:rPr>
      <w:rFonts w:ascii="Times New Roman" w:eastAsia="宋体" w:cs="Times New Roman" w:hAnsi="Times New Roman"/>
      <w:kern w:val="2"/>
      <w:sz w:val="21"/>
      <w:szCs w:val="24"/>
      <w:lang w:val="en-US" w:eastAsia="zh-CN" w:bidi="ar-SA"/>
    </w:rPr>
  </w:style>
  <w:style w:type="paragraph" w:customStyle="1" w:styleId="3124">
    <w:name w:val="样式 3093 10 磅"/>
    <w:pPr>
      <w:widowControl w:val="0"/>
      <w:jc w:val="both"/>
    </w:pPr>
    <w:rPr>
      <w:rFonts w:ascii="Times New Roman" w:eastAsia="宋体" w:cs="Times New Roman" w:hAnsi="Times New Roman"/>
      <w:kern w:val="2"/>
      <w:sz w:val="21"/>
      <w:szCs w:val="24"/>
      <w:lang w:val="en-US" w:eastAsia="zh-CN" w:bidi="ar-SA"/>
    </w:rPr>
  </w:style>
  <w:style w:type="paragraph" w:customStyle="1" w:styleId="3125">
    <w:name w:val="样式 3094 10 磅"/>
    <w:pPr>
      <w:widowControl w:val="0"/>
      <w:jc w:val="both"/>
    </w:pPr>
    <w:rPr>
      <w:rFonts w:ascii="Times New Roman" w:eastAsia="宋体" w:cs="Times New Roman" w:hAnsi="Times New Roman"/>
      <w:kern w:val="2"/>
      <w:sz w:val="21"/>
      <w:szCs w:val="24"/>
      <w:lang w:val="en-US" w:eastAsia="zh-CN" w:bidi="ar-SA"/>
    </w:rPr>
  </w:style>
  <w:style w:type="paragraph" w:customStyle="1" w:styleId="3126">
    <w:name w:val="样式 3095 10 磅"/>
    <w:pPr>
      <w:widowControl w:val="0"/>
      <w:jc w:val="both"/>
    </w:pPr>
    <w:rPr>
      <w:rFonts w:ascii="Times New Roman" w:eastAsia="宋体" w:cs="Times New Roman" w:hAnsi="Times New Roman"/>
      <w:kern w:val="2"/>
      <w:sz w:val="21"/>
      <w:szCs w:val="24"/>
      <w:lang w:val="en-US" w:eastAsia="zh-CN" w:bidi="ar-SA"/>
    </w:rPr>
  </w:style>
  <w:style w:type="paragraph" w:customStyle="1" w:styleId="3127">
    <w:name w:val="样式 3096 10 磅"/>
    <w:pPr>
      <w:widowControl w:val="0"/>
      <w:jc w:val="both"/>
    </w:pPr>
    <w:rPr>
      <w:rFonts w:ascii="Times New Roman" w:eastAsia="宋体" w:cs="Times New Roman" w:hAnsi="Times New Roman"/>
      <w:kern w:val="2"/>
      <w:sz w:val="21"/>
      <w:szCs w:val="24"/>
      <w:lang w:val="en-US" w:eastAsia="zh-CN" w:bidi="ar-SA"/>
    </w:rPr>
  </w:style>
  <w:style w:type="paragraph" w:customStyle="1" w:styleId="3128">
    <w:name w:val="样式 3097 10 磅"/>
    <w:pPr>
      <w:widowControl w:val="0"/>
      <w:jc w:val="both"/>
    </w:pPr>
    <w:rPr>
      <w:rFonts w:ascii="Times New Roman" w:eastAsia="宋体" w:cs="Times New Roman" w:hAnsi="Times New Roman"/>
      <w:kern w:val="2"/>
      <w:sz w:val="21"/>
      <w:szCs w:val="24"/>
      <w:lang w:val="en-US" w:eastAsia="zh-CN" w:bidi="ar-SA"/>
    </w:rPr>
  </w:style>
  <w:style w:type="paragraph" w:customStyle="1" w:styleId="3129">
    <w:name w:val="样式 3098 10 磅"/>
    <w:pPr>
      <w:widowControl w:val="0"/>
      <w:jc w:val="both"/>
    </w:pPr>
    <w:rPr>
      <w:rFonts w:ascii="Times New Roman" w:eastAsia="宋体" w:cs="Times New Roman" w:hAnsi="Times New Roman"/>
      <w:kern w:val="2"/>
      <w:sz w:val="21"/>
      <w:szCs w:val="24"/>
      <w:lang w:val="en-US" w:eastAsia="zh-CN" w:bidi="ar-SA"/>
    </w:rPr>
  </w:style>
  <w:style w:type="paragraph" w:customStyle="1" w:styleId="3130">
    <w:name w:val="样式 3099 10 磅"/>
    <w:pPr>
      <w:widowControl w:val="0"/>
      <w:jc w:val="both"/>
    </w:pPr>
    <w:rPr>
      <w:rFonts w:ascii="Times New Roman" w:eastAsia="宋体" w:cs="Times New Roman" w:hAnsi="Times New Roman"/>
      <w:kern w:val="2"/>
      <w:sz w:val="21"/>
      <w:szCs w:val="24"/>
      <w:lang w:val="en-US" w:eastAsia="zh-CN" w:bidi="ar-SA"/>
    </w:rPr>
  </w:style>
  <w:style w:type="paragraph" w:customStyle="1" w:styleId="3131">
    <w:name w:val="样式 3100 10 磅"/>
    <w:pPr>
      <w:widowControl w:val="0"/>
      <w:jc w:val="both"/>
    </w:pPr>
    <w:rPr>
      <w:rFonts w:ascii="Times New Roman" w:eastAsia="宋体" w:cs="Times New Roman" w:hAnsi="Times New Roman"/>
      <w:kern w:val="2"/>
      <w:sz w:val="21"/>
      <w:szCs w:val="24"/>
      <w:lang w:val="en-US" w:eastAsia="zh-CN" w:bidi="ar-SA"/>
    </w:rPr>
  </w:style>
  <w:style w:type="paragraph" w:customStyle="1" w:styleId="3132">
    <w:name w:val="样式 3101 10 磅"/>
    <w:pPr>
      <w:widowControl w:val="0"/>
      <w:jc w:val="both"/>
    </w:pPr>
    <w:rPr>
      <w:rFonts w:ascii="Times New Roman" w:eastAsia="宋体" w:cs="Times New Roman" w:hAnsi="Times New Roman"/>
      <w:kern w:val="2"/>
      <w:sz w:val="21"/>
      <w:szCs w:val="24"/>
      <w:lang w:val="en-US" w:eastAsia="zh-CN" w:bidi="ar-SA"/>
    </w:rPr>
  </w:style>
  <w:style w:type="paragraph" w:customStyle="1" w:styleId="3133">
    <w:name w:val="样式 3102 10 磅"/>
    <w:pPr>
      <w:widowControl w:val="0"/>
      <w:jc w:val="both"/>
    </w:pPr>
    <w:rPr>
      <w:rFonts w:ascii="Times New Roman" w:eastAsia="宋体" w:cs="Times New Roman" w:hAnsi="Times New Roman"/>
      <w:kern w:val="2"/>
      <w:sz w:val="21"/>
      <w:szCs w:val="24"/>
      <w:lang w:val="en-US" w:eastAsia="zh-CN" w:bidi="ar-SA"/>
    </w:rPr>
  </w:style>
  <w:style w:type="paragraph" w:customStyle="1" w:styleId="3134">
    <w:name w:val="样式 3103 10 磅"/>
    <w:pPr>
      <w:widowControl w:val="0"/>
      <w:jc w:val="both"/>
    </w:pPr>
    <w:rPr>
      <w:rFonts w:ascii="Times New Roman" w:eastAsia="宋体" w:cs="Times New Roman" w:hAnsi="Times New Roman"/>
      <w:kern w:val="2"/>
      <w:sz w:val="21"/>
      <w:szCs w:val="24"/>
      <w:lang w:val="en-US" w:eastAsia="zh-CN" w:bidi="ar-SA"/>
    </w:rPr>
  </w:style>
  <w:style w:type="paragraph" w:customStyle="1" w:styleId="3135">
    <w:name w:val="样式 3104 10 磅"/>
    <w:pPr>
      <w:widowControl w:val="0"/>
      <w:jc w:val="both"/>
    </w:pPr>
    <w:rPr>
      <w:rFonts w:ascii="Times New Roman" w:eastAsia="宋体" w:cs="Times New Roman" w:hAnsi="Times New Roman"/>
      <w:kern w:val="2"/>
      <w:sz w:val="21"/>
      <w:szCs w:val="24"/>
      <w:lang w:val="en-US" w:eastAsia="zh-CN" w:bidi="ar-SA"/>
    </w:rPr>
  </w:style>
  <w:style w:type="paragraph" w:customStyle="1" w:styleId="3136">
    <w:name w:val="样式 3105 10 磅"/>
    <w:pPr>
      <w:widowControl w:val="0"/>
      <w:jc w:val="both"/>
    </w:pPr>
    <w:rPr>
      <w:rFonts w:ascii="Times New Roman" w:eastAsia="宋体" w:cs="Times New Roman" w:hAnsi="Times New Roman"/>
      <w:kern w:val="2"/>
      <w:sz w:val="21"/>
      <w:szCs w:val="24"/>
      <w:lang w:val="en-US" w:eastAsia="zh-CN" w:bidi="ar-SA"/>
    </w:rPr>
  </w:style>
  <w:style w:type="paragraph" w:customStyle="1" w:styleId="3137">
    <w:name w:val="样式 3106 10 磅"/>
    <w:pPr>
      <w:widowControl w:val="0"/>
      <w:jc w:val="both"/>
    </w:pPr>
    <w:rPr>
      <w:rFonts w:ascii="Times New Roman" w:eastAsia="宋体" w:cs="Times New Roman" w:hAnsi="Times New Roman"/>
      <w:kern w:val="2"/>
      <w:sz w:val="21"/>
      <w:szCs w:val="24"/>
      <w:lang w:val="en-US" w:eastAsia="zh-CN" w:bidi="ar-SA"/>
    </w:rPr>
  </w:style>
  <w:style w:type="paragraph" w:customStyle="1" w:styleId="3138">
    <w:name w:val="样式 3107 10 磅"/>
    <w:pPr>
      <w:widowControl w:val="0"/>
      <w:jc w:val="both"/>
    </w:pPr>
    <w:rPr>
      <w:rFonts w:ascii="Times New Roman" w:eastAsia="宋体" w:cs="Times New Roman" w:hAnsi="Times New Roman"/>
      <w:kern w:val="2"/>
      <w:sz w:val="21"/>
      <w:szCs w:val="24"/>
      <w:lang w:val="en-US" w:eastAsia="zh-CN" w:bidi="ar-SA"/>
    </w:rPr>
  </w:style>
  <w:style w:type="paragraph" w:customStyle="1" w:styleId="3139">
    <w:name w:val="样式 3108 10 磅"/>
    <w:pPr>
      <w:widowControl w:val="0"/>
      <w:jc w:val="both"/>
    </w:pPr>
    <w:rPr>
      <w:rFonts w:ascii="Times New Roman" w:eastAsia="宋体" w:cs="Times New Roman" w:hAnsi="Times New Roman"/>
      <w:kern w:val="2"/>
      <w:sz w:val="21"/>
      <w:szCs w:val="24"/>
      <w:lang w:val="en-US" w:eastAsia="zh-CN" w:bidi="ar-SA"/>
    </w:rPr>
  </w:style>
  <w:style w:type="paragraph" w:customStyle="1" w:styleId="3140">
    <w:name w:val="样式 3109 10 磅"/>
    <w:pPr>
      <w:widowControl w:val="0"/>
      <w:jc w:val="both"/>
    </w:pPr>
    <w:rPr>
      <w:rFonts w:ascii="Times New Roman" w:eastAsia="宋体" w:cs="Times New Roman" w:hAnsi="Times New Roman"/>
      <w:kern w:val="2"/>
      <w:sz w:val="21"/>
      <w:szCs w:val="24"/>
      <w:lang w:val="en-US" w:eastAsia="zh-CN" w:bidi="ar-SA"/>
    </w:rPr>
  </w:style>
  <w:style w:type="paragraph" w:customStyle="1" w:styleId="3141">
    <w:name w:val="样式 3110 10 磅"/>
    <w:pPr>
      <w:widowControl w:val="0"/>
      <w:jc w:val="both"/>
    </w:pPr>
    <w:rPr>
      <w:rFonts w:ascii="Times New Roman" w:eastAsia="宋体" w:cs="Times New Roman" w:hAnsi="Times New Roman"/>
      <w:kern w:val="2"/>
      <w:sz w:val="21"/>
      <w:szCs w:val="24"/>
      <w:lang w:val="en-US" w:eastAsia="zh-CN" w:bidi="ar-SA"/>
    </w:rPr>
  </w:style>
  <w:style w:type="paragraph" w:customStyle="1" w:styleId="3142">
    <w:name w:val="样式 3111 10 磅"/>
    <w:pPr>
      <w:widowControl w:val="0"/>
      <w:jc w:val="both"/>
    </w:pPr>
    <w:rPr>
      <w:rFonts w:ascii="Times New Roman" w:eastAsia="宋体" w:cs="Times New Roman" w:hAnsi="Times New Roman"/>
      <w:kern w:val="2"/>
      <w:sz w:val="21"/>
      <w:szCs w:val="24"/>
      <w:lang w:val="en-US" w:eastAsia="zh-CN" w:bidi="ar-SA"/>
    </w:rPr>
  </w:style>
  <w:style w:type="paragraph" w:customStyle="1" w:styleId="3143">
    <w:name w:val="样式 3112 10 磅"/>
    <w:pPr>
      <w:widowControl w:val="0"/>
      <w:jc w:val="both"/>
    </w:pPr>
    <w:rPr>
      <w:rFonts w:ascii="Times New Roman" w:eastAsia="宋体" w:cs="Times New Roman" w:hAnsi="Times New Roman"/>
      <w:kern w:val="2"/>
      <w:sz w:val="21"/>
      <w:szCs w:val="24"/>
      <w:lang w:val="en-US" w:eastAsia="zh-CN" w:bidi="ar-SA"/>
    </w:rPr>
  </w:style>
  <w:style w:type="paragraph" w:customStyle="1" w:styleId="3144">
    <w:name w:val="样式 3113 10 磅"/>
    <w:pPr>
      <w:widowControl w:val="0"/>
      <w:jc w:val="both"/>
    </w:pPr>
    <w:rPr>
      <w:rFonts w:ascii="Times New Roman" w:eastAsia="宋体" w:cs="Times New Roman" w:hAnsi="Times New Roman"/>
      <w:kern w:val="2"/>
      <w:sz w:val="21"/>
      <w:szCs w:val="24"/>
      <w:lang w:val="en-US" w:eastAsia="zh-CN" w:bidi="ar-SA"/>
    </w:rPr>
  </w:style>
  <w:style w:type="paragraph" w:customStyle="1" w:styleId="3145">
    <w:name w:val="样式 3114 10 磅"/>
    <w:pPr>
      <w:widowControl w:val="0"/>
      <w:jc w:val="both"/>
    </w:pPr>
    <w:rPr>
      <w:rFonts w:ascii="Times New Roman" w:eastAsia="宋体" w:cs="Times New Roman" w:hAnsi="Times New Roman"/>
      <w:kern w:val="2"/>
      <w:sz w:val="21"/>
      <w:szCs w:val="24"/>
      <w:lang w:val="en-US" w:eastAsia="zh-CN" w:bidi="ar-SA"/>
    </w:rPr>
  </w:style>
  <w:style w:type="paragraph" w:customStyle="1" w:styleId="3146">
    <w:name w:val="样式 3115 10 磅"/>
    <w:pPr>
      <w:widowControl w:val="0"/>
      <w:jc w:val="both"/>
    </w:pPr>
    <w:rPr>
      <w:rFonts w:ascii="Times New Roman" w:eastAsia="宋体" w:cs="Times New Roman" w:hAnsi="Times New Roman"/>
      <w:kern w:val="2"/>
      <w:sz w:val="21"/>
      <w:szCs w:val="24"/>
      <w:lang w:val="en-US" w:eastAsia="zh-CN" w:bidi="ar-SA"/>
    </w:rPr>
  </w:style>
  <w:style w:type="paragraph" w:customStyle="1" w:styleId="3147">
    <w:name w:val="样式 3116 10 磅"/>
    <w:pPr>
      <w:widowControl w:val="0"/>
      <w:jc w:val="both"/>
    </w:pPr>
    <w:rPr>
      <w:rFonts w:ascii="Times New Roman" w:eastAsia="宋体" w:cs="Times New Roman" w:hAnsi="Times New Roman"/>
      <w:kern w:val="2"/>
      <w:sz w:val="21"/>
      <w:szCs w:val="24"/>
      <w:lang w:val="en-US" w:eastAsia="zh-CN" w:bidi="ar-SA"/>
    </w:rPr>
  </w:style>
  <w:style w:type="paragraph" w:customStyle="1" w:styleId="3148">
    <w:name w:val="样式 3117 10 磅"/>
    <w:pPr>
      <w:widowControl w:val="0"/>
      <w:jc w:val="both"/>
    </w:pPr>
    <w:rPr>
      <w:rFonts w:ascii="Times New Roman" w:eastAsia="宋体" w:cs="Times New Roman" w:hAnsi="Times New Roman"/>
      <w:kern w:val="2"/>
      <w:sz w:val="21"/>
      <w:szCs w:val="24"/>
      <w:lang w:val="en-US" w:eastAsia="zh-CN" w:bidi="ar-SA"/>
    </w:rPr>
  </w:style>
  <w:style w:type="paragraph" w:customStyle="1" w:styleId="3149">
    <w:name w:val="样式 3118 10 磅"/>
    <w:pPr>
      <w:widowControl w:val="0"/>
      <w:jc w:val="both"/>
    </w:pPr>
    <w:rPr>
      <w:rFonts w:ascii="Times New Roman" w:eastAsia="宋体" w:cs="Times New Roman" w:hAnsi="Times New Roman"/>
      <w:kern w:val="2"/>
      <w:sz w:val="21"/>
      <w:szCs w:val="24"/>
      <w:lang w:val="en-US" w:eastAsia="zh-CN" w:bidi="ar-SA"/>
    </w:rPr>
  </w:style>
  <w:style w:type="paragraph" w:customStyle="1" w:styleId="3150">
    <w:name w:val="样式 3119 10 磅"/>
    <w:pPr>
      <w:widowControl w:val="0"/>
      <w:jc w:val="both"/>
    </w:pPr>
    <w:rPr>
      <w:rFonts w:ascii="Times New Roman" w:eastAsia="宋体" w:cs="Times New Roman" w:hAnsi="Times New Roman"/>
      <w:kern w:val="2"/>
      <w:sz w:val="21"/>
      <w:szCs w:val="24"/>
      <w:lang w:val="en-US" w:eastAsia="zh-CN" w:bidi="ar-SA"/>
    </w:rPr>
  </w:style>
  <w:style w:type="paragraph" w:customStyle="1" w:styleId="3151">
    <w:name w:val="样式 3120 10 磅"/>
    <w:pPr>
      <w:widowControl w:val="0"/>
      <w:jc w:val="both"/>
    </w:pPr>
    <w:rPr>
      <w:rFonts w:ascii="Times New Roman" w:eastAsia="宋体" w:cs="Times New Roman" w:hAnsi="Times New Roman"/>
      <w:kern w:val="2"/>
      <w:sz w:val="21"/>
      <w:szCs w:val="24"/>
      <w:lang w:val="en-US" w:eastAsia="zh-CN" w:bidi="ar-SA"/>
    </w:rPr>
  </w:style>
  <w:style w:type="paragraph" w:customStyle="1" w:styleId="3152">
    <w:name w:val="样式 3121 10 磅"/>
    <w:pPr>
      <w:widowControl w:val="0"/>
      <w:jc w:val="both"/>
    </w:pPr>
    <w:rPr>
      <w:rFonts w:ascii="Times New Roman" w:eastAsia="宋体" w:cs="Times New Roman" w:hAnsi="Times New Roman"/>
      <w:kern w:val="2"/>
      <w:sz w:val="21"/>
      <w:szCs w:val="24"/>
      <w:lang w:val="en-US" w:eastAsia="zh-CN" w:bidi="ar-SA"/>
    </w:rPr>
  </w:style>
  <w:style w:type="paragraph" w:customStyle="1" w:styleId="3153">
    <w:name w:val="样式 3122 10 磅"/>
    <w:pPr>
      <w:widowControl w:val="0"/>
      <w:jc w:val="both"/>
    </w:pPr>
    <w:rPr>
      <w:rFonts w:ascii="Times New Roman" w:eastAsia="宋体" w:cs="Times New Roman" w:hAnsi="Times New Roman"/>
      <w:kern w:val="2"/>
      <w:sz w:val="21"/>
      <w:szCs w:val="24"/>
      <w:lang w:val="en-US" w:eastAsia="zh-CN" w:bidi="ar-SA"/>
    </w:rPr>
  </w:style>
  <w:style w:type="paragraph" w:customStyle="1" w:styleId="3154">
    <w:name w:val="样式 3123 10 磅"/>
    <w:pPr>
      <w:widowControl w:val="0"/>
      <w:jc w:val="both"/>
    </w:pPr>
    <w:rPr>
      <w:rFonts w:ascii="Times New Roman" w:eastAsia="宋体" w:cs="Times New Roman" w:hAnsi="Times New Roman"/>
      <w:kern w:val="2"/>
      <w:sz w:val="21"/>
      <w:szCs w:val="24"/>
      <w:lang w:val="en-US" w:eastAsia="zh-CN" w:bidi="ar-SA"/>
    </w:rPr>
  </w:style>
  <w:style w:type="paragraph" w:customStyle="1" w:styleId="3155">
    <w:name w:val="样式 3124 10 磅"/>
    <w:pPr>
      <w:widowControl w:val="0"/>
      <w:jc w:val="both"/>
    </w:pPr>
    <w:rPr>
      <w:rFonts w:ascii="Times New Roman" w:eastAsia="宋体" w:cs="Times New Roman" w:hAnsi="Times New Roman"/>
      <w:kern w:val="2"/>
      <w:sz w:val="21"/>
      <w:szCs w:val="24"/>
      <w:lang w:val="en-US" w:eastAsia="zh-CN" w:bidi="ar-SA"/>
    </w:rPr>
  </w:style>
  <w:style w:type="paragraph" w:customStyle="1" w:styleId="3156">
    <w:name w:val="样式 3125 10 磅"/>
    <w:pPr>
      <w:widowControl w:val="0"/>
      <w:jc w:val="both"/>
    </w:pPr>
    <w:rPr>
      <w:rFonts w:ascii="Times New Roman" w:eastAsia="宋体" w:cs="Times New Roman" w:hAnsi="Times New Roman"/>
      <w:kern w:val="2"/>
      <w:sz w:val="21"/>
      <w:szCs w:val="24"/>
      <w:lang w:val="en-US" w:eastAsia="zh-CN" w:bidi="ar-SA"/>
    </w:rPr>
  </w:style>
  <w:style w:type="paragraph" w:customStyle="1" w:styleId="3157">
    <w:name w:val="样式 3126 10 磅"/>
    <w:pPr>
      <w:widowControl w:val="0"/>
      <w:jc w:val="both"/>
    </w:pPr>
    <w:rPr>
      <w:rFonts w:ascii="Times New Roman" w:eastAsia="宋体" w:cs="Times New Roman" w:hAnsi="Times New Roman"/>
      <w:kern w:val="2"/>
      <w:sz w:val="21"/>
      <w:szCs w:val="24"/>
      <w:lang w:val="en-US" w:eastAsia="zh-CN" w:bidi="ar-SA"/>
    </w:rPr>
  </w:style>
  <w:style w:type="paragraph" w:customStyle="1" w:styleId="3158">
    <w:name w:val="样式 3127 10 磅"/>
    <w:pPr>
      <w:widowControl w:val="0"/>
      <w:jc w:val="both"/>
    </w:pPr>
    <w:rPr>
      <w:rFonts w:ascii="Times New Roman" w:eastAsia="宋体" w:cs="Times New Roman" w:hAnsi="Times New Roman"/>
      <w:kern w:val="2"/>
      <w:sz w:val="21"/>
      <w:szCs w:val="24"/>
      <w:lang w:val="en-US" w:eastAsia="zh-CN" w:bidi="ar-SA"/>
    </w:rPr>
  </w:style>
  <w:style w:type="paragraph" w:customStyle="1" w:styleId="3159">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1 10 磅"/>
    <w:pPr>
      <w:widowControl w:val="0"/>
      <w:jc w:val="both"/>
    </w:pPr>
    <w:rPr>
      <w:rFonts w:ascii="Times New Roman" w:eastAsia="宋体" w:cs="Times New Roman" w:hAnsi="Times New Roman"/>
      <w:kern w:val="2"/>
      <w:sz w:val="21"/>
      <w:szCs w:val="24"/>
      <w:lang w:val="en-US" w:eastAsia="zh-CN" w:bidi="ar-SA"/>
    </w:rPr>
  </w:style>
  <w:style w:type="paragraph" w:customStyle="1" w:styleId="3163">
    <w:name w:val="样式 3132 10 磅"/>
    <w:pPr>
      <w:widowControl w:val="0"/>
      <w:jc w:val="both"/>
    </w:pPr>
    <w:rPr>
      <w:rFonts w:ascii="Times New Roman" w:eastAsia="宋体" w:cs="Times New Roman" w:hAnsi="Times New Roman"/>
      <w:kern w:val="2"/>
      <w:sz w:val="21"/>
      <w:szCs w:val="24"/>
      <w:lang w:val="en-US" w:eastAsia="zh-CN" w:bidi="ar-SA"/>
    </w:rPr>
  </w:style>
  <w:style w:type="paragraph" w:customStyle="1" w:styleId="3164">
    <w:name w:val="样式 3133 10 磅"/>
    <w:pPr>
      <w:widowControl w:val="0"/>
      <w:jc w:val="both"/>
    </w:pPr>
    <w:rPr>
      <w:rFonts w:ascii="Times New Roman" w:eastAsia="宋体" w:cs="Times New Roman" w:hAnsi="Times New Roman"/>
      <w:kern w:val="2"/>
      <w:sz w:val="21"/>
      <w:szCs w:val="24"/>
      <w:lang w:val="en-US" w:eastAsia="zh-CN" w:bidi="ar-SA"/>
    </w:rPr>
  </w:style>
  <w:style w:type="paragraph" w:customStyle="1" w:styleId="3165">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9 10 磅"/>
    <w:pPr>
      <w:widowControl w:val="0"/>
      <w:jc w:val="both"/>
    </w:pPr>
    <w:rPr>
      <w:rFonts w:ascii="Times New Roman" w:eastAsia="宋体" w:cs="Times New Roman" w:hAnsi="Times New Roman"/>
      <w:kern w:val="2"/>
      <w:sz w:val="21"/>
      <w:szCs w:val="24"/>
      <w:lang w:val="en-US" w:eastAsia="zh-CN" w:bidi="ar-SA"/>
    </w:rPr>
  </w:style>
  <w:style w:type="paragraph" w:customStyle="1" w:styleId="3171">
    <w:name w:val="样式 3140 10 磅"/>
    <w:pPr>
      <w:widowControl w:val="0"/>
      <w:jc w:val="both"/>
    </w:pPr>
    <w:rPr>
      <w:rFonts w:ascii="Times New Roman" w:eastAsia="宋体" w:cs="Times New Roman" w:hAnsi="Times New Roman"/>
      <w:kern w:val="2"/>
      <w:sz w:val="21"/>
      <w:szCs w:val="24"/>
      <w:lang w:val="en-US" w:eastAsia="zh-CN" w:bidi="ar-SA"/>
    </w:rPr>
  </w:style>
  <w:style w:type="paragraph" w:customStyle="1" w:styleId="3172">
    <w:name w:val="样式 3141 10 磅"/>
    <w:pPr>
      <w:widowControl w:val="0"/>
      <w:jc w:val="both"/>
    </w:pPr>
    <w:rPr>
      <w:rFonts w:ascii="Times New Roman" w:eastAsia="宋体" w:cs="Times New Roman" w:hAnsi="Times New Roman"/>
      <w:kern w:val="2"/>
      <w:sz w:val="21"/>
      <w:szCs w:val="24"/>
      <w:lang w:val="en-US" w:eastAsia="zh-CN" w:bidi="ar-SA"/>
    </w:rPr>
  </w:style>
  <w:style w:type="paragraph" w:customStyle="1" w:styleId="3173">
    <w:name w:val="样式 31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4">
    <w:name w:val="样式 31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5">
    <w:name w:val="样式 31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6">
    <w:name w:val="样式 31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7">
    <w:name w:val="样式 31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8">
    <w:name w:val="样式 3147 10 磅"/>
    <w:pPr>
      <w:widowControl w:val="0"/>
      <w:jc w:val="both"/>
    </w:pPr>
    <w:rPr>
      <w:rFonts w:ascii="Times New Roman" w:eastAsia="宋体" w:cs="Times New Roman" w:hAnsi="Times New Roman"/>
      <w:kern w:val="2"/>
      <w:sz w:val="21"/>
      <w:szCs w:val="24"/>
      <w:lang w:val="en-US" w:eastAsia="zh-CN" w:bidi="ar-SA"/>
    </w:rPr>
  </w:style>
  <w:style w:type="paragraph" w:customStyle="1" w:styleId="3179">
    <w:name w:val="样式 3148 10 磅"/>
    <w:pPr>
      <w:widowControl w:val="0"/>
      <w:jc w:val="both"/>
    </w:pPr>
    <w:rPr>
      <w:rFonts w:ascii="Times New Roman" w:eastAsia="宋体" w:cs="Times New Roman" w:hAnsi="Times New Roman"/>
      <w:kern w:val="2"/>
      <w:sz w:val="21"/>
      <w:szCs w:val="24"/>
      <w:lang w:val="en-US" w:eastAsia="zh-CN" w:bidi="ar-SA"/>
    </w:rPr>
  </w:style>
  <w:style w:type="paragraph" w:customStyle="1" w:styleId="3180">
    <w:name w:val="样式 3149 10 磅"/>
    <w:pPr>
      <w:widowControl w:val="0"/>
      <w:jc w:val="both"/>
    </w:pPr>
    <w:rPr>
      <w:rFonts w:ascii="Times New Roman" w:eastAsia="宋体" w:cs="Times New Roman" w:hAnsi="Times New Roman"/>
      <w:kern w:val="2"/>
      <w:sz w:val="21"/>
      <w:szCs w:val="24"/>
      <w:lang w:val="en-US" w:eastAsia="zh-CN" w:bidi="ar-SA"/>
    </w:rPr>
  </w:style>
  <w:style w:type="paragraph" w:customStyle="1" w:styleId="3181">
    <w:name w:val="样式 31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2">
    <w:name w:val="样式 31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3">
    <w:name w:val="样式 31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4">
    <w:name w:val="样式 31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5">
    <w:name w:val="样式 31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86">
    <w:name w:val="样式 3155 10 磅"/>
    <w:pPr>
      <w:widowControl w:val="0"/>
      <w:jc w:val="both"/>
    </w:pPr>
    <w:rPr>
      <w:rFonts w:ascii="Times New Roman" w:eastAsia="宋体" w:cs="Times New Roman" w:hAnsi="Times New Roman"/>
      <w:kern w:val="2"/>
      <w:sz w:val="21"/>
      <w:szCs w:val="24"/>
      <w:lang w:val="en-US" w:eastAsia="zh-CN" w:bidi="ar-SA"/>
    </w:rPr>
  </w:style>
  <w:style w:type="paragraph" w:customStyle="1" w:styleId="3187">
    <w:name w:val="样式 3156 10 磅"/>
    <w:pPr>
      <w:widowControl w:val="0"/>
      <w:jc w:val="both"/>
    </w:pPr>
    <w:rPr>
      <w:rFonts w:ascii="Times New Roman" w:eastAsia="宋体" w:cs="Times New Roman" w:hAnsi="Times New Roman"/>
      <w:kern w:val="2"/>
      <w:sz w:val="21"/>
      <w:szCs w:val="24"/>
      <w:lang w:val="en-US" w:eastAsia="zh-CN" w:bidi="ar-SA"/>
    </w:rPr>
  </w:style>
  <w:style w:type="paragraph" w:customStyle="1" w:styleId="3188">
    <w:name w:val="样式 3157 10 磅"/>
    <w:pPr>
      <w:widowControl w:val="0"/>
      <w:jc w:val="both"/>
    </w:pPr>
    <w:rPr>
      <w:rFonts w:ascii="Times New Roman" w:eastAsia="宋体" w:cs="Times New Roman" w:hAnsi="Times New Roman"/>
      <w:kern w:val="2"/>
      <w:sz w:val="21"/>
      <w:szCs w:val="24"/>
      <w:lang w:val="en-US" w:eastAsia="zh-CN" w:bidi="ar-SA"/>
    </w:rPr>
  </w:style>
  <w:style w:type="paragraph" w:customStyle="1" w:styleId="3189">
    <w:name w:val="样式 31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0">
    <w:name w:val="样式 31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1">
    <w:name w:val="样式 31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2">
    <w:name w:val="样式 31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3">
    <w:name w:val="样式 31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4">
    <w:name w:val="样式 3163 10 磅"/>
    <w:pPr>
      <w:widowControl w:val="0"/>
      <w:jc w:val="both"/>
    </w:pPr>
    <w:rPr>
      <w:rFonts w:ascii="Times New Roman" w:eastAsia="宋体" w:cs="Times New Roman" w:hAnsi="Times New Roman"/>
      <w:kern w:val="2"/>
      <w:sz w:val="21"/>
      <w:szCs w:val="24"/>
      <w:lang w:val="en-US" w:eastAsia="zh-CN" w:bidi="ar-SA"/>
    </w:rPr>
  </w:style>
  <w:style w:type="paragraph" w:customStyle="1" w:styleId="3195">
    <w:name w:val="样式 3164 10 磅"/>
    <w:pPr>
      <w:widowControl w:val="0"/>
      <w:jc w:val="both"/>
    </w:pPr>
    <w:rPr>
      <w:rFonts w:ascii="Times New Roman" w:eastAsia="宋体" w:cs="Times New Roman" w:hAnsi="Times New Roman"/>
      <w:kern w:val="2"/>
      <w:sz w:val="21"/>
      <w:szCs w:val="24"/>
      <w:lang w:val="en-US" w:eastAsia="zh-CN" w:bidi="ar-SA"/>
    </w:rPr>
  </w:style>
  <w:style w:type="paragraph" w:customStyle="1" w:styleId="3196">
    <w:name w:val="样式 3165 10 磅"/>
    <w:pPr>
      <w:widowControl w:val="0"/>
      <w:jc w:val="both"/>
    </w:pPr>
    <w:rPr>
      <w:rFonts w:ascii="Times New Roman" w:eastAsia="宋体" w:cs="Times New Roman" w:hAnsi="Times New Roman"/>
      <w:kern w:val="2"/>
      <w:sz w:val="21"/>
      <w:szCs w:val="24"/>
      <w:lang w:val="en-US" w:eastAsia="zh-CN" w:bidi="ar-SA"/>
    </w:rPr>
  </w:style>
  <w:style w:type="paragraph" w:customStyle="1" w:styleId="3197">
    <w:name w:val="样式 31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8">
    <w:name w:val="样式 31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99">
    <w:name w:val="样式 31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0">
    <w:name w:val="样式 31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1">
    <w:name w:val="样式 31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2">
    <w:name w:val="样式 3171 10 磅"/>
    <w:pPr>
      <w:widowControl w:val="0"/>
      <w:jc w:val="both"/>
    </w:pPr>
    <w:rPr>
      <w:rFonts w:ascii="Times New Roman" w:eastAsia="宋体" w:cs="Times New Roman" w:hAnsi="Times New Roman"/>
      <w:kern w:val="2"/>
      <w:sz w:val="21"/>
      <w:szCs w:val="24"/>
      <w:lang w:val="en-US" w:eastAsia="zh-CN" w:bidi="ar-SA"/>
    </w:rPr>
  </w:style>
  <w:style w:type="paragraph" w:customStyle="1" w:styleId="3203">
    <w:name w:val="样式 3172 10 磅"/>
    <w:pPr>
      <w:widowControl w:val="0"/>
      <w:jc w:val="both"/>
    </w:pPr>
    <w:rPr>
      <w:rFonts w:ascii="Times New Roman" w:eastAsia="宋体" w:cs="Times New Roman" w:hAnsi="Times New Roman"/>
      <w:kern w:val="2"/>
      <w:sz w:val="21"/>
      <w:szCs w:val="24"/>
      <w:lang w:val="en-US" w:eastAsia="zh-CN" w:bidi="ar-SA"/>
    </w:rPr>
  </w:style>
  <w:style w:type="paragraph" w:customStyle="1" w:styleId="3204">
    <w:name w:val="样式 3173 10 磅"/>
    <w:pPr>
      <w:widowControl w:val="0"/>
      <w:jc w:val="both"/>
    </w:pPr>
    <w:rPr>
      <w:rFonts w:ascii="Times New Roman" w:eastAsia="宋体" w:cs="Times New Roman" w:hAnsi="Times New Roman"/>
      <w:kern w:val="2"/>
      <w:sz w:val="21"/>
      <w:szCs w:val="24"/>
      <w:lang w:val="en-US" w:eastAsia="zh-CN" w:bidi="ar-SA"/>
    </w:rPr>
  </w:style>
  <w:style w:type="paragraph" w:customStyle="1" w:styleId="3205">
    <w:name w:val="样式 31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6">
    <w:name w:val="样式 31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7">
    <w:name w:val="样式 31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8">
    <w:name w:val="样式 31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09">
    <w:name w:val="样式 31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0">
    <w:name w:val="样式 3179 10 磅"/>
    <w:pPr>
      <w:widowControl w:val="0"/>
      <w:jc w:val="both"/>
    </w:pPr>
    <w:rPr>
      <w:rFonts w:ascii="Times New Roman" w:eastAsia="宋体" w:cs="Times New Roman" w:hAnsi="Times New Roman"/>
      <w:kern w:val="2"/>
      <w:sz w:val="21"/>
      <w:szCs w:val="24"/>
      <w:lang w:val="en-US" w:eastAsia="zh-CN" w:bidi="ar-SA"/>
    </w:rPr>
  </w:style>
  <w:style w:type="paragraph" w:customStyle="1" w:styleId="3211">
    <w:name w:val="样式 3180 10 磅"/>
    <w:pPr>
      <w:widowControl w:val="0"/>
      <w:jc w:val="both"/>
    </w:pPr>
    <w:rPr>
      <w:rFonts w:ascii="Times New Roman" w:eastAsia="宋体" w:cs="Times New Roman" w:hAnsi="Times New Roman"/>
      <w:kern w:val="2"/>
      <w:sz w:val="21"/>
      <w:szCs w:val="24"/>
      <w:lang w:val="en-US" w:eastAsia="zh-CN" w:bidi="ar-SA"/>
    </w:rPr>
  </w:style>
  <w:style w:type="paragraph" w:customStyle="1" w:styleId="3212">
    <w:name w:val="样式 3181 10 磅"/>
    <w:pPr>
      <w:widowControl w:val="0"/>
      <w:jc w:val="both"/>
    </w:pPr>
    <w:rPr>
      <w:rFonts w:ascii="Times New Roman" w:eastAsia="宋体" w:cs="Times New Roman" w:hAnsi="Times New Roman"/>
      <w:kern w:val="2"/>
      <w:sz w:val="21"/>
      <w:szCs w:val="24"/>
      <w:lang w:val="en-US" w:eastAsia="zh-CN" w:bidi="ar-SA"/>
    </w:rPr>
  </w:style>
  <w:style w:type="paragraph" w:customStyle="1" w:styleId="3213">
    <w:name w:val="样式 31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4">
    <w:name w:val="样式 31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5">
    <w:name w:val="样式 31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6">
    <w:name w:val="样式 31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7">
    <w:name w:val="样式 31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18">
    <w:name w:val="样式 3187 10 磅"/>
    <w:pPr>
      <w:widowControl w:val="0"/>
      <w:jc w:val="both"/>
    </w:pPr>
    <w:rPr>
      <w:rFonts w:ascii="Times New Roman" w:eastAsia="宋体" w:cs="Times New Roman" w:hAnsi="Times New Roman"/>
      <w:kern w:val="2"/>
      <w:sz w:val="21"/>
      <w:szCs w:val="24"/>
      <w:lang w:val="en-US" w:eastAsia="zh-CN" w:bidi="ar-SA"/>
    </w:rPr>
  </w:style>
  <w:style w:type="paragraph" w:customStyle="1" w:styleId="3219">
    <w:name w:val="样式 3188 10 磅"/>
    <w:pPr>
      <w:widowControl w:val="0"/>
      <w:jc w:val="both"/>
    </w:pPr>
    <w:rPr>
      <w:rFonts w:ascii="Times New Roman" w:eastAsia="宋体" w:cs="Times New Roman" w:hAnsi="Times New Roman"/>
      <w:kern w:val="2"/>
      <w:sz w:val="21"/>
      <w:szCs w:val="24"/>
      <w:lang w:val="en-US" w:eastAsia="zh-CN" w:bidi="ar-SA"/>
    </w:rPr>
  </w:style>
  <w:style w:type="paragraph" w:customStyle="1" w:styleId="3220">
    <w:name w:val="样式 3189 10 磅"/>
    <w:pPr>
      <w:widowControl w:val="0"/>
      <w:jc w:val="both"/>
    </w:pPr>
    <w:rPr>
      <w:rFonts w:ascii="Times New Roman" w:eastAsia="宋体" w:cs="Times New Roman" w:hAnsi="Times New Roman"/>
      <w:kern w:val="2"/>
      <w:sz w:val="21"/>
      <w:szCs w:val="24"/>
      <w:lang w:val="en-US" w:eastAsia="zh-CN" w:bidi="ar-SA"/>
    </w:rPr>
  </w:style>
  <w:style w:type="paragraph" w:customStyle="1" w:styleId="3221">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5 10 磅"/>
    <w:pPr>
      <w:widowControl w:val="0"/>
      <w:jc w:val="both"/>
    </w:pPr>
    <w:rPr>
      <w:rFonts w:ascii="Times New Roman" w:eastAsia="宋体" w:cs="Times New Roman" w:hAnsi="Times New Roman"/>
      <w:kern w:val="2"/>
      <w:sz w:val="21"/>
      <w:szCs w:val="24"/>
      <w:lang w:val="en-US" w:eastAsia="zh-CN" w:bidi="ar-SA"/>
    </w:rPr>
  </w:style>
  <w:style w:type="paragraph" w:customStyle="1" w:styleId="3227">
    <w:name w:val="样式 3196 10 磅"/>
    <w:pPr>
      <w:widowControl w:val="0"/>
      <w:jc w:val="both"/>
    </w:pPr>
    <w:rPr>
      <w:rFonts w:ascii="Times New Roman" w:eastAsia="宋体" w:cs="Times New Roman" w:hAnsi="Times New Roman"/>
      <w:kern w:val="2"/>
      <w:sz w:val="21"/>
      <w:szCs w:val="24"/>
      <w:lang w:val="en-US" w:eastAsia="zh-CN" w:bidi="ar-SA"/>
    </w:rPr>
  </w:style>
  <w:style w:type="paragraph" w:customStyle="1" w:styleId="3228">
    <w:name w:val="样式 3197 10 磅"/>
    <w:pPr>
      <w:widowControl w:val="0"/>
      <w:jc w:val="both"/>
    </w:pPr>
    <w:rPr>
      <w:rFonts w:ascii="Times New Roman" w:eastAsia="宋体" w:cs="Times New Roman" w:hAnsi="Times New Roman"/>
      <w:kern w:val="2"/>
      <w:sz w:val="21"/>
      <w:szCs w:val="24"/>
      <w:lang w:val="en-US" w:eastAsia="zh-CN" w:bidi="ar-SA"/>
    </w:rPr>
  </w:style>
  <w:style w:type="paragraph" w:customStyle="1" w:styleId="3229">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3 10 磅"/>
    <w:pPr>
      <w:widowControl w:val="0"/>
      <w:jc w:val="both"/>
    </w:pPr>
    <w:rPr>
      <w:rFonts w:ascii="Times New Roman" w:eastAsia="宋体" w:cs="Times New Roman" w:hAnsi="Times New Roman"/>
      <w:kern w:val="2"/>
      <w:sz w:val="21"/>
      <w:szCs w:val="24"/>
      <w:lang w:val="en-US" w:eastAsia="zh-CN" w:bidi="ar-SA"/>
    </w:rPr>
  </w:style>
  <w:style w:type="paragraph" w:customStyle="1" w:styleId="3235">
    <w:name w:val="样式 3204 10 磅"/>
    <w:pPr>
      <w:widowControl w:val="0"/>
      <w:jc w:val="both"/>
    </w:pPr>
    <w:rPr>
      <w:rFonts w:ascii="Times New Roman" w:eastAsia="宋体" w:cs="Times New Roman" w:hAnsi="Times New Roman"/>
      <w:kern w:val="2"/>
      <w:sz w:val="21"/>
      <w:szCs w:val="24"/>
      <w:lang w:val="en-US" w:eastAsia="zh-CN" w:bidi="ar-SA"/>
    </w:rPr>
  </w:style>
  <w:style w:type="paragraph" w:customStyle="1" w:styleId="3236">
    <w:name w:val="样式 3205 10 磅"/>
    <w:pPr>
      <w:widowControl w:val="0"/>
      <w:jc w:val="both"/>
    </w:pPr>
    <w:rPr>
      <w:rFonts w:ascii="Times New Roman" w:eastAsia="宋体" w:cs="Times New Roman" w:hAnsi="Times New Roman"/>
      <w:kern w:val="2"/>
      <w:sz w:val="21"/>
      <w:szCs w:val="24"/>
      <w:lang w:val="en-US" w:eastAsia="zh-CN" w:bidi="ar-SA"/>
    </w:rPr>
  </w:style>
  <w:style w:type="paragraph" w:customStyle="1" w:styleId="3237">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3">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6">
    <w:name w:val="样式 32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7">
    <w:name w:val="样式 32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8">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9">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9 10 磅"/>
    <w:pPr>
      <w:widowControl w:val="0"/>
      <w:jc w:val="both"/>
    </w:pPr>
    <w:rPr>
      <w:rFonts w:ascii="Times New Roman" w:eastAsia="宋体" w:cs="Times New Roman" w:hAnsi="Times New Roman"/>
      <w:kern w:val="2"/>
      <w:sz w:val="21"/>
      <w:szCs w:val="24"/>
      <w:lang w:val="en-US" w:eastAsia="zh-CN" w:bidi="ar-SA"/>
    </w:rPr>
  </w:style>
  <w:style w:type="paragraph" w:customStyle="1" w:styleId="3251">
    <w:name w:val="样式 3220 10 磅"/>
    <w:pPr>
      <w:widowControl w:val="0"/>
      <w:jc w:val="both"/>
    </w:pPr>
    <w:rPr>
      <w:rFonts w:ascii="Times New Roman" w:eastAsia="宋体" w:cs="Times New Roman" w:hAnsi="Times New Roman"/>
      <w:kern w:val="2"/>
      <w:sz w:val="21"/>
      <w:szCs w:val="24"/>
      <w:lang w:val="en-US" w:eastAsia="zh-CN" w:bidi="ar-SA"/>
    </w:rPr>
  </w:style>
  <w:style w:type="paragraph" w:customStyle="1" w:styleId="3252">
    <w:name w:val="样式 3221 10 磅"/>
    <w:pPr>
      <w:widowControl w:val="0"/>
      <w:jc w:val="both"/>
    </w:pPr>
    <w:rPr>
      <w:rFonts w:ascii="Times New Roman" w:eastAsia="宋体" w:cs="Times New Roman" w:hAnsi="Times New Roman"/>
      <w:kern w:val="2"/>
      <w:sz w:val="21"/>
      <w:szCs w:val="24"/>
      <w:lang w:val="en-US" w:eastAsia="zh-CN" w:bidi="ar-SA"/>
    </w:rPr>
  </w:style>
  <w:style w:type="paragraph" w:customStyle="1" w:styleId="3253">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7 10 磅"/>
    <w:pPr>
      <w:widowControl w:val="0"/>
      <w:jc w:val="both"/>
    </w:pPr>
    <w:rPr>
      <w:rFonts w:ascii="Times New Roman" w:eastAsia="宋体" w:cs="Times New Roman" w:hAnsi="Times New Roman"/>
      <w:kern w:val="2"/>
      <w:sz w:val="21"/>
      <w:szCs w:val="24"/>
      <w:lang w:val="en-US" w:eastAsia="zh-CN" w:bidi="ar-SA"/>
    </w:rPr>
  </w:style>
  <w:style w:type="paragraph" w:customStyle="1" w:styleId="3259">
    <w:name w:val="样式 3228 10 磅"/>
    <w:pPr>
      <w:widowControl w:val="0"/>
      <w:jc w:val="both"/>
    </w:pPr>
    <w:rPr>
      <w:rFonts w:ascii="Times New Roman" w:eastAsia="宋体" w:cs="Times New Roman" w:hAnsi="Times New Roman"/>
      <w:kern w:val="2"/>
      <w:sz w:val="21"/>
      <w:szCs w:val="24"/>
      <w:lang w:val="en-US" w:eastAsia="zh-CN" w:bidi="ar-SA"/>
    </w:rPr>
  </w:style>
  <w:style w:type="paragraph" w:customStyle="1" w:styleId="3260">
    <w:name w:val="样式 3229 10 磅"/>
    <w:pPr>
      <w:widowControl w:val="0"/>
      <w:jc w:val="both"/>
    </w:pPr>
    <w:rPr>
      <w:rFonts w:ascii="Times New Roman" w:eastAsia="宋体" w:cs="Times New Roman" w:hAnsi="Times New Roman"/>
      <w:kern w:val="2"/>
      <w:sz w:val="21"/>
      <w:szCs w:val="24"/>
      <w:lang w:val="en-US" w:eastAsia="zh-CN" w:bidi="ar-SA"/>
    </w:rPr>
  </w:style>
  <w:style w:type="paragraph" w:customStyle="1" w:styleId="3261">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5 10 磅"/>
    <w:pPr>
      <w:widowControl w:val="0"/>
      <w:jc w:val="both"/>
    </w:pPr>
    <w:rPr>
      <w:rFonts w:ascii="Times New Roman" w:eastAsia="宋体" w:cs="Times New Roman" w:hAnsi="Times New Roman"/>
      <w:kern w:val="2"/>
      <w:sz w:val="21"/>
      <w:szCs w:val="24"/>
      <w:lang w:val="en-US" w:eastAsia="zh-CN" w:bidi="ar-SA"/>
    </w:rPr>
  </w:style>
  <w:style w:type="paragraph" w:customStyle="1" w:styleId="3267">
    <w:name w:val="样式 3236 10 磅"/>
    <w:pPr>
      <w:widowControl w:val="0"/>
      <w:jc w:val="both"/>
    </w:pPr>
    <w:rPr>
      <w:rFonts w:ascii="Times New Roman" w:eastAsia="宋体" w:cs="Times New Roman" w:hAnsi="Times New Roman"/>
      <w:kern w:val="2"/>
      <w:sz w:val="21"/>
      <w:szCs w:val="24"/>
      <w:lang w:val="en-US" w:eastAsia="zh-CN" w:bidi="ar-SA"/>
    </w:rPr>
  </w:style>
  <w:style w:type="paragraph" w:customStyle="1" w:styleId="3268">
    <w:name w:val="样式 3237 10 磅"/>
    <w:pPr>
      <w:widowControl w:val="0"/>
      <w:jc w:val="both"/>
    </w:pPr>
    <w:rPr>
      <w:rFonts w:ascii="Times New Roman" w:eastAsia="宋体" w:cs="Times New Roman" w:hAnsi="Times New Roman"/>
      <w:kern w:val="2"/>
      <w:sz w:val="21"/>
      <w:szCs w:val="24"/>
      <w:lang w:val="en-US" w:eastAsia="zh-CN" w:bidi="ar-SA"/>
    </w:rPr>
  </w:style>
  <w:style w:type="paragraph" w:customStyle="1" w:styleId="3269">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3 10 磅"/>
    <w:pPr>
      <w:widowControl w:val="0"/>
      <w:jc w:val="both"/>
    </w:pPr>
    <w:rPr>
      <w:rFonts w:ascii="Times New Roman" w:eastAsia="宋体" w:cs="Times New Roman" w:hAnsi="Times New Roman"/>
      <w:kern w:val="2"/>
      <w:sz w:val="21"/>
      <w:szCs w:val="24"/>
      <w:lang w:val="en-US" w:eastAsia="zh-CN" w:bidi="ar-SA"/>
    </w:rPr>
  </w:style>
  <w:style w:type="paragraph" w:customStyle="1" w:styleId="3275">
    <w:name w:val="样式 3244 10 磅"/>
    <w:pPr>
      <w:widowControl w:val="0"/>
      <w:jc w:val="both"/>
    </w:pPr>
    <w:rPr>
      <w:rFonts w:ascii="Times New Roman" w:eastAsia="宋体" w:cs="Times New Roman" w:hAnsi="Times New Roman"/>
      <w:kern w:val="2"/>
      <w:sz w:val="21"/>
      <w:szCs w:val="24"/>
      <w:lang w:val="en-US" w:eastAsia="zh-CN" w:bidi="ar-SA"/>
    </w:rPr>
  </w:style>
  <w:style w:type="paragraph" w:customStyle="1" w:styleId="3276">
    <w:name w:val="样式 3245 10 磅"/>
    <w:pPr>
      <w:widowControl w:val="0"/>
      <w:jc w:val="both"/>
    </w:pPr>
    <w:rPr>
      <w:rFonts w:ascii="Times New Roman" w:eastAsia="宋体" w:cs="Times New Roman" w:hAnsi="Times New Roman"/>
      <w:kern w:val="2"/>
      <w:sz w:val="21"/>
      <w:szCs w:val="24"/>
      <w:lang w:val="en-US" w:eastAsia="zh-CN" w:bidi="ar-SA"/>
    </w:rPr>
  </w:style>
  <w:style w:type="paragraph" w:customStyle="1" w:styleId="3277">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1 10 磅"/>
    <w:pPr>
      <w:widowControl w:val="0"/>
      <w:jc w:val="both"/>
    </w:pPr>
    <w:rPr>
      <w:rFonts w:ascii="Times New Roman" w:eastAsia="宋体" w:cs="Times New Roman" w:hAnsi="Times New Roman"/>
      <w:kern w:val="2"/>
      <w:sz w:val="21"/>
      <w:szCs w:val="24"/>
      <w:lang w:val="en-US" w:eastAsia="zh-CN" w:bidi="ar-SA"/>
    </w:rPr>
  </w:style>
  <w:style w:type="paragraph" w:customStyle="1" w:styleId="3283">
    <w:name w:val="样式 3252 10 磅"/>
    <w:pPr>
      <w:widowControl w:val="0"/>
      <w:jc w:val="both"/>
    </w:pPr>
    <w:rPr>
      <w:rFonts w:ascii="Times New Roman" w:eastAsia="宋体" w:cs="Times New Roman" w:hAnsi="Times New Roman"/>
      <w:kern w:val="2"/>
      <w:sz w:val="21"/>
      <w:szCs w:val="24"/>
      <w:lang w:val="en-US" w:eastAsia="zh-CN" w:bidi="ar-SA"/>
    </w:rPr>
  </w:style>
  <w:style w:type="paragraph" w:customStyle="1" w:styleId="3284">
    <w:name w:val="样式 3253 10 磅"/>
    <w:pPr>
      <w:widowControl w:val="0"/>
      <w:jc w:val="both"/>
    </w:pPr>
    <w:rPr>
      <w:rFonts w:ascii="Times New Roman" w:eastAsia="宋体" w:cs="Times New Roman" w:hAnsi="Times New Roman"/>
      <w:kern w:val="2"/>
      <w:sz w:val="21"/>
      <w:szCs w:val="24"/>
      <w:lang w:val="en-US" w:eastAsia="zh-CN" w:bidi="ar-SA"/>
    </w:rPr>
  </w:style>
  <w:style w:type="paragraph" w:customStyle="1" w:styleId="3285">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9 10 磅"/>
    <w:pPr>
      <w:widowControl w:val="0"/>
      <w:jc w:val="both"/>
    </w:pPr>
    <w:rPr>
      <w:rFonts w:ascii="Times New Roman" w:eastAsia="宋体" w:cs="Times New Roman" w:hAnsi="Times New Roman"/>
      <w:kern w:val="2"/>
      <w:sz w:val="21"/>
      <w:szCs w:val="24"/>
      <w:lang w:val="en-US" w:eastAsia="zh-CN" w:bidi="ar-SA"/>
    </w:rPr>
  </w:style>
  <w:style w:type="paragraph" w:customStyle="1" w:styleId="3291">
    <w:name w:val="样式 3260 10 磅"/>
    <w:pPr>
      <w:widowControl w:val="0"/>
      <w:jc w:val="both"/>
    </w:pPr>
    <w:rPr>
      <w:rFonts w:ascii="Times New Roman" w:eastAsia="宋体" w:cs="Times New Roman" w:hAnsi="Times New Roman"/>
      <w:kern w:val="2"/>
      <w:sz w:val="21"/>
      <w:szCs w:val="24"/>
      <w:lang w:val="en-US" w:eastAsia="zh-CN" w:bidi="ar-SA"/>
    </w:rPr>
  </w:style>
  <w:style w:type="paragraph" w:customStyle="1" w:styleId="3292">
    <w:name w:val="样式 3261 10 磅"/>
    <w:pPr>
      <w:widowControl w:val="0"/>
      <w:jc w:val="both"/>
    </w:pPr>
    <w:rPr>
      <w:rFonts w:ascii="Times New Roman" w:eastAsia="宋体" w:cs="Times New Roman" w:hAnsi="Times New Roman"/>
      <w:kern w:val="2"/>
      <w:sz w:val="21"/>
      <w:szCs w:val="24"/>
      <w:lang w:val="en-US" w:eastAsia="zh-CN" w:bidi="ar-SA"/>
    </w:rPr>
  </w:style>
  <w:style w:type="paragraph" w:customStyle="1" w:styleId="3293">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7 10 磅"/>
    <w:pPr>
      <w:widowControl w:val="0"/>
      <w:jc w:val="both"/>
    </w:pPr>
    <w:rPr>
      <w:rFonts w:ascii="Times New Roman" w:eastAsia="宋体" w:cs="Times New Roman" w:hAnsi="Times New Roman"/>
      <w:kern w:val="2"/>
      <w:sz w:val="21"/>
      <w:szCs w:val="24"/>
      <w:lang w:val="en-US" w:eastAsia="zh-CN" w:bidi="ar-SA"/>
    </w:rPr>
  </w:style>
  <w:style w:type="paragraph" w:customStyle="1" w:styleId="3299">
    <w:name w:val="样式 3268 10 磅"/>
    <w:pPr>
      <w:widowControl w:val="0"/>
      <w:jc w:val="both"/>
    </w:pPr>
    <w:rPr>
      <w:rFonts w:ascii="Times New Roman" w:eastAsia="宋体" w:cs="Times New Roman" w:hAnsi="Times New Roman"/>
      <w:kern w:val="2"/>
      <w:sz w:val="21"/>
      <w:szCs w:val="24"/>
      <w:lang w:val="en-US" w:eastAsia="zh-CN" w:bidi="ar-SA"/>
    </w:rPr>
  </w:style>
  <w:style w:type="paragraph" w:customStyle="1" w:styleId="3300">
    <w:name w:val="样式 3269 10 磅"/>
    <w:pPr>
      <w:widowControl w:val="0"/>
      <w:jc w:val="both"/>
    </w:pPr>
    <w:rPr>
      <w:rFonts w:ascii="Times New Roman" w:eastAsia="宋体" w:cs="Times New Roman" w:hAnsi="Times New Roman"/>
      <w:kern w:val="2"/>
      <w:sz w:val="21"/>
      <w:szCs w:val="24"/>
      <w:lang w:val="en-US" w:eastAsia="zh-CN" w:bidi="ar-SA"/>
    </w:rPr>
  </w:style>
  <w:style w:type="paragraph" w:customStyle="1" w:styleId="3301">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5 10 磅"/>
    <w:pPr>
      <w:widowControl w:val="0"/>
      <w:jc w:val="both"/>
    </w:pPr>
    <w:rPr>
      <w:rFonts w:ascii="Times New Roman" w:eastAsia="宋体" w:cs="Times New Roman" w:hAnsi="Times New Roman"/>
      <w:kern w:val="2"/>
      <w:sz w:val="21"/>
      <w:szCs w:val="24"/>
      <w:lang w:val="en-US" w:eastAsia="zh-CN" w:bidi="ar-SA"/>
    </w:rPr>
  </w:style>
  <w:style w:type="paragraph" w:customStyle="1" w:styleId="3307">
    <w:name w:val="样式 3276 10 磅"/>
    <w:pPr>
      <w:widowControl w:val="0"/>
      <w:jc w:val="both"/>
    </w:pPr>
    <w:rPr>
      <w:rFonts w:ascii="Times New Roman" w:eastAsia="宋体" w:cs="Times New Roman" w:hAnsi="Times New Roman"/>
      <w:kern w:val="2"/>
      <w:sz w:val="21"/>
      <w:szCs w:val="24"/>
      <w:lang w:val="en-US" w:eastAsia="zh-CN" w:bidi="ar-SA"/>
    </w:rPr>
  </w:style>
  <w:style w:type="paragraph" w:customStyle="1" w:styleId="3308">
    <w:name w:val="样式 3277 10 磅"/>
    <w:pPr>
      <w:widowControl w:val="0"/>
      <w:jc w:val="both"/>
    </w:pPr>
    <w:rPr>
      <w:rFonts w:ascii="Times New Roman" w:eastAsia="宋体" w:cs="Times New Roman" w:hAnsi="Times New Roman"/>
      <w:kern w:val="2"/>
      <w:sz w:val="21"/>
      <w:szCs w:val="24"/>
      <w:lang w:val="en-US" w:eastAsia="zh-CN" w:bidi="ar-SA"/>
    </w:rPr>
  </w:style>
  <w:style w:type="paragraph" w:customStyle="1" w:styleId="3309">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91 10 磅"/>
    <w:pPr>
      <w:widowControl w:val="0"/>
      <w:jc w:val="both"/>
    </w:pPr>
    <w:rPr>
      <w:rFonts w:ascii="Times New Roman" w:eastAsia="宋体" w:cs="Times New Roman" w:hAnsi="Times New Roman"/>
      <w:kern w:val="2"/>
      <w:sz w:val="21"/>
      <w:szCs w:val="24"/>
      <w:lang w:val="en-US" w:eastAsia="zh-CN" w:bidi="ar-SA"/>
    </w:rPr>
  </w:style>
  <w:style w:type="paragraph" w:customStyle="1" w:styleId="3323">
    <w:name w:val="样式 3292 10 磅"/>
    <w:pPr>
      <w:widowControl w:val="0"/>
      <w:jc w:val="both"/>
    </w:pPr>
    <w:rPr>
      <w:rFonts w:ascii="Times New Roman" w:eastAsia="宋体" w:cs="Times New Roman" w:hAnsi="Times New Roman"/>
      <w:kern w:val="2"/>
      <w:sz w:val="21"/>
      <w:szCs w:val="24"/>
      <w:lang w:val="en-US" w:eastAsia="zh-CN" w:bidi="ar-SA"/>
    </w:rPr>
  </w:style>
  <w:style w:type="paragraph" w:customStyle="1" w:styleId="3324">
    <w:name w:val="样式 3293 10 磅"/>
    <w:pPr>
      <w:widowControl w:val="0"/>
      <w:jc w:val="both"/>
    </w:pPr>
    <w:rPr>
      <w:rFonts w:ascii="Times New Roman" w:eastAsia="宋体" w:cs="Times New Roman" w:hAnsi="Times New Roman"/>
      <w:kern w:val="2"/>
      <w:sz w:val="21"/>
      <w:szCs w:val="24"/>
      <w:lang w:val="en-US" w:eastAsia="zh-CN" w:bidi="ar-SA"/>
    </w:rPr>
  </w:style>
  <w:style w:type="paragraph" w:customStyle="1" w:styleId="3325">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9 10 磅"/>
    <w:pPr>
      <w:widowControl w:val="0"/>
      <w:jc w:val="both"/>
    </w:pPr>
    <w:rPr>
      <w:rFonts w:ascii="Times New Roman" w:eastAsia="宋体" w:cs="Times New Roman" w:hAnsi="Times New Roman"/>
      <w:kern w:val="2"/>
      <w:sz w:val="21"/>
      <w:szCs w:val="24"/>
      <w:lang w:val="en-US" w:eastAsia="zh-CN" w:bidi="ar-SA"/>
    </w:rPr>
  </w:style>
  <w:style w:type="paragraph" w:customStyle="1" w:styleId="3331">
    <w:name w:val="样式 3300 10 磅"/>
    <w:pPr>
      <w:widowControl w:val="0"/>
      <w:jc w:val="both"/>
    </w:pPr>
    <w:rPr>
      <w:rFonts w:ascii="Times New Roman" w:eastAsia="宋体" w:cs="Times New Roman" w:hAnsi="Times New Roman"/>
      <w:kern w:val="2"/>
      <w:sz w:val="21"/>
      <w:szCs w:val="24"/>
      <w:lang w:val="en-US" w:eastAsia="zh-CN" w:bidi="ar-SA"/>
    </w:rPr>
  </w:style>
  <w:style w:type="paragraph" w:customStyle="1" w:styleId="3332">
    <w:name w:val="样式 3301 10 磅"/>
    <w:pPr>
      <w:widowControl w:val="0"/>
      <w:jc w:val="both"/>
    </w:pPr>
    <w:rPr>
      <w:rFonts w:ascii="Times New Roman" w:eastAsia="宋体" w:cs="Times New Roman" w:hAnsi="Times New Roman"/>
      <w:kern w:val="2"/>
      <w:sz w:val="21"/>
      <w:szCs w:val="24"/>
      <w:lang w:val="en-US" w:eastAsia="zh-CN" w:bidi="ar-SA"/>
    </w:rPr>
  </w:style>
  <w:style w:type="paragraph" w:customStyle="1" w:styleId="3333">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7 10 磅"/>
    <w:pPr>
      <w:widowControl w:val="0"/>
      <w:jc w:val="both"/>
    </w:pPr>
    <w:rPr>
      <w:rFonts w:ascii="Times New Roman" w:eastAsia="宋体" w:cs="Times New Roman" w:hAnsi="Times New Roman"/>
      <w:kern w:val="2"/>
      <w:sz w:val="21"/>
      <w:szCs w:val="24"/>
      <w:lang w:val="en-US" w:eastAsia="zh-CN" w:bidi="ar-SA"/>
    </w:rPr>
  </w:style>
  <w:style w:type="paragraph" w:customStyle="1" w:styleId="3339">
    <w:name w:val="样式 3308 10 磅"/>
    <w:pPr>
      <w:widowControl w:val="0"/>
      <w:jc w:val="both"/>
    </w:pPr>
    <w:rPr>
      <w:rFonts w:ascii="Times New Roman" w:eastAsia="宋体" w:cs="Times New Roman" w:hAnsi="Times New Roman"/>
      <w:kern w:val="2"/>
      <w:sz w:val="21"/>
      <w:szCs w:val="24"/>
      <w:lang w:val="en-US" w:eastAsia="zh-CN" w:bidi="ar-SA"/>
    </w:rPr>
  </w:style>
  <w:style w:type="paragraph" w:customStyle="1" w:styleId="3340">
    <w:name w:val="样式 3309 10 磅"/>
    <w:pPr>
      <w:widowControl w:val="0"/>
      <w:jc w:val="both"/>
    </w:pPr>
    <w:rPr>
      <w:rFonts w:ascii="Times New Roman" w:eastAsia="宋体" w:cs="Times New Roman" w:hAnsi="Times New Roman"/>
      <w:kern w:val="2"/>
      <w:sz w:val="21"/>
      <w:szCs w:val="24"/>
      <w:lang w:val="en-US" w:eastAsia="zh-CN" w:bidi="ar-SA"/>
    </w:rPr>
  </w:style>
  <w:style w:type="paragraph" w:customStyle="1" w:styleId="3341">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5 10 磅"/>
    <w:pPr>
      <w:widowControl w:val="0"/>
      <w:jc w:val="both"/>
    </w:pPr>
    <w:rPr>
      <w:rFonts w:ascii="Times New Roman" w:eastAsia="宋体" w:cs="Times New Roman" w:hAnsi="Times New Roman"/>
      <w:kern w:val="2"/>
      <w:sz w:val="21"/>
      <w:szCs w:val="24"/>
      <w:lang w:val="en-US" w:eastAsia="zh-CN" w:bidi="ar-SA"/>
    </w:rPr>
  </w:style>
  <w:style w:type="paragraph" w:customStyle="1" w:styleId="3347">
    <w:name w:val="样式 3316 10 磅"/>
    <w:pPr>
      <w:widowControl w:val="0"/>
      <w:jc w:val="both"/>
    </w:pPr>
    <w:rPr>
      <w:rFonts w:ascii="Times New Roman" w:eastAsia="宋体" w:cs="Times New Roman" w:hAnsi="Times New Roman"/>
      <w:kern w:val="2"/>
      <w:sz w:val="21"/>
      <w:szCs w:val="24"/>
      <w:lang w:val="en-US" w:eastAsia="zh-CN" w:bidi="ar-SA"/>
    </w:rPr>
  </w:style>
  <w:style w:type="paragraph" w:customStyle="1" w:styleId="3348">
    <w:name w:val="样式 3317 10 磅"/>
    <w:pPr>
      <w:widowControl w:val="0"/>
      <w:jc w:val="both"/>
    </w:pPr>
    <w:rPr>
      <w:rFonts w:ascii="Times New Roman" w:eastAsia="宋体" w:cs="Times New Roman" w:hAnsi="Times New Roman"/>
      <w:kern w:val="2"/>
      <w:sz w:val="21"/>
      <w:szCs w:val="24"/>
      <w:lang w:val="en-US" w:eastAsia="zh-CN" w:bidi="ar-SA"/>
    </w:rPr>
  </w:style>
  <w:style w:type="paragraph" w:customStyle="1" w:styleId="3349">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3 10 磅"/>
    <w:pPr>
      <w:widowControl w:val="0"/>
      <w:jc w:val="both"/>
    </w:pPr>
    <w:rPr>
      <w:rFonts w:ascii="Times New Roman" w:eastAsia="宋体" w:cs="Times New Roman" w:hAnsi="Times New Roman"/>
      <w:kern w:val="2"/>
      <w:sz w:val="21"/>
      <w:szCs w:val="24"/>
      <w:lang w:val="en-US" w:eastAsia="zh-CN" w:bidi="ar-SA"/>
    </w:rPr>
  </w:style>
  <w:style w:type="paragraph" w:customStyle="1" w:styleId="3355">
    <w:name w:val="样式 3324 10 磅"/>
    <w:pPr>
      <w:widowControl w:val="0"/>
      <w:jc w:val="both"/>
    </w:pPr>
    <w:rPr>
      <w:rFonts w:ascii="Times New Roman" w:eastAsia="宋体" w:cs="Times New Roman" w:hAnsi="Times New Roman"/>
      <w:kern w:val="2"/>
      <w:sz w:val="21"/>
      <w:szCs w:val="24"/>
      <w:lang w:val="en-US" w:eastAsia="zh-CN" w:bidi="ar-SA"/>
    </w:rPr>
  </w:style>
  <w:style w:type="paragraph" w:customStyle="1" w:styleId="3356">
    <w:name w:val="样式 3325 10 磅"/>
    <w:pPr>
      <w:widowControl w:val="0"/>
      <w:jc w:val="both"/>
    </w:pPr>
    <w:rPr>
      <w:rFonts w:ascii="Times New Roman" w:eastAsia="宋体" w:cs="Times New Roman" w:hAnsi="Times New Roman"/>
      <w:kern w:val="2"/>
      <w:sz w:val="21"/>
      <w:szCs w:val="24"/>
      <w:lang w:val="en-US" w:eastAsia="zh-CN" w:bidi="ar-SA"/>
    </w:rPr>
  </w:style>
  <w:style w:type="paragraph" w:customStyle="1" w:styleId="3357">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31 10 磅"/>
    <w:pPr>
      <w:widowControl w:val="0"/>
      <w:jc w:val="both"/>
    </w:pPr>
    <w:rPr>
      <w:rFonts w:ascii="Times New Roman" w:eastAsia="宋体" w:cs="Times New Roman" w:hAnsi="Times New Roman"/>
      <w:kern w:val="2"/>
      <w:sz w:val="21"/>
      <w:szCs w:val="24"/>
      <w:lang w:val="en-US" w:eastAsia="zh-CN" w:bidi="ar-SA"/>
    </w:rPr>
  </w:style>
  <w:style w:type="paragraph" w:customStyle="1" w:styleId="3363">
    <w:name w:val="样式 3332 10 磅"/>
    <w:pPr>
      <w:widowControl w:val="0"/>
      <w:jc w:val="both"/>
    </w:pPr>
    <w:rPr>
      <w:rFonts w:ascii="Times New Roman" w:eastAsia="宋体" w:cs="Times New Roman" w:hAnsi="Times New Roman"/>
      <w:kern w:val="2"/>
      <w:sz w:val="21"/>
      <w:szCs w:val="24"/>
      <w:lang w:val="en-US" w:eastAsia="zh-CN" w:bidi="ar-SA"/>
    </w:rPr>
  </w:style>
  <w:style w:type="paragraph" w:customStyle="1" w:styleId="3364">
    <w:name w:val="样式 3333 10 磅"/>
    <w:pPr>
      <w:widowControl w:val="0"/>
      <w:jc w:val="both"/>
    </w:pPr>
    <w:rPr>
      <w:rFonts w:ascii="Times New Roman" w:eastAsia="宋体" w:cs="Times New Roman" w:hAnsi="Times New Roman"/>
      <w:kern w:val="2"/>
      <w:sz w:val="21"/>
      <w:szCs w:val="24"/>
      <w:lang w:val="en-US" w:eastAsia="zh-CN" w:bidi="ar-SA"/>
    </w:rPr>
  </w:style>
  <w:style w:type="paragraph" w:customStyle="1" w:styleId="3365">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9 10 磅"/>
    <w:pPr>
      <w:widowControl w:val="0"/>
      <w:jc w:val="both"/>
    </w:pPr>
    <w:rPr>
      <w:rFonts w:ascii="Times New Roman" w:eastAsia="宋体" w:cs="Times New Roman" w:hAnsi="Times New Roman"/>
      <w:kern w:val="2"/>
      <w:sz w:val="21"/>
      <w:szCs w:val="24"/>
      <w:lang w:val="en-US" w:eastAsia="zh-CN" w:bidi="ar-SA"/>
    </w:rPr>
  </w:style>
  <w:style w:type="paragraph" w:customStyle="1" w:styleId="3371">
    <w:name w:val="样式 3340 10 磅"/>
    <w:pPr>
      <w:widowControl w:val="0"/>
      <w:jc w:val="both"/>
    </w:pPr>
    <w:rPr>
      <w:rFonts w:ascii="Times New Roman" w:eastAsia="宋体" w:cs="Times New Roman" w:hAnsi="Times New Roman"/>
      <w:kern w:val="2"/>
      <w:sz w:val="21"/>
      <w:szCs w:val="24"/>
      <w:lang w:val="en-US" w:eastAsia="zh-CN" w:bidi="ar-SA"/>
    </w:rPr>
  </w:style>
  <w:style w:type="paragraph" w:customStyle="1" w:styleId="3372">
    <w:name w:val="样式 3341 10 磅"/>
    <w:pPr>
      <w:widowControl w:val="0"/>
      <w:jc w:val="both"/>
    </w:pPr>
    <w:rPr>
      <w:rFonts w:ascii="Times New Roman" w:eastAsia="宋体" w:cs="Times New Roman" w:hAnsi="Times New Roman"/>
      <w:kern w:val="2"/>
      <w:sz w:val="21"/>
      <w:szCs w:val="24"/>
      <w:lang w:val="en-US" w:eastAsia="zh-CN" w:bidi="ar-SA"/>
    </w:rPr>
  </w:style>
  <w:style w:type="paragraph" w:customStyle="1" w:styleId="3373">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7 10 磅"/>
    <w:pPr>
      <w:widowControl w:val="0"/>
      <w:jc w:val="both"/>
    </w:pPr>
    <w:rPr>
      <w:rFonts w:ascii="Times New Roman" w:eastAsia="宋体" w:cs="Times New Roman" w:hAnsi="Times New Roman"/>
      <w:kern w:val="2"/>
      <w:sz w:val="21"/>
      <w:szCs w:val="24"/>
      <w:lang w:val="en-US" w:eastAsia="zh-CN" w:bidi="ar-SA"/>
    </w:rPr>
  </w:style>
  <w:style w:type="paragraph" w:customStyle="1" w:styleId="3379">
    <w:name w:val="样式 3348 10 磅"/>
    <w:pPr>
      <w:widowControl w:val="0"/>
      <w:jc w:val="both"/>
    </w:pPr>
    <w:rPr>
      <w:rFonts w:ascii="Times New Roman" w:eastAsia="宋体" w:cs="Times New Roman" w:hAnsi="Times New Roman"/>
      <w:kern w:val="2"/>
      <w:sz w:val="21"/>
      <w:szCs w:val="24"/>
      <w:lang w:val="en-US" w:eastAsia="zh-CN" w:bidi="ar-SA"/>
    </w:rPr>
  </w:style>
  <w:style w:type="paragraph" w:customStyle="1" w:styleId="3380">
    <w:name w:val="样式 3349 10 磅"/>
    <w:pPr>
      <w:widowControl w:val="0"/>
      <w:jc w:val="both"/>
    </w:pPr>
    <w:rPr>
      <w:rFonts w:ascii="Times New Roman" w:eastAsia="宋体" w:cs="Times New Roman" w:hAnsi="Times New Roman"/>
      <w:kern w:val="2"/>
      <w:sz w:val="21"/>
      <w:szCs w:val="24"/>
      <w:lang w:val="en-US" w:eastAsia="zh-CN" w:bidi="ar-SA"/>
    </w:rPr>
  </w:style>
  <w:style w:type="paragraph" w:customStyle="1" w:styleId="3381">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0">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1">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2">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4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5 10 磅"/>
    <w:pPr>
      <w:widowControl w:val="0"/>
      <w:jc w:val="both"/>
    </w:pPr>
    <w:rPr>
      <w:rFonts w:ascii="Times New Roman" w:eastAsia="宋体" w:cs="Times New Roman" w:hAnsi="Times New Roman"/>
      <w:kern w:val="2"/>
      <w:sz w:val="21"/>
      <w:szCs w:val="24"/>
      <w:lang w:val="en-US" w:eastAsia="zh-CN" w:bidi="ar-SA"/>
    </w:rPr>
  </w:style>
  <w:style w:type="paragraph" w:customStyle="1" w:styleId="3397">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6">
    <w:name w:val="样式 3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7">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8">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9">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0">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2">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3">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7 10 磅"/>
    <w:pPr>
      <w:widowControl w:val="0"/>
      <w:jc w:val="both"/>
    </w:pPr>
    <w:rPr>
      <w:rFonts w:ascii="Times New Roman" w:eastAsia="宋体" w:cs="Times New Roman" w:hAnsi="Times New Roman"/>
      <w:kern w:val="2"/>
      <w:sz w:val="21"/>
      <w:szCs w:val="24"/>
      <w:lang w:val="en-US" w:eastAsia="zh-CN" w:bidi="ar-SA"/>
    </w:rPr>
  </w:style>
  <w:style w:type="paragraph" w:customStyle="1" w:styleId="3419">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0">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1">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5 10 磅"/>
    <w:pPr>
      <w:widowControl w:val="0"/>
      <w:jc w:val="both"/>
    </w:pPr>
    <w:rPr>
      <w:rFonts w:ascii="Times New Roman" w:eastAsia="宋体" w:cs="Times New Roman" w:hAnsi="Times New Roman"/>
      <w:kern w:val="2"/>
      <w:sz w:val="21"/>
      <w:szCs w:val="24"/>
      <w:lang w:val="en-US" w:eastAsia="zh-CN" w:bidi="ar-SA"/>
    </w:rPr>
  </w:style>
  <w:style w:type="paragraph" w:customStyle="1" w:styleId="3427">
    <w:name w:val="样式 3396 10 磅"/>
    <w:pPr>
      <w:widowControl w:val="0"/>
      <w:jc w:val="both"/>
    </w:pPr>
    <w:rPr>
      <w:rFonts w:ascii="Times New Roman" w:eastAsia="宋体" w:cs="Times New Roman" w:hAnsi="Times New Roman"/>
      <w:kern w:val="2"/>
      <w:sz w:val="21"/>
      <w:szCs w:val="24"/>
      <w:lang w:val="en-US" w:eastAsia="zh-CN" w:bidi="ar-SA"/>
    </w:rPr>
  </w:style>
  <w:style w:type="paragraph" w:customStyle="1" w:styleId="3428">
    <w:name w:val="样式 3397 10 磅"/>
    <w:pPr>
      <w:widowControl w:val="0"/>
      <w:jc w:val="both"/>
    </w:pPr>
    <w:rPr>
      <w:rFonts w:ascii="Times New Roman" w:eastAsia="宋体" w:cs="Times New Roman" w:hAnsi="Times New Roman"/>
      <w:kern w:val="2"/>
      <w:sz w:val="21"/>
      <w:szCs w:val="24"/>
      <w:lang w:val="en-US" w:eastAsia="zh-CN" w:bidi="ar-SA"/>
    </w:rPr>
  </w:style>
  <w:style w:type="paragraph" w:customStyle="1" w:styleId="3429">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3 10 磅"/>
    <w:pPr>
      <w:widowControl w:val="0"/>
      <w:jc w:val="both"/>
    </w:pPr>
    <w:rPr>
      <w:rFonts w:ascii="Times New Roman" w:eastAsia="宋体" w:cs="Times New Roman" w:hAnsi="Times New Roman"/>
      <w:kern w:val="2"/>
      <w:sz w:val="21"/>
      <w:szCs w:val="24"/>
      <w:lang w:val="en-US" w:eastAsia="zh-CN" w:bidi="ar-SA"/>
    </w:rPr>
  </w:style>
  <w:style w:type="paragraph" w:customStyle="1" w:styleId="3435">
    <w:name w:val="样式 3404 10 磅"/>
    <w:pPr>
      <w:widowControl w:val="0"/>
      <w:jc w:val="both"/>
    </w:pPr>
    <w:rPr>
      <w:rFonts w:ascii="Times New Roman" w:eastAsia="宋体" w:cs="Times New Roman" w:hAnsi="Times New Roman"/>
      <w:kern w:val="2"/>
      <w:sz w:val="21"/>
      <w:szCs w:val="24"/>
      <w:lang w:val="en-US" w:eastAsia="zh-CN" w:bidi="ar-SA"/>
    </w:rPr>
  </w:style>
  <w:style w:type="paragraph" w:customStyle="1" w:styleId="3436">
    <w:name w:val="样式 3405 10 磅"/>
    <w:pPr>
      <w:widowControl w:val="0"/>
      <w:jc w:val="both"/>
    </w:pPr>
    <w:rPr>
      <w:rFonts w:ascii="Times New Roman" w:eastAsia="宋体" w:cs="Times New Roman" w:hAnsi="Times New Roman"/>
      <w:kern w:val="2"/>
      <w:sz w:val="21"/>
      <w:szCs w:val="24"/>
      <w:lang w:val="en-US" w:eastAsia="zh-CN" w:bidi="ar-SA"/>
    </w:rPr>
  </w:style>
  <w:style w:type="paragraph" w:customStyle="1" w:styleId="3437">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1 10 磅"/>
    <w:pPr>
      <w:widowControl w:val="0"/>
      <w:jc w:val="both"/>
    </w:pPr>
    <w:rPr>
      <w:rFonts w:ascii="Times New Roman" w:eastAsia="宋体" w:cs="Times New Roman" w:hAnsi="Times New Roman"/>
      <w:kern w:val="2"/>
      <w:sz w:val="21"/>
      <w:szCs w:val="24"/>
      <w:lang w:val="en-US" w:eastAsia="zh-CN" w:bidi="ar-SA"/>
    </w:rPr>
  </w:style>
  <w:style w:type="paragraph" w:customStyle="1" w:styleId="3443">
    <w:name w:val="样式 3412 10 磅"/>
    <w:pPr>
      <w:widowControl w:val="0"/>
      <w:jc w:val="both"/>
    </w:pPr>
    <w:rPr>
      <w:rFonts w:ascii="Times New Roman" w:eastAsia="宋体" w:cs="Times New Roman" w:hAnsi="Times New Roman"/>
      <w:kern w:val="2"/>
      <w:sz w:val="21"/>
      <w:szCs w:val="24"/>
      <w:lang w:val="en-US" w:eastAsia="zh-CN" w:bidi="ar-SA"/>
    </w:rPr>
  </w:style>
  <w:style w:type="paragraph" w:customStyle="1" w:styleId="3444">
    <w:name w:val="样式 3413 10 磅"/>
    <w:pPr>
      <w:widowControl w:val="0"/>
      <w:jc w:val="both"/>
    </w:pPr>
    <w:rPr>
      <w:rFonts w:ascii="Times New Roman" w:eastAsia="宋体" w:cs="Times New Roman" w:hAnsi="Times New Roman"/>
      <w:kern w:val="2"/>
      <w:sz w:val="21"/>
      <w:szCs w:val="24"/>
      <w:lang w:val="en-US" w:eastAsia="zh-CN" w:bidi="ar-SA"/>
    </w:rPr>
  </w:style>
  <w:style w:type="paragraph" w:customStyle="1" w:styleId="3445">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9 10 磅"/>
    <w:pPr>
      <w:widowControl w:val="0"/>
      <w:jc w:val="both"/>
    </w:pPr>
    <w:rPr>
      <w:rFonts w:ascii="Times New Roman" w:eastAsia="宋体" w:cs="Times New Roman" w:hAnsi="Times New Roman"/>
      <w:kern w:val="2"/>
      <w:sz w:val="21"/>
      <w:szCs w:val="24"/>
      <w:lang w:val="en-US" w:eastAsia="zh-CN" w:bidi="ar-SA"/>
    </w:rPr>
  </w:style>
  <w:style w:type="paragraph" w:customStyle="1" w:styleId="3451">
    <w:name w:val="样式 3420 10 磅"/>
    <w:pPr>
      <w:widowControl w:val="0"/>
      <w:jc w:val="both"/>
    </w:pPr>
    <w:rPr>
      <w:rFonts w:ascii="Times New Roman" w:eastAsia="宋体" w:cs="Times New Roman" w:hAnsi="Times New Roman"/>
      <w:kern w:val="2"/>
      <w:sz w:val="21"/>
      <w:szCs w:val="24"/>
      <w:lang w:val="en-US" w:eastAsia="zh-CN" w:bidi="ar-SA"/>
    </w:rPr>
  </w:style>
  <w:style w:type="paragraph" w:customStyle="1" w:styleId="3452">
    <w:name w:val="样式 3421 10 磅"/>
    <w:pPr>
      <w:widowControl w:val="0"/>
      <w:jc w:val="both"/>
    </w:pPr>
    <w:rPr>
      <w:rFonts w:ascii="Times New Roman" w:eastAsia="宋体" w:cs="Times New Roman" w:hAnsi="Times New Roman"/>
      <w:kern w:val="2"/>
      <w:sz w:val="21"/>
      <w:szCs w:val="24"/>
      <w:lang w:val="en-US" w:eastAsia="zh-CN" w:bidi="ar-SA"/>
    </w:rPr>
  </w:style>
  <w:style w:type="paragraph" w:customStyle="1" w:styleId="3453">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7 10 磅"/>
    <w:pPr>
      <w:widowControl w:val="0"/>
      <w:jc w:val="both"/>
    </w:pPr>
    <w:rPr>
      <w:rFonts w:ascii="Times New Roman" w:eastAsia="宋体" w:cs="Times New Roman" w:hAnsi="Times New Roman"/>
      <w:kern w:val="2"/>
      <w:sz w:val="21"/>
      <w:szCs w:val="24"/>
      <w:lang w:val="en-US" w:eastAsia="zh-CN" w:bidi="ar-SA"/>
    </w:rPr>
  </w:style>
  <w:style w:type="paragraph" w:customStyle="1" w:styleId="3459">
    <w:name w:val="样式 3428 10 磅"/>
    <w:pPr>
      <w:widowControl w:val="0"/>
      <w:jc w:val="both"/>
    </w:pPr>
    <w:rPr>
      <w:rFonts w:ascii="Times New Roman" w:eastAsia="宋体" w:cs="Times New Roman" w:hAnsi="Times New Roman"/>
      <w:kern w:val="2"/>
      <w:sz w:val="21"/>
      <w:szCs w:val="24"/>
      <w:lang w:val="en-US" w:eastAsia="zh-CN" w:bidi="ar-SA"/>
    </w:rPr>
  </w:style>
  <w:style w:type="paragraph" w:customStyle="1" w:styleId="3460">
    <w:name w:val="样式 3429 10 磅"/>
    <w:pPr>
      <w:widowControl w:val="0"/>
      <w:jc w:val="both"/>
    </w:pPr>
    <w:rPr>
      <w:rFonts w:ascii="Times New Roman" w:eastAsia="宋体" w:cs="Times New Roman" w:hAnsi="Times New Roman"/>
      <w:kern w:val="2"/>
      <w:sz w:val="21"/>
      <w:szCs w:val="24"/>
      <w:lang w:val="en-US" w:eastAsia="zh-CN" w:bidi="ar-SA"/>
    </w:rPr>
  </w:style>
  <w:style w:type="paragraph" w:customStyle="1" w:styleId="3461">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5 10 磅"/>
    <w:pPr>
      <w:widowControl w:val="0"/>
      <w:jc w:val="both"/>
    </w:pPr>
    <w:rPr>
      <w:rFonts w:ascii="Times New Roman" w:eastAsia="宋体" w:cs="Times New Roman" w:hAnsi="Times New Roman"/>
      <w:kern w:val="2"/>
      <w:sz w:val="21"/>
      <w:szCs w:val="24"/>
      <w:lang w:val="en-US" w:eastAsia="zh-CN" w:bidi="ar-SA"/>
    </w:rPr>
  </w:style>
  <w:style w:type="paragraph" w:customStyle="1" w:styleId="3467">
    <w:name w:val="样式 3436 10 磅"/>
    <w:pPr>
      <w:widowControl w:val="0"/>
      <w:jc w:val="both"/>
    </w:pPr>
    <w:rPr>
      <w:rFonts w:ascii="Times New Roman" w:eastAsia="宋体" w:cs="Times New Roman" w:hAnsi="Times New Roman"/>
      <w:kern w:val="2"/>
      <w:sz w:val="21"/>
      <w:szCs w:val="24"/>
      <w:lang w:val="en-US" w:eastAsia="zh-CN" w:bidi="ar-SA"/>
    </w:rPr>
  </w:style>
  <w:style w:type="paragraph" w:customStyle="1" w:styleId="3468">
    <w:name w:val="样式 3437 10 磅"/>
    <w:pPr>
      <w:widowControl w:val="0"/>
      <w:jc w:val="both"/>
    </w:pPr>
    <w:rPr>
      <w:rFonts w:ascii="Times New Roman" w:eastAsia="宋体" w:cs="Times New Roman" w:hAnsi="Times New Roman"/>
      <w:kern w:val="2"/>
      <w:sz w:val="21"/>
      <w:szCs w:val="24"/>
      <w:lang w:val="en-US" w:eastAsia="zh-CN" w:bidi="ar-SA"/>
    </w:rPr>
  </w:style>
  <w:style w:type="paragraph" w:customStyle="1" w:styleId="3469">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3 10 磅"/>
    <w:pPr>
      <w:widowControl w:val="0"/>
      <w:jc w:val="both"/>
    </w:pPr>
    <w:rPr>
      <w:rFonts w:ascii="Times New Roman" w:eastAsia="宋体" w:cs="Times New Roman" w:hAnsi="Times New Roman"/>
      <w:kern w:val="2"/>
      <w:sz w:val="21"/>
      <w:szCs w:val="24"/>
      <w:lang w:val="en-US" w:eastAsia="zh-CN" w:bidi="ar-SA"/>
    </w:rPr>
  </w:style>
  <w:style w:type="paragraph" w:customStyle="1" w:styleId="3475">
    <w:name w:val="样式 3444 10 磅"/>
    <w:pPr>
      <w:widowControl w:val="0"/>
      <w:jc w:val="both"/>
    </w:pPr>
    <w:rPr>
      <w:rFonts w:ascii="Times New Roman" w:eastAsia="宋体" w:cs="Times New Roman" w:hAnsi="Times New Roman"/>
      <w:kern w:val="2"/>
      <w:sz w:val="21"/>
      <w:szCs w:val="24"/>
      <w:lang w:val="en-US" w:eastAsia="zh-CN" w:bidi="ar-SA"/>
    </w:rPr>
  </w:style>
  <w:style w:type="paragraph" w:customStyle="1" w:styleId="3476">
    <w:name w:val="样式 3445 10 磅"/>
    <w:pPr>
      <w:widowControl w:val="0"/>
      <w:jc w:val="both"/>
    </w:pPr>
    <w:rPr>
      <w:rFonts w:ascii="Times New Roman" w:eastAsia="宋体" w:cs="Times New Roman" w:hAnsi="Times New Roman"/>
      <w:kern w:val="2"/>
      <w:sz w:val="21"/>
      <w:szCs w:val="24"/>
      <w:lang w:val="en-US" w:eastAsia="zh-CN" w:bidi="ar-SA"/>
    </w:rPr>
  </w:style>
  <w:style w:type="paragraph" w:customStyle="1" w:styleId="3477">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4">
    <w:name w:val="样式 3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5">
    <w:name w:val="样式 3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6">
    <w:name w:val="样式 3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7">
    <w:name w:val="样式 3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8">
    <w:name w:val="样式 3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9">
    <w:name w:val="样式 3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0">
    <w:name w:val="样式 3459 10 磅"/>
    <w:pPr>
      <w:widowControl w:val="0"/>
      <w:jc w:val="both"/>
    </w:pPr>
    <w:rPr>
      <w:rFonts w:ascii="Times New Roman" w:eastAsia="宋体" w:cs="Times New Roman" w:hAnsi="Times New Roman"/>
      <w:kern w:val="2"/>
      <w:sz w:val="21"/>
      <w:szCs w:val="24"/>
      <w:lang w:val="en-US" w:eastAsia="zh-CN" w:bidi="ar-SA"/>
    </w:rPr>
  </w:style>
  <w:style w:type="paragraph" w:customStyle="1" w:styleId="3491">
    <w:name w:val="样式 3460 10 磅"/>
    <w:pPr>
      <w:widowControl w:val="0"/>
      <w:jc w:val="both"/>
    </w:pPr>
    <w:rPr>
      <w:rFonts w:ascii="Times New Roman" w:eastAsia="宋体" w:cs="Times New Roman" w:hAnsi="Times New Roman"/>
      <w:kern w:val="2"/>
      <w:sz w:val="21"/>
      <w:szCs w:val="24"/>
      <w:lang w:val="en-US" w:eastAsia="zh-CN" w:bidi="ar-SA"/>
    </w:rPr>
  </w:style>
  <w:style w:type="paragraph" w:customStyle="1" w:styleId="3492">
    <w:name w:val="样式 3461 10 磅"/>
    <w:pPr>
      <w:widowControl w:val="0"/>
      <w:jc w:val="both"/>
    </w:pPr>
    <w:rPr>
      <w:rFonts w:ascii="Times New Roman" w:eastAsia="宋体" w:cs="Times New Roman" w:hAnsi="Times New Roman"/>
      <w:kern w:val="2"/>
      <w:sz w:val="21"/>
      <w:szCs w:val="24"/>
      <w:lang w:val="en-US" w:eastAsia="zh-CN" w:bidi="ar-SA"/>
    </w:rPr>
  </w:style>
  <w:style w:type="paragraph" w:customStyle="1" w:styleId="3493">
    <w:name w:val="样式 3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4">
    <w:name w:val="样式 3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5">
    <w:name w:val="样式 3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6">
    <w:name w:val="样式 3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7">
    <w:name w:val="样式 3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98">
    <w:name w:val="样式 3467 10 磅"/>
    <w:pPr>
      <w:widowControl w:val="0"/>
      <w:jc w:val="both"/>
    </w:pPr>
    <w:rPr>
      <w:rFonts w:ascii="Times New Roman" w:eastAsia="宋体" w:cs="Times New Roman" w:hAnsi="Times New Roman"/>
      <w:kern w:val="2"/>
      <w:sz w:val="21"/>
      <w:szCs w:val="24"/>
      <w:lang w:val="en-US" w:eastAsia="zh-CN" w:bidi="ar-SA"/>
    </w:rPr>
  </w:style>
  <w:style w:type="paragraph" w:customStyle="1" w:styleId="3499">
    <w:name w:val="样式 3468 10 磅"/>
    <w:pPr>
      <w:widowControl w:val="0"/>
      <w:jc w:val="both"/>
    </w:pPr>
    <w:rPr>
      <w:rFonts w:ascii="Times New Roman" w:eastAsia="宋体" w:cs="Times New Roman" w:hAnsi="Times New Roman"/>
      <w:kern w:val="2"/>
      <w:sz w:val="21"/>
      <w:szCs w:val="24"/>
      <w:lang w:val="en-US" w:eastAsia="zh-CN" w:bidi="ar-SA"/>
    </w:rPr>
  </w:style>
  <w:style w:type="paragraph" w:customStyle="1" w:styleId="3500">
    <w:name w:val="样式 3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1">
    <w:name w:val="样式 3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2">
    <w:name w:val="样式 3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3">
    <w:name w:val="样式 3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4">
    <w:name w:val="样式 3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5">
    <w:name w:val="样式 3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6">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7">
    <w:name w:val="样式 3476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09">
    <w:name w:val="样式 3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0">
    <w:name w:val="样式 3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1">
    <w:name w:val="样式 3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2">
    <w:name w:val="样式 3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3">
    <w:name w:val="样式 3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4">
    <w:name w:val="样式 3483 10 磅"/>
    <w:pPr>
      <w:widowControl w:val="0"/>
      <w:jc w:val="both"/>
    </w:pPr>
    <w:rPr>
      <w:rFonts w:ascii="Times New Roman" w:eastAsia="宋体" w:cs="Times New Roman" w:hAnsi="Times New Roman"/>
      <w:kern w:val="2"/>
      <w:sz w:val="21"/>
      <w:szCs w:val="24"/>
      <w:lang w:val="en-US" w:eastAsia="zh-CN" w:bidi="ar-SA"/>
    </w:rPr>
  </w:style>
  <w:style w:type="paragraph" w:customStyle="1" w:styleId="3515">
    <w:name w:val="样式 3484 10 磅"/>
    <w:pPr>
      <w:widowControl w:val="0"/>
      <w:jc w:val="both"/>
    </w:pPr>
    <w:rPr>
      <w:rFonts w:ascii="Times New Roman" w:eastAsia="宋体" w:cs="Times New Roman" w:hAnsi="Times New Roman"/>
      <w:kern w:val="2"/>
      <w:sz w:val="21"/>
      <w:szCs w:val="24"/>
      <w:lang w:val="en-US" w:eastAsia="zh-CN" w:bidi="ar-SA"/>
    </w:rPr>
  </w:style>
  <w:style w:type="paragraph" w:customStyle="1" w:styleId="3516">
    <w:name w:val="样式 3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7">
    <w:name w:val="样式 3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8">
    <w:name w:val="样式 3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19">
    <w:name w:val="样式 3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0">
    <w:name w:val="样式 3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1">
    <w:name w:val="样式 3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2">
    <w:name w:val="样式 3491 10 磅"/>
    <w:pPr>
      <w:widowControl w:val="0"/>
      <w:jc w:val="both"/>
    </w:pPr>
    <w:rPr>
      <w:rFonts w:ascii="Times New Roman" w:eastAsia="宋体" w:cs="Times New Roman" w:hAnsi="Times New Roman"/>
      <w:kern w:val="2"/>
      <w:sz w:val="21"/>
      <w:szCs w:val="24"/>
      <w:lang w:val="en-US" w:eastAsia="zh-CN" w:bidi="ar-SA"/>
    </w:rPr>
  </w:style>
  <w:style w:type="paragraph" w:customStyle="1" w:styleId="3523">
    <w:name w:val="样式 3492 10 磅"/>
    <w:pPr>
      <w:widowControl w:val="0"/>
      <w:jc w:val="both"/>
    </w:pPr>
    <w:rPr>
      <w:rFonts w:ascii="Times New Roman" w:eastAsia="宋体" w:cs="Times New Roman" w:hAnsi="Times New Roman"/>
      <w:kern w:val="2"/>
      <w:sz w:val="21"/>
      <w:szCs w:val="24"/>
      <w:lang w:val="en-US" w:eastAsia="zh-CN" w:bidi="ar-SA"/>
    </w:rPr>
  </w:style>
  <w:style w:type="paragraph" w:customStyle="1" w:styleId="3524">
    <w:name w:val="样式 3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5">
    <w:name w:val="样式 3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6">
    <w:name w:val="样式 3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7">
    <w:name w:val="样式 3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8">
    <w:name w:val="样式 3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29">
    <w:name w:val="样式 3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0">
    <w:name w:val="样式 3499 10 磅"/>
    <w:pPr>
      <w:widowControl w:val="0"/>
      <w:jc w:val="both"/>
    </w:pPr>
    <w:rPr>
      <w:rFonts w:ascii="Times New Roman" w:eastAsia="宋体" w:cs="Times New Roman" w:hAnsi="Times New Roman"/>
      <w:kern w:val="2"/>
      <w:sz w:val="21"/>
      <w:szCs w:val="24"/>
      <w:lang w:val="en-US" w:eastAsia="zh-CN" w:bidi="ar-SA"/>
    </w:rPr>
  </w:style>
  <w:style w:type="paragraph" w:customStyle="1" w:styleId="3531">
    <w:name w:val="样式 3500 10 磅"/>
    <w:pPr>
      <w:widowControl w:val="0"/>
      <w:jc w:val="both"/>
    </w:pPr>
    <w:rPr>
      <w:rFonts w:ascii="Times New Roman" w:eastAsia="宋体" w:cs="Times New Roman" w:hAnsi="Times New Roman"/>
      <w:kern w:val="2"/>
      <w:sz w:val="21"/>
      <w:szCs w:val="24"/>
      <w:lang w:val="en-US" w:eastAsia="zh-CN" w:bidi="ar-SA"/>
    </w:rPr>
  </w:style>
  <w:style w:type="paragraph" w:customStyle="1" w:styleId="3532">
    <w:name w:val="样式 3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3">
    <w:name w:val="样式 3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4">
    <w:name w:val="样式 3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5">
    <w:name w:val="样式 3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6">
    <w:name w:val="样式 3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7">
    <w:name w:val="样式 3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38">
    <w:name w:val="样式 3507 10 磅"/>
    <w:pPr>
      <w:widowControl w:val="0"/>
      <w:jc w:val="both"/>
    </w:pPr>
    <w:rPr>
      <w:rFonts w:ascii="Times New Roman" w:eastAsia="宋体" w:cs="Times New Roman" w:hAnsi="Times New Roman"/>
      <w:kern w:val="2"/>
      <w:sz w:val="21"/>
      <w:szCs w:val="24"/>
      <w:lang w:val="en-US" w:eastAsia="zh-CN" w:bidi="ar-SA"/>
    </w:rPr>
  </w:style>
  <w:style w:type="paragraph" w:customStyle="1" w:styleId="3539">
    <w:name w:val="样式 3508 10 磅"/>
    <w:pPr>
      <w:widowControl w:val="0"/>
      <w:jc w:val="both"/>
    </w:pPr>
    <w:rPr>
      <w:rFonts w:ascii="Times New Roman" w:eastAsia="宋体" w:cs="Times New Roman" w:hAnsi="Times New Roman"/>
      <w:kern w:val="2"/>
      <w:sz w:val="21"/>
      <w:szCs w:val="24"/>
      <w:lang w:val="en-US" w:eastAsia="zh-CN" w:bidi="ar-SA"/>
    </w:rPr>
  </w:style>
  <w:style w:type="paragraph" w:customStyle="1" w:styleId="3540">
    <w:name w:val="样式 3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1">
    <w:name w:val="样式 3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2">
    <w:name w:val="样式 3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3">
    <w:name w:val="样式 3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4">
    <w:name w:val="样式 3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5">
    <w:name w:val="样式 3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6">
    <w:name w:val="样式 3515 10 磅"/>
    <w:pPr>
      <w:widowControl w:val="0"/>
      <w:jc w:val="both"/>
    </w:pPr>
    <w:rPr>
      <w:rFonts w:ascii="Times New Roman" w:eastAsia="宋体" w:cs="Times New Roman" w:hAnsi="Times New Roman"/>
      <w:kern w:val="2"/>
      <w:sz w:val="21"/>
      <w:szCs w:val="24"/>
      <w:lang w:val="en-US" w:eastAsia="zh-CN" w:bidi="ar-SA"/>
    </w:rPr>
  </w:style>
  <w:style w:type="paragraph" w:customStyle="1" w:styleId="3547">
    <w:name w:val="样式 3516 10 磅"/>
    <w:pPr>
      <w:widowControl w:val="0"/>
      <w:jc w:val="both"/>
    </w:pPr>
    <w:rPr>
      <w:rFonts w:ascii="Times New Roman" w:eastAsia="宋体" w:cs="Times New Roman" w:hAnsi="Times New Roman"/>
      <w:kern w:val="2"/>
      <w:sz w:val="21"/>
      <w:szCs w:val="24"/>
      <w:lang w:val="en-US" w:eastAsia="zh-CN" w:bidi="ar-SA"/>
    </w:rPr>
  </w:style>
  <w:style w:type="paragraph" w:customStyle="1" w:styleId="3548">
    <w:name w:val="样式 3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49">
    <w:name w:val="样式 3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0">
    <w:name w:val="样式 3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1">
    <w:name w:val="样式 3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2">
    <w:name w:val="样式 3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3">
    <w:name w:val="样式 3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4">
    <w:name w:val="样式 3523 10 磅"/>
    <w:pPr>
      <w:widowControl w:val="0"/>
      <w:jc w:val="both"/>
    </w:pPr>
    <w:rPr>
      <w:rFonts w:ascii="Times New Roman" w:eastAsia="宋体" w:cs="Times New Roman" w:hAnsi="Times New Roman"/>
      <w:kern w:val="2"/>
      <w:sz w:val="21"/>
      <w:szCs w:val="24"/>
      <w:lang w:val="en-US" w:eastAsia="zh-CN" w:bidi="ar-SA"/>
    </w:rPr>
  </w:style>
  <w:style w:type="paragraph" w:customStyle="1" w:styleId="3555">
    <w:name w:val="样式 3524 10 磅"/>
    <w:pPr>
      <w:widowControl w:val="0"/>
      <w:jc w:val="both"/>
    </w:pPr>
    <w:rPr>
      <w:rFonts w:ascii="Times New Roman" w:eastAsia="宋体" w:cs="Times New Roman" w:hAnsi="Times New Roman"/>
      <w:kern w:val="2"/>
      <w:sz w:val="21"/>
      <w:szCs w:val="24"/>
      <w:lang w:val="en-US" w:eastAsia="zh-CN" w:bidi="ar-SA"/>
    </w:rPr>
  </w:style>
  <w:style w:type="paragraph" w:customStyle="1" w:styleId="3556">
    <w:name w:val="样式 3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7">
    <w:name w:val="样式 3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8">
    <w:name w:val="样式 3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59">
    <w:name w:val="样式 3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0">
    <w:name w:val="样式 3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1">
    <w:name w:val="样式 3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2">
    <w:name w:val="样式 3531 10 磅"/>
    <w:pPr>
      <w:widowControl w:val="0"/>
      <w:jc w:val="both"/>
    </w:pPr>
    <w:rPr>
      <w:rFonts w:ascii="Times New Roman" w:eastAsia="宋体" w:cs="Times New Roman" w:hAnsi="Times New Roman"/>
      <w:kern w:val="2"/>
      <w:sz w:val="21"/>
      <w:szCs w:val="24"/>
      <w:lang w:val="en-US" w:eastAsia="zh-CN" w:bidi="ar-SA"/>
    </w:rPr>
  </w:style>
  <w:style w:type="paragraph" w:customStyle="1" w:styleId="3563">
    <w:name w:val="样式 3532 10 磅"/>
    <w:pPr>
      <w:widowControl w:val="0"/>
      <w:jc w:val="both"/>
    </w:pPr>
    <w:rPr>
      <w:rFonts w:ascii="Times New Roman" w:eastAsia="宋体" w:cs="Times New Roman" w:hAnsi="Times New Roman"/>
      <w:kern w:val="2"/>
      <w:sz w:val="21"/>
      <w:szCs w:val="24"/>
      <w:lang w:val="en-US" w:eastAsia="zh-CN" w:bidi="ar-SA"/>
    </w:rPr>
  </w:style>
  <w:style w:type="paragraph" w:customStyle="1" w:styleId="3564">
    <w:name w:val="样式 3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5">
    <w:name w:val="样式 3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6">
    <w:name w:val="样式 3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7">
    <w:name w:val="样式 3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8">
    <w:name w:val="样式 3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69">
    <w:name w:val="样式 3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0">
    <w:name w:val="样式 3539 10 磅"/>
    <w:pPr>
      <w:widowControl w:val="0"/>
      <w:jc w:val="both"/>
    </w:pPr>
    <w:rPr>
      <w:rFonts w:ascii="Times New Roman" w:eastAsia="宋体" w:cs="Times New Roman" w:hAnsi="Times New Roman"/>
      <w:kern w:val="2"/>
      <w:sz w:val="21"/>
      <w:szCs w:val="24"/>
      <w:lang w:val="en-US" w:eastAsia="zh-CN" w:bidi="ar-SA"/>
    </w:rPr>
  </w:style>
  <w:style w:type="paragraph" w:customStyle="1" w:styleId="3571">
    <w:name w:val="样式 3540 10 磅"/>
    <w:pPr>
      <w:widowControl w:val="0"/>
      <w:jc w:val="both"/>
    </w:pPr>
    <w:rPr>
      <w:rFonts w:ascii="Times New Roman" w:eastAsia="宋体" w:cs="Times New Roman" w:hAnsi="Times New Roman"/>
      <w:kern w:val="2"/>
      <w:sz w:val="21"/>
      <w:szCs w:val="24"/>
      <w:lang w:val="en-US" w:eastAsia="zh-CN" w:bidi="ar-SA"/>
    </w:rPr>
  </w:style>
  <w:style w:type="paragraph" w:customStyle="1" w:styleId="3572">
    <w:name w:val="样式 3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3">
    <w:name w:val="样式 3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4">
    <w:name w:val="样式 3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5">
    <w:name w:val="样式 3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6">
    <w:name w:val="样式 3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7">
    <w:name w:val="样式 3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78">
    <w:name w:val="样式 3547 10 磅"/>
    <w:pPr>
      <w:widowControl w:val="0"/>
      <w:jc w:val="both"/>
    </w:pPr>
    <w:rPr>
      <w:rFonts w:ascii="Times New Roman" w:eastAsia="宋体" w:cs="Times New Roman" w:hAnsi="Times New Roman"/>
      <w:kern w:val="2"/>
      <w:sz w:val="21"/>
      <w:szCs w:val="24"/>
      <w:lang w:val="en-US" w:eastAsia="zh-CN" w:bidi="ar-SA"/>
    </w:rPr>
  </w:style>
  <w:style w:type="paragraph" w:customStyle="1" w:styleId="3579">
    <w:name w:val="样式 3548 10 磅"/>
    <w:pPr>
      <w:widowControl w:val="0"/>
      <w:jc w:val="both"/>
    </w:pPr>
    <w:rPr>
      <w:rFonts w:ascii="Times New Roman" w:eastAsia="宋体" w:cs="Times New Roman" w:hAnsi="Times New Roman"/>
      <w:kern w:val="2"/>
      <w:sz w:val="21"/>
      <w:szCs w:val="24"/>
      <w:lang w:val="en-US" w:eastAsia="zh-CN" w:bidi="ar-SA"/>
    </w:rPr>
  </w:style>
  <w:style w:type="paragraph" w:customStyle="1" w:styleId="3580">
    <w:name w:val="样式 3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1">
    <w:name w:val="样式 3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2">
    <w:name w:val="样式 3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3">
    <w:name w:val="样式 3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4">
    <w:name w:val="样式 3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5">
    <w:name w:val="样式 3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6">
    <w:name w:val="样式 3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7">
    <w:name w:val="样式 3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8">
    <w:name w:val="样式 3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89">
    <w:name w:val="样式 3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0">
    <w:name w:val="样式 3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1">
    <w:name w:val="样式 3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2">
    <w:name w:val="样式 3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3">
    <w:name w:val="样式 3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4">
    <w:name w:val="样式 3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5">
    <w:name w:val="样式 3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6">
    <w:name w:val="样式 3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7">
    <w:name w:val="样式 3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8">
    <w:name w:val="样式 3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599">
    <w:name w:val="样式 3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0">
    <w:name w:val="样式 3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1">
    <w:name w:val="样式 3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2">
    <w:name w:val="样式 3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3">
    <w:name w:val="样式 3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4">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5">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5 10 磅"/>
    <w:pPr>
      <w:widowControl w:val="0"/>
      <w:jc w:val="both"/>
    </w:pPr>
    <w:rPr>
      <w:rFonts w:ascii="Times New Roman" w:eastAsia="宋体" w:cs="Times New Roman" w:hAnsi="Times New Roman"/>
      <w:kern w:val="2"/>
      <w:sz w:val="21"/>
      <w:szCs w:val="24"/>
      <w:lang w:val="en-US" w:eastAsia="zh-CN" w:bidi="ar-SA"/>
    </w:rPr>
  </w:style>
  <w:style w:type="paragraph" w:customStyle="1" w:styleId="3607">
    <w:name w:val="样式 3576 10 磅"/>
    <w:pPr>
      <w:widowControl w:val="0"/>
      <w:jc w:val="both"/>
    </w:pPr>
    <w:rPr>
      <w:rFonts w:ascii="Times New Roman" w:eastAsia="宋体" w:cs="Times New Roman" w:hAnsi="Times New Roman"/>
      <w:kern w:val="2"/>
      <w:sz w:val="21"/>
      <w:szCs w:val="24"/>
      <w:lang w:val="en-US" w:eastAsia="zh-CN" w:bidi="ar-SA"/>
    </w:rPr>
  </w:style>
  <w:style w:type="paragraph" w:customStyle="1" w:styleId="3608">
    <w:name w:val="样式 3577 10 磅"/>
    <w:pPr>
      <w:widowControl w:val="0"/>
      <w:jc w:val="both"/>
    </w:pPr>
    <w:rPr>
      <w:rFonts w:ascii="Times New Roman" w:eastAsia="宋体" w:cs="Times New Roman" w:hAnsi="Times New Roman"/>
      <w:kern w:val="2"/>
      <w:sz w:val="21"/>
      <w:szCs w:val="24"/>
      <w:lang w:val="en-US" w:eastAsia="zh-CN" w:bidi="ar-SA"/>
    </w:rPr>
  </w:style>
  <w:style w:type="paragraph" w:customStyle="1" w:styleId="3609">
    <w:name w:val="样式 3578 10 磅"/>
    <w:pPr>
      <w:widowControl w:val="0"/>
      <w:jc w:val="both"/>
    </w:pPr>
    <w:rPr>
      <w:rFonts w:ascii="Times New Roman" w:eastAsia="宋体" w:cs="Times New Roman" w:hAnsi="Times New Roman"/>
      <w:kern w:val="2"/>
      <w:sz w:val="21"/>
      <w:szCs w:val="24"/>
      <w:lang w:val="en-US" w:eastAsia="zh-CN" w:bidi="ar-SA"/>
    </w:rPr>
  </w:style>
  <w:style w:type="paragraph" w:customStyle="1" w:styleId="3610">
    <w:name w:val="样式 3579 10 磅"/>
    <w:pPr>
      <w:widowControl w:val="0"/>
      <w:jc w:val="both"/>
    </w:pPr>
    <w:rPr>
      <w:rFonts w:ascii="Times New Roman" w:eastAsia="宋体" w:cs="Times New Roman" w:hAnsi="Times New Roman"/>
      <w:kern w:val="2"/>
      <w:sz w:val="21"/>
      <w:szCs w:val="24"/>
      <w:lang w:val="en-US" w:eastAsia="zh-CN" w:bidi="ar-SA"/>
    </w:rPr>
  </w:style>
  <w:style w:type="paragraph" w:customStyle="1" w:styleId="3611">
    <w:name w:val="样式 3580 10 磅"/>
    <w:pPr>
      <w:widowControl w:val="0"/>
      <w:jc w:val="both"/>
    </w:pPr>
    <w:rPr>
      <w:rFonts w:ascii="Times New Roman" w:eastAsia="宋体" w:cs="Times New Roman" w:hAnsi="Times New Roman"/>
      <w:kern w:val="2"/>
      <w:sz w:val="21"/>
      <w:szCs w:val="24"/>
      <w:lang w:val="en-US" w:eastAsia="zh-CN" w:bidi="ar-SA"/>
    </w:rPr>
  </w:style>
  <w:style w:type="paragraph" w:customStyle="1" w:styleId="3612">
    <w:name w:val="样式 3581 10 磅"/>
    <w:pPr>
      <w:widowControl w:val="0"/>
      <w:jc w:val="both"/>
    </w:pPr>
    <w:rPr>
      <w:rFonts w:ascii="Times New Roman" w:eastAsia="宋体" w:cs="Times New Roman" w:hAnsi="Times New Roman"/>
      <w:kern w:val="2"/>
      <w:sz w:val="21"/>
      <w:szCs w:val="24"/>
      <w:lang w:val="en-US" w:eastAsia="zh-CN" w:bidi="ar-SA"/>
    </w:rPr>
  </w:style>
  <w:style w:type="paragraph" w:customStyle="1" w:styleId="3613">
    <w:name w:val="样式 3582 10 磅"/>
    <w:pPr>
      <w:widowControl w:val="0"/>
      <w:jc w:val="both"/>
    </w:pPr>
    <w:rPr>
      <w:rFonts w:ascii="Times New Roman" w:eastAsia="宋体" w:cs="Times New Roman" w:hAnsi="Times New Roman"/>
      <w:kern w:val="2"/>
      <w:sz w:val="21"/>
      <w:szCs w:val="24"/>
      <w:lang w:val="en-US" w:eastAsia="zh-CN" w:bidi="ar-SA"/>
    </w:rPr>
  </w:style>
  <w:style w:type="paragraph" w:customStyle="1" w:styleId="3614">
    <w:name w:val="样式 3583 10 磅"/>
    <w:pPr>
      <w:widowControl w:val="0"/>
      <w:jc w:val="both"/>
    </w:pPr>
    <w:rPr>
      <w:rFonts w:ascii="Times New Roman" w:eastAsia="宋体" w:cs="Times New Roman" w:hAnsi="Times New Roman"/>
      <w:kern w:val="2"/>
      <w:sz w:val="21"/>
      <w:szCs w:val="24"/>
      <w:lang w:val="en-US" w:eastAsia="zh-CN" w:bidi="ar-SA"/>
    </w:rPr>
  </w:style>
  <w:style w:type="paragraph" w:customStyle="1" w:styleId="3615">
    <w:name w:val="样式 3584 10 磅"/>
    <w:pPr>
      <w:widowControl w:val="0"/>
      <w:jc w:val="both"/>
    </w:pPr>
    <w:rPr>
      <w:rFonts w:ascii="Times New Roman" w:eastAsia="宋体" w:cs="Times New Roman" w:hAnsi="Times New Roman"/>
      <w:kern w:val="2"/>
      <w:sz w:val="21"/>
      <w:szCs w:val="24"/>
      <w:lang w:val="en-US" w:eastAsia="zh-CN" w:bidi="ar-SA"/>
    </w:rPr>
  </w:style>
  <w:style w:type="paragraph" w:customStyle="1" w:styleId="3616">
    <w:name w:val="样式 3585 10 磅"/>
    <w:pPr>
      <w:widowControl w:val="0"/>
      <w:jc w:val="both"/>
    </w:pPr>
    <w:rPr>
      <w:rFonts w:ascii="Times New Roman" w:eastAsia="宋体" w:cs="Times New Roman" w:hAnsi="Times New Roman"/>
      <w:kern w:val="2"/>
      <w:sz w:val="21"/>
      <w:szCs w:val="24"/>
      <w:lang w:val="en-US" w:eastAsia="zh-CN" w:bidi="ar-SA"/>
    </w:rPr>
  </w:style>
  <w:style w:type="paragraph" w:customStyle="1" w:styleId="3617">
    <w:name w:val="样式 3586 10 磅"/>
    <w:pPr>
      <w:widowControl w:val="0"/>
      <w:jc w:val="both"/>
    </w:pPr>
    <w:rPr>
      <w:rFonts w:ascii="Times New Roman" w:eastAsia="宋体" w:cs="Times New Roman" w:hAnsi="Times New Roman"/>
      <w:kern w:val="2"/>
      <w:sz w:val="21"/>
      <w:szCs w:val="24"/>
      <w:lang w:val="en-US" w:eastAsia="zh-CN" w:bidi="ar-SA"/>
    </w:rPr>
  </w:style>
  <w:style w:type="paragraph" w:customStyle="1" w:styleId="3618">
    <w:name w:val="样式 3587 10 磅"/>
    <w:pPr>
      <w:widowControl w:val="0"/>
      <w:jc w:val="both"/>
    </w:pPr>
    <w:rPr>
      <w:rFonts w:ascii="Times New Roman" w:eastAsia="宋体" w:cs="Times New Roman" w:hAnsi="Times New Roman"/>
      <w:kern w:val="2"/>
      <w:sz w:val="21"/>
      <w:szCs w:val="24"/>
      <w:lang w:val="en-US" w:eastAsia="zh-CN" w:bidi="ar-SA"/>
    </w:rPr>
  </w:style>
  <w:style w:type="paragraph" w:customStyle="1" w:styleId="3619">
    <w:name w:val="样式 3588 10 磅"/>
    <w:pPr>
      <w:widowControl w:val="0"/>
      <w:jc w:val="both"/>
    </w:pPr>
    <w:rPr>
      <w:rFonts w:ascii="Times New Roman" w:eastAsia="宋体" w:cs="Times New Roman" w:hAnsi="Times New Roman"/>
      <w:kern w:val="2"/>
      <w:sz w:val="21"/>
      <w:szCs w:val="24"/>
      <w:lang w:val="en-US" w:eastAsia="zh-CN" w:bidi="ar-SA"/>
    </w:rPr>
  </w:style>
  <w:style w:type="paragraph" w:customStyle="1" w:styleId="3620">
    <w:name w:val="样式 3589 10 磅"/>
    <w:pPr>
      <w:widowControl w:val="0"/>
      <w:jc w:val="both"/>
    </w:pPr>
    <w:rPr>
      <w:rFonts w:ascii="Times New Roman" w:eastAsia="宋体" w:cs="Times New Roman" w:hAnsi="Times New Roman"/>
      <w:kern w:val="2"/>
      <w:sz w:val="21"/>
      <w:szCs w:val="24"/>
      <w:lang w:val="en-US" w:eastAsia="zh-CN" w:bidi="ar-SA"/>
    </w:rPr>
  </w:style>
  <w:style w:type="paragraph" w:customStyle="1" w:styleId="3621">
    <w:name w:val="样式 3590 10 磅"/>
    <w:pPr>
      <w:widowControl w:val="0"/>
      <w:jc w:val="both"/>
    </w:pPr>
    <w:rPr>
      <w:rFonts w:ascii="Times New Roman" w:eastAsia="宋体" w:cs="Times New Roman" w:hAnsi="Times New Roman"/>
      <w:kern w:val="2"/>
      <w:sz w:val="21"/>
      <w:szCs w:val="24"/>
      <w:lang w:val="en-US" w:eastAsia="zh-CN" w:bidi="ar-SA"/>
    </w:rPr>
  </w:style>
  <w:style w:type="paragraph" w:customStyle="1" w:styleId="3622">
    <w:name w:val="样式 3591 10 磅"/>
    <w:pPr>
      <w:widowControl w:val="0"/>
      <w:jc w:val="both"/>
    </w:pPr>
    <w:rPr>
      <w:rFonts w:ascii="Times New Roman" w:eastAsia="宋体" w:cs="Times New Roman" w:hAnsi="Times New Roman"/>
      <w:kern w:val="2"/>
      <w:sz w:val="21"/>
      <w:szCs w:val="24"/>
      <w:lang w:val="en-US" w:eastAsia="zh-CN" w:bidi="ar-SA"/>
    </w:rPr>
  </w:style>
  <w:style w:type="paragraph" w:customStyle="1" w:styleId="3623">
    <w:name w:val="样式 3592 10 磅"/>
    <w:pPr>
      <w:widowControl w:val="0"/>
      <w:jc w:val="both"/>
    </w:pPr>
    <w:rPr>
      <w:rFonts w:ascii="Times New Roman" w:eastAsia="宋体" w:cs="Times New Roman" w:hAnsi="Times New Roman"/>
      <w:kern w:val="2"/>
      <w:sz w:val="21"/>
      <w:szCs w:val="24"/>
      <w:lang w:val="en-US" w:eastAsia="zh-CN" w:bidi="ar-SA"/>
    </w:rPr>
  </w:style>
  <w:style w:type="paragraph" w:customStyle="1" w:styleId="3624">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5">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9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600 10 磅"/>
    <w:pPr>
      <w:widowControl w:val="0"/>
      <w:jc w:val="both"/>
    </w:pPr>
    <w:rPr>
      <w:rFonts w:ascii="Times New Roman" w:eastAsia="宋体" w:cs="Times New Roman" w:hAnsi="Times New Roman"/>
      <w:kern w:val="2"/>
      <w:sz w:val="21"/>
      <w:szCs w:val="24"/>
      <w:lang w:val="en-US" w:eastAsia="zh-CN" w:bidi="ar-SA"/>
    </w:rPr>
  </w:style>
  <w:style w:type="paragraph" w:customStyle="1" w:styleId="3632">
    <w:name w:val="样式 3601 10 磅"/>
    <w:pPr>
      <w:widowControl w:val="0"/>
      <w:jc w:val="both"/>
    </w:pPr>
    <w:rPr>
      <w:rFonts w:ascii="Times New Roman" w:eastAsia="宋体" w:cs="Times New Roman" w:hAnsi="Times New Roman"/>
      <w:kern w:val="2"/>
      <w:sz w:val="21"/>
      <w:szCs w:val="24"/>
      <w:lang w:val="en-US" w:eastAsia="zh-CN" w:bidi="ar-SA"/>
    </w:rPr>
  </w:style>
  <w:style w:type="paragraph" w:customStyle="1" w:styleId="3633">
    <w:name w:val="样式 3602 10 磅"/>
    <w:pPr>
      <w:widowControl w:val="0"/>
      <w:jc w:val="both"/>
    </w:pPr>
    <w:rPr>
      <w:rFonts w:ascii="Times New Roman" w:eastAsia="宋体" w:cs="Times New Roman" w:hAnsi="Times New Roman"/>
      <w:kern w:val="2"/>
      <w:sz w:val="21"/>
      <w:szCs w:val="24"/>
      <w:lang w:val="en-US" w:eastAsia="zh-CN" w:bidi="ar-SA"/>
    </w:rPr>
  </w:style>
  <w:style w:type="paragraph" w:customStyle="1" w:styleId="3634">
    <w:name w:val="样式 3603 10 磅"/>
    <w:pPr>
      <w:widowControl w:val="0"/>
      <w:jc w:val="both"/>
    </w:pPr>
    <w:rPr>
      <w:rFonts w:ascii="Times New Roman" w:eastAsia="宋体" w:cs="Times New Roman" w:hAnsi="Times New Roman"/>
      <w:kern w:val="2"/>
      <w:sz w:val="21"/>
      <w:szCs w:val="24"/>
      <w:lang w:val="en-US" w:eastAsia="zh-CN" w:bidi="ar-SA"/>
    </w:rPr>
  </w:style>
  <w:style w:type="paragraph" w:customStyle="1" w:styleId="3635">
    <w:name w:val="样式 3604 10 磅"/>
    <w:pPr>
      <w:widowControl w:val="0"/>
      <w:jc w:val="both"/>
    </w:pPr>
    <w:rPr>
      <w:rFonts w:ascii="Times New Roman" w:eastAsia="宋体" w:cs="Times New Roman" w:hAnsi="Times New Roman"/>
      <w:kern w:val="2"/>
      <w:sz w:val="21"/>
      <w:szCs w:val="24"/>
      <w:lang w:val="en-US" w:eastAsia="zh-CN" w:bidi="ar-SA"/>
    </w:rPr>
  </w:style>
  <w:style w:type="paragraph" w:customStyle="1" w:styleId="3636">
    <w:name w:val="样式 3605 10 磅"/>
    <w:pPr>
      <w:widowControl w:val="0"/>
      <w:jc w:val="both"/>
    </w:pPr>
    <w:rPr>
      <w:rFonts w:ascii="Times New Roman" w:eastAsia="宋体" w:cs="Times New Roman" w:hAnsi="Times New Roman"/>
      <w:kern w:val="2"/>
      <w:sz w:val="21"/>
      <w:szCs w:val="24"/>
      <w:lang w:val="en-US" w:eastAsia="zh-CN" w:bidi="ar-SA"/>
    </w:rPr>
  </w:style>
  <w:style w:type="paragraph" w:customStyle="1" w:styleId="3637">
    <w:name w:val="样式 3606 10 磅"/>
    <w:pPr>
      <w:widowControl w:val="0"/>
      <w:jc w:val="both"/>
    </w:pPr>
    <w:rPr>
      <w:rFonts w:ascii="Times New Roman" w:eastAsia="宋体" w:cs="Times New Roman" w:hAnsi="Times New Roman"/>
      <w:kern w:val="2"/>
      <w:sz w:val="21"/>
      <w:szCs w:val="24"/>
      <w:lang w:val="en-US" w:eastAsia="zh-CN" w:bidi="ar-SA"/>
    </w:rPr>
  </w:style>
  <w:style w:type="paragraph" w:customStyle="1" w:styleId="3638">
    <w:name w:val="样式 3607 10 磅"/>
    <w:pPr>
      <w:widowControl w:val="0"/>
      <w:jc w:val="both"/>
    </w:pPr>
    <w:rPr>
      <w:rFonts w:ascii="Times New Roman" w:eastAsia="宋体" w:cs="Times New Roman" w:hAnsi="Times New Roman"/>
      <w:kern w:val="2"/>
      <w:sz w:val="21"/>
      <w:szCs w:val="24"/>
      <w:lang w:val="en-US" w:eastAsia="zh-CN" w:bidi="ar-SA"/>
    </w:rPr>
  </w:style>
  <w:style w:type="paragraph" w:customStyle="1" w:styleId="3639">
    <w:name w:val="样式 3608 10 磅"/>
    <w:pPr>
      <w:widowControl w:val="0"/>
      <w:jc w:val="both"/>
    </w:pPr>
    <w:rPr>
      <w:rFonts w:ascii="Times New Roman" w:eastAsia="宋体" w:cs="Times New Roman" w:hAnsi="Times New Roman"/>
      <w:kern w:val="2"/>
      <w:sz w:val="21"/>
      <w:szCs w:val="24"/>
      <w:lang w:val="en-US" w:eastAsia="zh-CN" w:bidi="ar-SA"/>
    </w:rPr>
  </w:style>
  <w:style w:type="paragraph" w:customStyle="1" w:styleId="3640">
    <w:name w:val="样式 3609 10 磅"/>
    <w:pPr>
      <w:widowControl w:val="0"/>
      <w:jc w:val="both"/>
    </w:pPr>
    <w:rPr>
      <w:rFonts w:ascii="Times New Roman" w:eastAsia="宋体" w:cs="Times New Roman" w:hAnsi="Times New Roman"/>
      <w:kern w:val="2"/>
      <w:sz w:val="21"/>
      <w:szCs w:val="24"/>
      <w:lang w:val="en-US" w:eastAsia="zh-CN" w:bidi="ar-SA"/>
    </w:rPr>
  </w:style>
  <w:style w:type="paragraph" w:customStyle="1" w:styleId="3641">
    <w:name w:val="样式 3610 10 磅"/>
    <w:pPr>
      <w:widowControl w:val="0"/>
      <w:jc w:val="both"/>
    </w:pPr>
    <w:rPr>
      <w:rFonts w:ascii="Times New Roman" w:eastAsia="宋体" w:cs="Times New Roman" w:hAnsi="Times New Roman"/>
      <w:kern w:val="2"/>
      <w:sz w:val="21"/>
      <w:szCs w:val="24"/>
      <w:lang w:val="en-US" w:eastAsia="zh-CN" w:bidi="ar-SA"/>
    </w:rPr>
  </w:style>
  <w:style w:type="paragraph" w:customStyle="1" w:styleId="3642">
    <w:name w:val="样式 3611 10 磅"/>
    <w:pPr>
      <w:widowControl w:val="0"/>
      <w:jc w:val="both"/>
    </w:pPr>
    <w:rPr>
      <w:rFonts w:ascii="Times New Roman" w:eastAsia="宋体" w:cs="Times New Roman" w:hAnsi="Times New Roman"/>
      <w:kern w:val="2"/>
      <w:sz w:val="21"/>
      <w:szCs w:val="24"/>
      <w:lang w:val="en-US" w:eastAsia="zh-CN" w:bidi="ar-SA"/>
    </w:rPr>
  </w:style>
  <w:style w:type="paragraph" w:customStyle="1" w:styleId="3643">
    <w:name w:val="样式 3612 10 磅"/>
    <w:pPr>
      <w:widowControl w:val="0"/>
      <w:jc w:val="both"/>
    </w:pPr>
    <w:rPr>
      <w:rFonts w:ascii="Times New Roman" w:eastAsia="宋体" w:cs="Times New Roman" w:hAnsi="Times New Roman"/>
      <w:kern w:val="2"/>
      <w:sz w:val="21"/>
      <w:szCs w:val="24"/>
      <w:lang w:val="en-US" w:eastAsia="zh-CN" w:bidi="ar-SA"/>
    </w:rPr>
  </w:style>
  <w:style w:type="paragraph" w:customStyle="1" w:styleId="3644">
    <w:name w:val="样式 3613 10 磅"/>
    <w:pPr>
      <w:widowControl w:val="0"/>
      <w:jc w:val="both"/>
    </w:pPr>
    <w:rPr>
      <w:rFonts w:ascii="Times New Roman" w:eastAsia="宋体" w:cs="Times New Roman" w:hAnsi="Times New Roman"/>
      <w:kern w:val="2"/>
      <w:sz w:val="21"/>
      <w:szCs w:val="24"/>
      <w:lang w:val="en-US" w:eastAsia="zh-CN" w:bidi="ar-SA"/>
    </w:rPr>
  </w:style>
  <w:style w:type="paragraph" w:customStyle="1" w:styleId="3645">
    <w:name w:val="样式 3614 10 磅"/>
    <w:pPr>
      <w:widowControl w:val="0"/>
      <w:jc w:val="both"/>
    </w:pPr>
    <w:rPr>
      <w:rFonts w:ascii="Times New Roman" w:eastAsia="宋体" w:cs="Times New Roman" w:hAnsi="Times New Roman"/>
      <w:kern w:val="2"/>
      <w:sz w:val="21"/>
      <w:szCs w:val="24"/>
      <w:lang w:val="en-US" w:eastAsia="zh-CN" w:bidi="ar-SA"/>
    </w:rPr>
  </w:style>
  <w:style w:type="paragraph" w:customStyle="1" w:styleId="3646">
    <w:name w:val="样式 3615 10 磅"/>
    <w:pPr>
      <w:widowControl w:val="0"/>
      <w:jc w:val="both"/>
    </w:pPr>
    <w:rPr>
      <w:rFonts w:ascii="Times New Roman" w:eastAsia="宋体" w:cs="Times New Roman" w:hAnsi="Times New Roman"/>
      <w:kern w:val="2"/>
      <w:sz w:val="21"/>
      <w:szCs w:val="24"/>
      <w:lang w:val="en-US" w:eastAsia="zh-CN" w:bidi="ar-SA"/>
    </w:rPr>
  </w:style>
  <w:style w:type="paragraph" w:customStyle="1" w:styleId="3647">
    <w:name w:val="样式 3616 10 磅"/>
    <w:pPr>
      <w:widowControl w:val="0"/>
      <w:jc w:val="both"/>
    </w:pPr>
    <w:rPr>
      <w:rFonts w:ascii="Times New Roman" w:eastAsia="宋体" w:cs="Times New Roman" w:hAnsi="Times New Roman"/>
      <w:kern w:val="2"/>
      <w:sz w:val="21"/>
      <w:szCs w:val="24"/>
      <w:lang w:val="en-US" w:eastAsia="zh-CN" w:bidi="ar-SA"/>
    </w:rPr>
  </w:style>
  <w:style w:type="paragraph" w:customStyle="1" w:styleId="3648">
    <w:name w:val="样式 3617 10 磅"/>
    <w:pPr>
      <w:widowControl w:val="0"/>
      <w:jc w:val="both"/>
    </w:pPr>
    <w:rPr>
      <w:rFonts w:ascii="Times New Roman" w:eastAsia="宋体" w:cs="Times New Roman" w:hAnsi="Times New Roman"/>
      <w:kern w:val="2"/>
      <w:sz w:val="21"/>
      <w:szCs w:val="24"/>
      <w:lang w:val="en-US" w:eastAsia="zh-CN" w:bidi="ar-SA"/>
    </w:rPr>
  </w:style>
  <w:style w:type="paragraph" w:customStyle="1" w:styleId="3649">
    <w:name w:val="样式 3618 10 磅"/>
    <w:pPr>
      <w:widowControl w:val="0"/>
      <w:jc w:val="both"/>
    </w:pPr>
    <w:rPr>
      <w:rFonts w:ascii="Times New Roman" w:eastAsia="宋体" w:cs="Times New Roman" w:hAnsi="Times New Roman"/>
      <w:kern w:val="2"/>
      <w:sz w:val="21"/>
      <w:szCs w:val="24"/>
      <w:lang w:val="en-US" w:eastAsia="zh-CN" w:bidi="ar-SA"/>
    </w:rPr>
  </w:style>
  <w:style w:type="paragraph" w:customStyle="1" w:styleId="3650">
    <w:name w:val="样式 3619 10 磅"/>
    <w:pPr>
      <w:widowControl w:val="0"/>
      <w:jc w:val="both"/>
    </w:pPr>
    <w:rPr>
      <w:rFonts w:ascii="Times New Roman" w:eastAsia="宋体" w:cs="Times New Roman" w:hAnsi="Times New Roman"/>
      <w:kern w:val="2"/>
      <w:sz w:val="21"/>
      <w:szCs w:val="24"/>
      <w:lang w:val="en-US" w:eastAsia="zh-CN" w:bidi="ar-SA"/>
    </w:rPr>
  </w:style>
  <w:style w:type="paragraph" w:customStyle="1" w:styleId="3651">
    <w:name w:val="样式 3620 10 磅"/>
    <w:pPr>
      <w:widowControl w:val="0"/>
      <w:jc w:val="both"/>
    </w:pPr>
    <w:rPr>
      <w:rFonts w:ascii="Times New Roman" w:eastAsia="宋体" w:cs="Times New Roman" w:hAnsi="Times New Roman"/>
      <w:kern w:val="2"/>
      <w:sz w:val="21"/>
      <w:szCs w:val="24"/>
      <w:lang w:val="en-US" w:eastAsia="zh-CN" w:bidi="ar-SA"/>
    </w:rPr>
  </w:style>
  <w:style w:type="paragraph" w:customStyle="1" w:styleId="3652">
    <w:name w:val="样式 3621 10 磅"/>
    <w:pPr>
      <w:widowControl w:val="0"/>
      <w:jc w:val="both"/>
    </w:pPr>
    <w:rPr>
      <w:rFonts w:ascii="Times New Roman" w:eastAsia="宋体" w:cs="Times New Roman" w:hAnsi="Times New Roman"/>
      <w:kern w:val="2"/>
      <w:sz w:val="21"/>
      <w:szCs w:val="24"/>
      <w:lang w:val="en-US" w:eastAsia="zh-CN" w:bidi="ar-SA"/>
    </w:rPr>
  </w:style>
  <w:style w:type="paragraph" w:customStyle="1" w:styleId="3653">
    <w:name w:val="样式 3622 10 磅"/>
    <w:pPr>
      <w:widowControl w:val="0"/>
      <w:jc w:val="both"/>
    </w:pPr>
    <w:rPr>
      <w:rFonts w:ascii="Times New Roman" w:eastAsia="宋体" w:cs="Times New Roman" w:hAnsi="Times New Roman"/>
      <w:kern w:val="2"/>
      <w:sz w:val="21"/>
      <w:szCs w:val="24"/>
      <w:lang w:val="en-US" w:eastAsia="zh-CN" w:bidi="ar-SA"/>
    </w:rPr>
  </w:style>
  <w:style w:type="paragraph" w:customStyle="1" w:styleId="3654">
    <w:name w:val="样式 3623 10 磅"/>
    <w:pPr>
      <w:widowControl w:val="0"/>
      <w:jc w:val="both"/>
    </w:pPr>
    <w:rPr>
      <w:rFonts w:ascii="Times New Roman" w:eastAsia="宋体" w:cs="Times New Roman" w:hAnsi="Times New Roman"/>
      <w:kern w:val="2"/>
      <w:sz w:val="21"/>
      <w:szCs w:val="24"/>
      <w:lang w:val="en-US" w:eastAsia="zh-CN" w:bidi="ar-SA"/>
    </w:rPr>
  </w:style>
  <w:style w:type="paragraph" w:customStyle="1" w:styleId="3655">
    <w:name w:val="样式 3624 10 磅"/>
    <w:pPr>
      <w:widowControl w:val="0"/>
      <w:jc w:val="both"/>
    </w:pPr>
    <w:rPr>
      <w:rFonts w:ascii="Times New Roman" w:eastAsia="宋体" w:cs="Times New Roman" w:hAnsi="Times New Roman"/>
      <w:kern w:val="2"/>
      <w:sz w:val="21"/>
      <w:szCs w:val="24"/>
      <w:lang w:val="en-US" w:eastAsia="zh-CN" w:bidi="ar-SA"/>
    </w:rPr>
  </w:style>
  <w:style w:type="paragraph" w:customStyle="1" w:styleId="3656">
    <w:name w:val="样式 3625 10 磅"/>
    <w:pPr>
      <w:widowControl w:val="0"/>
      <w:jc w:val="both"/>
    </w:pPr>
    <w:rPr>
      <w:rFonts w:ascii="Times New Roman" w:eastAsia="宋体" w:cs="Times New Roman" w:hAnsi="Times New Roman"/>
      <w:kern w:val="2"/>
      <w:sz w:val="21"/>
      <w:szCs w:val="24"/>
      <w:lang w:val="en-US" w:eastAsia="zh-CN" w:bidi="ar-SA"/>
    </w:rPr>
  </w:style>
  <w:style w:type="paragraph" w:customStyle="1" w:styleId="3657">
    <w:name w:val="样式 3626 10 磅"/>
    <w:pPr>
      <w:widowControl w:val="0"/>
      <w:jc w:val="both"/>
    </w:pPr>
    <w:rPr>
      <w:rFonts w:ascii="Times New Roman" w:eastAsia="宋体" w:cs="Times New Roman" w:hAnsi="Times New Roman"/>
      <w:kern w:val="2"/>
      <w:sz w:val="21"/>
      <w:szCs w:val="24"/>
      <w:lang w:val="en-US" w:eastAsia="zh-CN" w:bidi="ar-SA"/>
    </w:rPr>
  </w:style>
  <w:style w:type="paragraph" w:customStyle="1" w:styleId="3658">
    <w:name w:val="样式 3627 10 磅"/>
    <w:pPr>
      <w:widowControl w:val="0"/>
      <w:jc w:val="both"/>
    </w:pPr>
    <w:rPr>
      <w:rFonts w:ascii="Times New Roman" w:eastAsia="宋体" w:cs="Times New Roman" w:hAnsi="Times New Roman"/>
      <w:kern w:val="2"/>
      <w:sz w:val="21"/>
      <w:szCs w:val="24"/>
      <w:lang w:val="en-US" w:eastAsia="zh-CN" w:bidi="ar-SA"/>
    </w:rPr>
  </w:style>
  <w:style w:type="paragraph" w:customStyle="1" w:styleId="3659">
    <w:name w:val="样式 3628 10 磅"/>
    <w:pPr>
      <w:widowControl w:val="0"/>
      <w:jc w:val="both"/>
    </w:pPr>
    <w:rPr>
      <w:rFonts w:ascii="Times New Roman" w:eastAsia="宋体" w:cs="Times New Roman" w:hAnsi="Times New Roman"/>
      <w:kern w:val="2"/>
      <w:sz w:val="21"/>
      <w:szCs w:val="24"/>
      <w:lang w:val="en-US" w:eastAsia="zh-CN" w:bidi="ar-SA"/>
    </w:rPr>
  </w:style>
  <w:style w:type="paragraph" w:customStyle="1" w:styleId="3660">
    <w:name w:val="样式 3629 10 磅"/>
    <w:pPr>
      <w:widowControl w:val="0"/>
      <w:jc w:val="both"/>
    </w:pPr>
    <w:rPr>
      <w:rFonts w:ascii="Times New Roman" w:eastAsia="宋体" w:cs="Times New Roman" w:hAnsi="Times New Roman"/>
      <w:kern w:val="2"/>
      <w:sz w:val="21"/>
      <w:szCs w:val="24"/>
      <w:lang w:val="en-US" w:eastAsia="zh-CN" w:bidi="ar-SA"/>
    </w:rPr>
  </w:style>
  <w:style w:type="paragraph" w:customStyle="1" w:styleId="3661">
    <w:name w:val="样式 3630 10 磅"/>
    <w:pPr>
      <w:widowControl w:val="0"/>
      <w:jc w:val="both"/>
    </w:pPr>
    <w:rPr>
      <w:rFonts w:ascii="Times New Roman" w:eastAsia="宋体" w:cs="Times New Roman" w:hAnsi="Times New Roman"/>
      <w:kern w:val="2"/>
      <w:sz w:val="21"/>
      <w:szCs w:val="24"/>
      <w:lang w:val="en-US" w:eastAsia="zh-CN" w:bidi="ar-SA"/>
    </w:rPr>
  </w:style>
  <w:style w:type="paragraph" w:customStyle="1" w:styleId="3662">
    <w:name w:val="样式 3631 10 磅"/>
    <w:pPr>
      <w:widowControl w:val="0"/>
      <w:jc w:val="both"/>
    </w:pPr>
    <w:rPr>
      <w:rFonts w:ascii="Times New Roman" w:eastAsia="宋体" w:cs="Times New Roman" w:hAnsi="Times New Roman"/>
      <w:kern w:val="2"/>
      <w:sz w:val="21"/>
      <w:szCs w:val="24"/>
      <w:lang w:val="en-US" w:eastAsia="zh-CN" w:bidi="ar-SA"/>
    </w:rPr>
  </w:style>
  <w:style w:type="paragraph" w:customStyle="1" w:styleId="3663">
    <w:name w:val="样式 3632 10 磅"/>
    <w:pPr>
      <w:widowControl w:val="0"/>
      <w:jc w:val="both"/>
    </w:pPr>
    <w:rPr>
      <w:rFonts w:ascii="Times New Roman" w:eastAsia="宋体" w:cs="Times New Roman" w:hAnsi="Times New Roman"/>
      <w:kern w:val="2"/>
      <w:sz w:val="21"/>
      <w:szCs w:val="24"/>
      <w:lang w:val="en-US" w:eastAsia="zh-CN" w:bidi="ar-SA"/>
    </w:rPr>
  </w:style>
  <w:style w:type="paragraph" w:customStyle="1" w:styleId="3664">
    <w:name w:val="样式 3633 10 磅"/>
    <w:pPr>
      <w:widowControl w:val="0"/>
      <w:jc w:val="both"/>
    </w:pPr>
    <w:rPr>
      <w:rFonts w:ascii="Times New Roman" w:eastAsia="宋体" w:cs="Times New Roman" w:hAnsi="Times New Roman"/>
      <w:kern w:val="2"/>
      <w:sz w:val="21"/>
      <w:szCs w:val="24"/>
      <w:lang w:val="en-US" w:eastAsia="zh-CN" w:bidi="ar-SA"/>
    </w:rPr>
  </w:style>
  <w:style w:type="paragraph" w:customStyle="1" w:styleId="3665">
    <w:name w:val="样式 3634 10 磅"/>
    <w:pPr>
      <w:widowControl w:val="0"/>
      <w:jc w:val="both"/>
    </w:pPr>
    <w:rPr>
      <w:rFonts w:ascii="Times New Roman" w:eastAsia="宋体" w:cs="Times New Roman" w:hAnsi="Times New Roman"/>
      <w:kern w:val="2"/>
      <w:sz w:val="21"/>
      <w:szCs w:val="24"/>
      <w:lang w:val="en-US" w:eastAsia="zh-CN" w:bidi="ar-SA"/>
    </w:rPr>
  </w:style>
  <w:style w:type="paragraph" w:customStyle="1" w:styleId="3666">
    <w:name w:val="样式 3635 10 磅"/>
    <w:pPr>
      <w:widowControl w:val="0"/>
      <w:jc w:val="both"/>
    </w:pPr>
    <w:rPr>
      <w:rFonts w:ascii="Times New Roman" w:eastAsia="宋体" w:cs="Times New Roman" w:hAnsi="Times New Roman"/>
      <w:kern w:val="2"/>
      <w:sz w:val="21"/>
      <w:szCs w:val="24"/>
      <w:lang w:val="en-US" w:eastAsia="zh-CN" w:bidi="ar-SA"/>
    </w:rPr>
  </w:style>
  <w:style w:type="paragraph" w:customStyle="1" w:styleId="3667">
    <w:name w:val="样式 3636 10 磅"/>
    <w:pPr>
      <w:widowControl w:val="0"/>
      <w:jc w:val="both"/>
    </w:pPr>
    <w:rPr>
      <w:rFonts w:ascii="Times New Roman" w:eastAsia="宋体" w:cs="Times New Roman" w:hAnsi="Times New Roman"/>
      <w:kern w:val="2"/>
      <w:sz w:val="21"/>
      <w:szCs w:val="24"/>
      <w:lang w:val="en-US" w:eastAsia="zh-CN" w:bidi="ar-SA"/>
    </w:rPr>
  </w:style>
  <w:style w:type="paragraph" w:customStyle="1" w:styleId="3668">
    <w:name w:val="样式 3637 10 磅"/>
    <w:pPr>
      <w:widowControl w:val="0"/>
      <w:jc w:val="both"/>
    </w:pPr>
    <w:rPr>
      <w:rFonts w:ascii="Times New Roman" w:eastAsia="宋体" w:cs="Times New Roman" w:hAnsi="Times New Roman"/>
      <w:kern w:val="2"/>
      <w:sz w:val="21"/>
      <w:szCs w:val="24"/>
      <w:lang w:val="en-US" w:eastAsia="zh-CN" w:bidi="ar-SA"/>
    </w:rPr>
  </w:style>
  <w:style w:type="paragraph" w:customStyle="1" w:styleId="3669">
    <w:name w:val="样式 3638 10 磅"/>
    <w:pPr>
      <w:widowControl w:val="0"/>
      <w:jc w:val="both"/>
    </w:pPr>
    <w:rPr>
      <w:rFonts w:ascii="Times New Roman" w:eastAsia="宋体" w:cs="Times New Roman" w:hAnsi="Times New Roman"/>
      <w:kern w:val="2"/>
      <w:sz w:val="21"/>
      <w:szCs w:val="24"/>
      <w:lang w:val="en-US" w:eastAsia="zh-CN" w:bidi="ar-SA"/>
    </w:rPr>
  </w:style>
  <w:style w:type="paragraph" w:customStyle="1" w:styleId="3670">
    <w:name w:val="样式 3639 10 磅"/>
    <w:pPr>
      <w:widowControl w:val="0"/>
      <w:jc w:val="both"/>
    </w:pPr>
    <w:rPr>
      <w:rFonts w:ascii="Times New Roman" w:eastAsia="宋体" w:cs="Times New Roman" w:hAnsi="Times New Roman"/>
      <w:kern w:val="2"/>
      <w:sz w:val="21"/>
      <w:szCs w:val="24"/>
      <w:lang w:val="en-US" w:eastAsia="zh-CN" w:bidi="ar-SA"/>
    </w:rPr>
  </w:style>
  <w:style w:type="paragraph" w:customStyle="1" w:styleId="3671">
    <w:name w:val="样式 3640 10 磅"/>
    <w:pPr>
      <w:widowControl w:val="0"/>
      <w:jc w:val="both"/>
    </w:pPr>
    <w:rPr>
      <w:rFonts w:ascii="Times New Roman" w:eastAsia="宋体" w:cs="Times New Roman" w:hAnsi="Times New Roman"/>
      <w:kern w:val="2"/>
      <w:sz w:val="21"/>
      <w:szCs w:val="24"/>
      <w:lang w:val="en-US" w:eastAsia="zh-CN" w:bidi="ar-SA"/>
    </w:rPr>
  </w:style>
  <w:style w:type="paragraph" w:customStyle="1" w:styleId="3672">
    <w:name w:val="样式 3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3">
    <w:name w:val="样式 3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74">
    <w:name w:val="样式 3643 10 磅"/>
    <w:pPr>
      <w:widowControl w:val="0"/>
      <w:jc w:val="both"/>
    </w:pPr>
    <w:rPr>
      <w:rFonts w:ascii="Times New Roman" w:eastAsia="宋体" w:cs="Times New Roman" w:hAnsi="Times New Roman"/>
      <w:kern w:val="2"/>
      <w:sz w:val="21"/>
      <w:szCs w:val="24"/>
      <w:lang w:val="en-US" w:eastAsia="zh-CN" w:bidi="ar-SA"/>
    </w:rPr>
  </w:style>
  <w:style w:type="paragraph" w:customStyle="1" w:styleId="3675">
    <w:name w:val="样式 3644 10 磅"/>
    <w:pPr>
      <w:widowControl w:val="0"/>
      <w:jc w:val="both"/>
    </w:pPr>
    <w:rPr>
      <w:rFonts w:ascii="Times New Roman" w:eastAsia="宋体" w:cs="Times New Roman" w:hAnsi="Times New Roman"/>
      <w:kern w:val="2"/>
      <w:sz w:val="21"/>
      <w:szCs w:val="24"/>
      <w:lang w:val="en-US" w:eastAsia="zh-CN" w:bidi="ar-SA"/>
    </w:rPr>
  </w:style>
  <w:style w:type="paragraph" w:customStyle="1" w:styleId="3676">
    <w:name w:val="样式 3645 10 磅"/>
    <w:pPr>
      <w:widowControl w:val="0"/>
      <w:jc w:val="both"/>
    </w:pPr>
    <w:rPr>
      <w:rFonts w:ascii="Times New Roman" w:eastAsia="宋体" w:cs="Times New Roman" w:hAnsi="Times New Roman"/>
      <w:kern w:val="2"/>
      <w:sz w:val="21"/>
      <w:szCs w:val="24"/>
      <w:lang w:val="en-US" w:eastAsia="zh-CN" w:bidi="ar-SA"/>
    </w:rPr>
  </w:style>
  <w:style w:type="paragraph" w:customStyle="1" w:styleId="3677">
    <w:name w:val="样式 3646 10 磅"/>
    <w:pPr>
      <w:widowControl w:val="0"/>
      <w:jc w:val="both"/>
    </w:pPr>
    <w:rPr>
      <w:rFonts w:ascii="Times New Roman" w:eastAsia="宋体" w:cs="Times New Roman" w:hAnsi="Times New Roman"/>
      <w:kern w:val="2"/>
      <w:sz w:val="21"/>
      <w:szCs w:val="24"/>
      <w:lang w:val="en-US" w:eastAsia="zh-CN" w:bidi="ar-SA"/>
    </w:rPr>
  </w:style>
  <w:style w:type="paragraph" w:customStyle="1" w:styleId="3678">
    <w:name w:val="样式 3647 10 磅"/>
    <w:pPr>
      <w:widowControl w:val="0"/>
      <w:jc w:val="both"/>
    </w:pPr>
    <w:rPr>
      <w:rFonts w:ascii="Times New Roman" w:eastAsia="宋体" w:cs="Times New Roman" w:hAnsi="Times New Roman"/>
      <w:kern w:val="2"/>
      <w:sz w:val="21"/>
      <w:szCs w:val="24"/>
      <w:lang w:val="en-US" w:eastAsia="zh-CN" w:bidi="ar-SA"/>
    </w:rPr>
  </w:style>
  <w:style w:type="paragraph" w:customStyle="1" w:styleId="3679">
    <w:name w:val="样式 3648 10 磅"/>
    <w:pPr>
      <w:widowControl w:val="0"/>
      <w:jc w:val="both"/>
    </w:pPr>
    <w:rPr>
      <w:rFonts w:ascii="Times New Roman" w:eastAsia="宋体" w:cs="Times New Roman" w:hAnsi="Times New Roman"/>
      <w:kern w:val="2"/>
      <w:sz w:val="21"/>
      <w:szCs w:val="24"/>
      <w:lang w:val="en-US" w:eastAsia="zh-CN" w:bidi="ar-SA"/>
    </w:rPr>
  </w:style>
  <w:style w:type="paragraph" w:customStyle="1" w:styleId="3680">
    <w:name w:val="样式 3649 10 磅"/>
    <w:pPr>
      <w:widowControl w:val="0"/>
      <w:jc w:val="both"/>
    </w:pPr>
    <w:rPr>
      <w:rFonts w:ascii="Times New Roman" w:eastAsia="宋体" w:cs="Times New Roman" w:hAnsi="Times New Roman"/>
      <w:kern w:val="2"/>
      <w:sz w:val="21"/>
      <w:szCs w:val="24"/>
      <w:lang w:val="en-US" w:eastAsia="zh-CN" w:bidi="ar-SA"/>
    </w:rPr>
  </w:style>
  <w:style w:type="paragraph" w:customStyle="1" w:styleId="3681">
    <w:name w:val="样式 3650 10 磅"/>
    <w:pPr>
      <w:widowControl w:val="0"/>
      <w:jc w:val="both"/>
    </w:pPr>
    <w:rPr>
      <w:rFonts w:ascii="Times New Roman" w:eastAsia="宋体" w:cs="Times New Roman" w:hAnsi="Times New Roman"/>
      <w:kern w:val="2"/>
      <w:sz w:val="21"/>
      <w:szCs w:val="24"/>
      <w:lang w:val="en-US" w:eastAsia="zh-CN" w:bidi="ar-SA"/>
    </w:rPr>
  </w:style>
  <w:style w:type="paragraph" w:customStyle="1" w:styleId="3682">
    <w:name w:val="样式 3651 10 磅"/>
    <w:pPr>
      <w:widowControl w:val="0"/>
      <w:jc w:val="both"/>
    </w:pPr>
    <w:rPr>
      <w:rFonts w:ascii="Times New Roman" w:eastAsia="宋体" w:cs="Times New Roman" w:hAnsi="Times New Roman"/>
      <w:kern w:val="2"/>
      <w:sz w:val="21"/>
      <w:szCs w:val="24"/>
      <w:lang w:val="en-US" w:eastAsia="zh-CN" w:bidi="ar-SA"/>
    </w:rPr>
  </w:style>
  <w:style w:type="paragraph" w:customStyle="1" w:styleId="3683">
    <w:name w:val="样式 3652 10 磅"/>
    <w:pPr>
      <w:widowControl w:val="0"/>
      <w:jc w:val="both"/>
    </w:pPr>
    <w:rPr>
      <w:rFonts w:ascii="Times New Roman" w:eastAsia="宋体" w:cs="Times New Roman" w:hAnsi="Times New Roman"/>
      <w:kern w:val="2"/>
      <w:sz w:val="21"/>
      <w:szCs w:val="24"/>
      <w:lang w:val="en-US" w:eastAsia="zh-CN" w:bidi="ar-SA"/>
    </w:rPr>
  </w:style>
  <w:style w:type="paragraph" w:customStyle="1" w:styleId="3684">
    <w:name w:val="样式 3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5">
    <w:name w:val="样式 3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86">
    <w:name w:val="样式 3655 10 磅"/>
    <w:pPr>
      <w:widowControl w:val="0"/>
      <w:jc w:val="both"/>
    </w:pPr>
    <w:rPr>
      <w:rFonts w:ascii="Times New Roman" w:eastAsia="宋体" w:cs="Times New Roman" w:hAnsi="Times New Roman"/>
      <w:kern w:val="2"/>
      <w:sz w:val="21"/>
      <w:szCs w:val="24"/>
      <w:lang w:val="en-US" w:eastAsia="zh-CN" w:bidi="ar-SA"/>
    </w:rPr>
  </w:style>
  <w:style w:type="paragraph" w:customStyle="1" w:styleId="3687">
    <w:name w:val="样式 3656 10 磅"/>
    <w:pPr>
      <w:widowControl w:val="0"/>
      <w:jc w:val="both"/>
    </w:pPr>
    <w:rPr>
      <w:rFonts w:ascii="Times New Roman" w:eastAsia="宋体" w:cs="Times New Roman" w:hAnsi="Times New Roman"/>
      <w:kern w:val="2"/>
      <w:sz w:val="21"/>
      <w:szCs w:val="24"/>
      <w:lang w:val="en-US" w:eastAsia="zh-CN" w:bidi="ar-SA"/>
    </w:rPr>
  </w:style>
  <w:style w:type="paragraph" w:customStyle="1" w:styleId="3688">
    <w:name w:val="样式 3657 10 磅"/>
    <w:pPr>
      <w:widowControl w:val="0"/>
      <w:jc w:val="both"/>
    </w:pPr>
    <w:rPr>
      <w:rFonts w:ascii="Times New Roman" w:eastAsia="宋体" w:cs="Times New Roman" w:hAnsi="Times New Roman"/>
      <w:kern w:val="2"/>
      <w:sz w:val="21"/>
      <w:szCs w:val="24"/>
      <w:lang w:val="en-US" w:eastAsia="zh-CN" w:bidi="ar-SA"/>
    </w:rPr>
  </w:style>
  <w:style w:type="paragraph" w:customStyle="1" w:styleId="3689">
    <w:name w:val="样式 3658 10 磅"/>
    <w:pPr>
      <w:widowControl w:val="0"/>
      <w:jc w:val="both"/>
    </w:pPr>
    <w:rPr>
      <w:rFonts w:ascii="Times New Roman" w:eastAsia="宋体" w:cs="Times New Roman" w:hAnsi="Times New Roman"/>
      <w:kern w:val="2"/>
      <w:sz w:val="21"/>
      <w:szCs w:val="24"/>
      <w:lang w:val="en-US" w:eastAsia="zh-CN" w:bidi="ar-SA"/>
    </w:rPr>
  </w:style>
  <w:style w:type="paragraph" w:customStyle="1" w:styleId="3690">
    <w:name w:val="样式 3659 10 磅"/>
    <w:pPr>
      <w:widowControl w:val="0"/>
      <w:jc w:val="both"/>
    </w:pPr>
    <w:rPr>
      <w:rFonts w:ascii="Times New Roman" w:eastAsia="宋体" w:cs="Times New Roman" w:hAnsi="Times New Roman"/>
      <w:kern w:val="2"/>
      <w:sz w:val="21"/>
      <w:szCs w:val="24"/>
      <w:lang w:val="en-US" w:eastAsia="zh-CN" w:bidi="ar-SA"/>
    </w:rPr>
  </w:style>
  <w:style w:type="paragraph" w:customStyle="1" w:styleId="3691">
    <w:name w:val="样式 3660 10 磅"/>
    <w:pPr>
      <w:widowControl w:val="0"/>
      <w:jc w:val="both"/>
    </w:pPr>
    <w:rPr>
      <w:rFonts w:ascii="Times New Roman" w:eastAsia="宋体" w:cs="Times New Roman" w:hAnsi="Times New Roman"/>
      <w:kern w:val="2"/>
      <w:sz w:val="21"/>
      <w:szCs w:val="24"/>
      <w:lang w:val="en-US" w:eastAsia="zh-CN" w:bidi="ar-SA"/>
    </w:rPr>
  </w:style>
  <w:style w:type="paragraph" w:customStyle="1" w:styleId="3692">
    <w:name w:val="样式 3661 10 磅"/>
    <w:pPr>
      <w:widowControl w:val="0"/>
      <w:jc w:val="both"/>
    </w:pPr>
    <w:rPr>
      <w:rFonts w:ascii="Times New Roman" w:eastAsia="宋体" w:cs="Times New Roman" w:hAnsi="Times New Roman"/>
      <w:kern w:val="2"/>
      <w:sz w:val="21"/>
      <w:szCs w:val="24"/>
      <w:lang w:val="en-US" w:eastAsia="zh-CN" w:bidi="ar-SA"/>
    </w:rPr>
  </w:style>
  <w:style w:type="paragraph" w:customStyle="1" w:styleId="3693">
    <w:name w:val="样式 3662 10 磅"/>
    <w:pPr>
      <w:widowControl w:val="0"/>
      <w:jc w:val="both"/>
    </w:pPr>
    <w:rPr>
      <w:rFonts w:ascii="Times New Roman" w:eastAsia="宋体" w:cs="Times New Roman" w:hAnsi="Times New Roman"/>
      <w:kern w:val="2"/>
      <w:sz w:val="21"/>
      <w:szCs w:val="24"/>
      <w:lang w:val="en-US" w:eastAsia="zh-CN" w:bidi="ar-SA"/>
    </w:rPr>
  </w:style>
  <w:style w:type="paragraph" w:customStyle="1" w:styleId="3694">
    <w:name w:val="样式 3663 10 磅"/>
    <w:pPr>
      <w:widowControl w:val="0"/>
      <w:jc w:val="both"/>
    </w:pPr>
    <w:rPr>
      <w:rFonts w:ascii="Times New Roman" w:eastAsia="宋体" w:cs="Times New Roman" w:hAnsi="Times New Roman"/>
      <w:kern w:val="2"/>
      <w:sz w:val="21"/>
      <w:szCs w:val="24"/>
      <w:lang w:val="en-US" w:eastAsia="zh-CN" w:bidi="ar-SA"/>
    </w:rPr>
  </w:style>
  <w:style w:type="paragraph" w:customStyle="1" w:styleId="3695">
    <w:name w:val="样式 3664 10 磅"/>
    <w:pPr>
      <w:widowControl w:val="0"/>
      <w:jc w:val="both"/>
    </w:pPr>
    <w:rPr>
      <w:rFonts w:ascii="Times New Roman" w:eastAsia="宋体" w:cs="Times New Roman" w:hAnsi="Times New Roman"/>
      <w:kern w:val="2"/>
      <w:sz w:val="21"/>
      <w:szCs w:val="24"/>
      <w:lang w:val="en-US" w:eastAsia="zh-CN" w:bidi="ar-SA"/>
    </w:rPr>
  </w:style>
  <w:style w:type="paragraph" w:customStyle="1" w:styleId="3696">
    <w:name w:val="样式 3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7">
    <w:name w:val="样式 3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98">
    <w:name w:val="样式 3667 10 磅"/>
    <w:pPr>
      <w:widowControl w:val="0"/>
      <w:jc w:val="both"/>
    </w:pPr>
    <w:rPr>
      <w:rFonts w:ascii="Times New Roman" w:eastAsia="宋体" w:cs="Times New Roman" w:hAnsi="Times New Roman"/>
      <w:kern w:val="2"/>
      <w:sz w:val="21"/>
      <w:szCs w:val="24"/>
      <w:lang w:val="en-US" w:eastAsia="zh-CN" w:bidi="ar-SA"/>
    </w:rPr>
  </w:style>
  <w:style w:type="paragraph" w:customStyle="1" w:styleId="3699">
    <w:name w:val="样式 3668 10 磅"/>
    <w:pPr>
      <w:widowControl w:val="0"/>
      <w:jc w:val="both"/>
    </w:pPr>
    <w:rPr>
      <w:rFonts w:ascii="Times New Roman" w:eastAsia="宋体" w:cs="Times New Roman" w:hAnsi="Times New Roman"/>
      <w:kern w:val="2"/>
      <w:sz w:val="21"/>
      <w:szCs w:val="24"/>
      <w:lang w:val="en-US" w:eastAsia="zh-CN" w:bidi="ar-SA"/>
    </w:rPr>
  </w:style>
  <w:style w:type="paragraph" w:customStyle="1" w:styleId="3700">
    <w:name w:val="样式 3669 10 磅"/>
    <w:pPr>
      <w:widowControl w:val="0"/>
      <w:jc w:val="both"/>
    </w:pPr>
    <w:rPr>
      <w:rFonts w:ascii="Times New Roman" w:eastAsia="宋体" w:cs="Times New Roman" w:hAnsi="Times New Roman"/>
      <w:kern w:val="2"/>
      <w:sz w:val="21"/>
      <w:szCs w:val="24"/>
      <w:lang w:val="en-US" w:eastAsia="zh-CN" w:bidi="ar-SA"/>
    </w:rPr>
  </w:style>
  <w:style w:type="paragraph" w:customStyle="1" w:styleId="3701">
    <w:name w:val="样式 3670 10 磅"/>
    <w:pPr>
      <w:widowControl w:val="0"/>
      <w:jc w:val="both"/>
    </w:pPr>
    <w:rPr>
      <w:rFonts w:ascii="Times New Roman" w:eastAsia="宋体" w:cs="Times New Roman" w:hAnsi="Times New Roman"/>
      <w:kern w:val="2"/>
      <w:sz w:val="21"/>
      <w:szCs w:val="24"/>
      <w:lang w:val="en-US" w:eastAsia="zh-CN" w:bidi="ar-SA"/>
    </w:rPr>
  </w:style>
  <w:style w:type="paragraph" w:customStyle="1" w:styleId="3702">
    <w:name w:val="样式 3671 10 磅"/>
    <w:pPr>
      <w:widowControl w:val="0"/>
      <w:jc w:val="both"/>
    </w:pPr>
    <w:rPr>
      <w:rFonts w:ascii="Times New Roman" w:eastAsia="宋体" w:cs="Times New Roman" w:hAnsi="Times New Roman"/>
      <w:kern w:val="2"/>
      <w:sz w:val="21"/>
      <w:szCs w:val="24"/>
      <w:lang w:val="en-US" w:eastAsia="zh-CN" w:bidi="ar-SA"/>
    </w:rPr>
  </w:style>
  <w:style w:type="paragraph" w:customStyle="1" w:styleId="3703">
    <w:name w:val="样式 3672 10 磅"/>
    <w:pPr>
      <w:widowControl w:val="0"/>
      <w:jc w:val="both"/>
    </w:pPr>
    <w:rPr>
      <w:rFonts w:ascii="Times New Roman" w:eastAsia="宋体" w:cs="Times New Roman" w:hAnsi="Times New Roman"/>
      <w:kern w:val="2"/>
      <w:sz w:val="21"/>
      <w:szCs w:val="24"/>
      <w:lang w:val="en-US" w:eastAsia="zh-CN" w:bidi="ar-SA"/>
    </w:rPr>
  </w:style>
  <w:style w:type="paragraph" w:customStyle="1" w:styleId="3704">
    <w:name w:val="样式 3673 10 磅"/>
    <w:pPr>
      <w:widowControl w:val="0"/>
      <w:jc w:val="both"/>
    </w:pPr>
    <w:rPr>
      <w:rFonts w:ascii="Times New Roman" w:eastAsia="宋体" w:cs="Times New Roman" w:hAnsi="Times New Roman"/>
      <w:kern w:val="2"/>
      <w:sz w:val="21"/>
      <w:szCs w:val="24"/>
      <w:lang w:val="en-US" w:eastAsia="zh-CN" w:bidi="ar-SA"/>
    </w:rPr>
  </w:style>
  <w:style w:type="paragraph" w:customStyle="1" w:styleId="3705">
    <w:name w:val="样式 3674 10 磅"/>
    <w:pPr>
      <w:widowControl w:val="0"/>
      <w:jc w:val="both"/>
    </w:pPr>
    <w:rPr>
      <w:rFonts w:ascii="Times New Roman" w:eastAsia="宋体" w:cs="Times New Roman" w:hAnsi="Times New Roman"/>
      <w:kern w:val="2"/>
      <w:sz w:val="21"/>
      <w:szCs w:val="24"/>
      <w:lang w:val="en-US" w:eastAsia="zh-CN" w:bidi="ar-SA"/>
    </w:rPr>
  </w:style>
  <w:style w:type="paragraph" w:customStyle="1" w:styleId="3706">
    <w:name w:val="样式 3675 10 磅"/>
    <w:pPr>
      <w:widowControl w:val="0"/>
      <w:jc w:val="both"/>
    </w:pPr>
    <w:rPr>
      <w:rFonts w:ascii="Times New Roman" w:eastAsia="宋体" w:cs="Times New Roman" w:hAnsi="Times New Roman"/>
      <w:kern w:val="2"/>
      <w:sz w:val="21"/>
      <w:szCs w:val="24"/>
      <w:lang w:val="en-US" w:eastAsia="zh-CN" w:bidi="ar-SA"/>
    </w:rPr>
  </w:style>
  <w:style w:type="paragraph" w:customStyle="1" w:styleId="3707">
    <w:name w:val="样式 3676 10 磅"/>
    <w:pPr>
      <w:widowControl w:val="0"/>
      <w:jc w:val="both"/>
    </w:pPr>
    <w:rPr>
      <w:rFonts w:ascii="Times New Roman" w:eastAsia="宋体" w:cs="Times New Roman" w:hAnsi="Times New Roman"/>
      <w:kern w:val="2"/>
      <w:sz w:val="21"/>
      <w:szCs w:val="24"/>
      <w:lang w:val="en-US" w:eastAsia="zh-CN" w:bidi="ar-SA"/>
    </w:rPr>
  </w:style>
  <w:style w:type="paragraph" w:customStyle="1" w:styleId="3708">
    <w:name w:val="样式 3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09">
    <w:name w:val="样式 3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10">
    <w:name w:val="样式 3679 10 磅"/>
    <w:pPr>
      <w:widowControl w:val="0"/>
      <w:jc w:val="both"/>
    </w:pPr>
    <w:rPr>
      <w:rFonts w:ascii="Times New Roman" w:eastAsia="宋体" w:cs="Times New Roman" w:hAnsi="Times New Roman"/>
      <w:kern w:val="2"/>
      <w:sz w:val="21"/>
      <w:szCs w:val="24"/>
      <w:lang w:val="en-US" w:eastAsia="zh-CN" w:bidi="ar-SA"/>
    </w:rPr>
  </w:style>
  <w:style w:type="paragraph" w:customStyle="1" w:styleId="3711">
    <w:name w:val="样式 3680 10 磅"/>
    <w:pPr>
      <w:widowControl w:val="0"/>
      <w:jc w:val="both"/>
    </w:pPr>
    <w:rPr>
      <w:rFonts w:ascii="Times New Roman" w:eastAsia="宋体" w:cs="Times New Roman" w:hAnsi="Times New Roman"/>
      <w:kern w:val="2"/>
      <w:sz w:val="21"/>
      <w:szCs w:val="24"/>
      <w:lang w:val="en-US" w:eastAsia="zh-CN" w:bidi="ar-SA"/>
    </w:rPr>
  </w:style>
  <w:style w:type="paragraph" w:customStyle="1" w:styleId="3712">
    <w:name w:val="样式 3681 10 磅"/>
    <w:pPr>
      <w:widowControl w:val="0"/>
      <w:jc w:val="both"/>
    </w:pPr>
    <w:rPr>
      <w:rFonts w:ascii="Times New Roman" w:eastAsia="宋体" w:cs="Times New Roman" w:hAnsi="Times New Roman"/>
      <w:kern w:val="2"/>
      <w:sz w:val="21"/>
      <w:szCs w:val="24"/>
      <w:lang w:val="en-US" w:eastAsia="zh-CN" w:bidi="ar-SA"/>
    </w:rPr>
  </w:style>
  <w:style w:type="paragraph" w:customStyle="1" w:styleId="3713">
    <w:name w:val="样式 3682 10 磅"/>
    <w:pPr>
      <w:widowControl w:val="0"/>
      <w:jc w:val="both"/>
    </w:pPr>
    <w:rPr>
      <w:rFonts w:ascii="Times New Roman" w:eastAsia="宋体" w:cs="Times New Roman" w:hAnsi="Times New Roman"/>
      <w:kern w:val="2"/>
      <w:sz w:val="21"/>
      <w:szCs w:val="24"/>
      <w:lang w:val="en-US" w:eastAsia="zh-CN" w:bidi="ar-SA"/>
    </w:rPr>
  </w:style>
  <w:style w:type="paragraph" w:customStyle="1" w:styleId="3714">
    <w:name w:val="样式 3683 10 磅"/>
    <w:pPr>
      <w:widowControl w:val="0"/>
      <w:jc w:val="both"/>
    </w:pPr>
    <w:rPr>
      <w:rFonts w:ascii="Times New Roman" w:eastAsia="宋体" w:cs="Times New Roman" w:hAnsi="Times New Roman"/>
      <w:kern w:val="2"/>
      <w:sz w:val="21"/>
      <w:szCs w:val="24"/>
      <w:lang w:val="en-US" w:eastAsia="zh-CN" w:bidi="ar-SA"/>
    </w:rPr>
  </w:style>
  <w:style w:type="paragraph" w:customStyle="1" w:styleId="3715">
    <w:name w:val="样式 3684 10 磅"/>
    <w:pPr>
      <w:widowControl w:val="0"/>
      <w:jc w:val="both"/>
    </w:pPr>
    <w:rPr>
      <w:rFonts w:ascii="Times New Roman" w:eastAsia="宋体" w:cs="Times New Roman" w:hAnsi="Times New Roman"/>
      <w:kern w:val="2"/>
      <w:sz w:val="21"/>
      <w:szCs w:val="24"/>
      <w:lang w:val="en-US" w:eastAsia="zh-CN" w:bidi="ar-SA"/>
    </w:rPr>
  </w:style>
  <w:style w:type="paragraph" w:customStyle="1" w:styleId="3716">
    <w:name w:val="样式 3685 10 磅"/>
    <w:pPr>
      <w:widowControl w:val="0"/>
      <w:jc w:val="both"/>
    </w:pPr>
    <w:rPr>
      <w:rFonts w:ascii="Times New Roman" w:eastAsia="宋体" w:cs="Times New Roman" w:hAnsi="Times New Roman"/>
      <w:kern w:val="2"/>
      <w:sz w:val="21"/>
      <w:szCs w:val="24"/>
      <w:lang w:val="en-US" w:eastAsia="zh-CN" w:bidi="ar-SA"/>
    </w:rPr>
  </w:style>
  <w:style w:type="paragraph" w:customStyle="1" w:styleId="3717">
    <w:name w:val="样式 3686 10 磅"/>
    <w:pPr>
      <w:widowControl w:val="0"/>
      <w:jc w:val="both"/>
    </w:pPr>
    <w:rPr>
      <w:rFonts w:ascii="Times New Roman" w:eastAsia="宋体" w:cs="Times New Roman" w:hAnsi="Times New Roman"/>
      <w:kern w:val="2"/>
      <w:sz w:val="21"/>
      <w:szCs w:val="24"/>
      <w:lang w:val="en-US" w:eastAsia="zh-CN" w:bidi="ar-SA"/>
    </w:rPr>
  </w:style>
  <w:style w:type="paragraph" w:customStyle="1" w:styleId="3718">
    <w:name w:val="样式 3687 10 磅"/>
    <w:pPr>
      <w:widowControl w:val="0"/>
      <w:jc w:val="both"/>
    </w:pPr>
    <w:rPr>
      <w:rFonts w:ascii="Times New Roman" w:eastAsia="宋体" w:cs="Times New Roman" w:hAnsi="Times New Roman"/>
      <w:kern w:val="2"/>
      <w:sz w:val="21"/>
      <w:szCs w:val="24"/>
      <w:lang w:val="en-US" w:eastAsia="zh-CN" w:bidi="ar-SA"/>
    </w:rPr>
  </w:style>
  <w:style w:type="paragraph" w:customStyle="1" w:styleId="3719">
    <w:name w:val="样式 3688 10 磅"/>
    <w:pPr>
      <w:widowControl w:val="0"/>
      <w:jc w:val="both"/>
    </w:pPr>
    <w:rPr>
      <w:rFonts w:ascii="Times New Roman" w:eastAsia="宋体" w:cs="Times New Roman" w:hAnsi="Times New Roman"/>
      <w:kern w:val="2"/>
      <w:sz w:val="21"/>
      <w:szCs w:val="24"/>
      <w:lang w:val="en-US" w:eastAsia="zh-CN" w:bidi="ar-SA"/>
    </w:rPr>
  </w:style>
  <w:style w:type="paragraph" w:customStyle="1" w:styleId="3720">
    <w:name w:val="样式 3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1">
    <w:name w:val="样式 3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22">
    <w:name w:val="样式 3691 10 磅"/>
    <w:pPr>
      <w:widowControl w:val="0"/>
      <w:jc w:val="both"/>
    </w:pPr>
    <w:rPr>
      <w:rFonts w:ascii="Times New Roman" w:eastAsia="宋体" w:cs="Times New Roman" w:hAnsi="Times New Roman"/>
      <w:kern w:val="2"/>
      <w:sz w:val="21"/>
      <w:szCs w:val="24"/>
      <w:lang w:val="en-US" w:eastAsia="zh-CN" w:bidi="ar-SA"/>
    </w:rPr>
  </w:style>
  <w:style w:type="paragraph" w:customStyle="1" w:styleId="3723">
    <w:name w:val="样式 3692 10 磅"/>
    <w:pPr>
      <w:widowControl w:val="0"/>
      <w:jc w:val="both"/>
    </w:pPr>
    <w:rPr>
      <w:rFonts w:ascii="Times New Roman" w:eastAsia="宋体" w:cs="Times New Roman" w:hAnsi="Times New Roman"/>
      <w:kern w:val="2"/>
      <w:sz w:val="21"/>
      <w:szCs w:val="24"/>
      <w:lang w:val="en-US" w:eastAsia="zh-CN" w:bidi="ar-SA"/>
    </w:rPr>
  </w:style>
  <w:style w:type="paragraph" w:customStyle="1" w:styleId="3724">
    <w:name w:val="样式 3693 10 磅"/>
    <w:pPr>
      <w:widowControl w:val="0"/>
      <w:jc w:val="both"/>
    </w:pPr>
    <w:rPr>
      <w:rFonts w:ascii="Times New Roman" w:eastAsia="宋体" w:cs="Times New Roman" w:hAnsi="Times New Roman"/>
      <w:kern w:val="2"/>
      <w:sz w:val="21"/>
      <w:szCs w:val="24"/>
      <w:lang w:val="en-US" w:eastAsia="zh-CN" w:bidi="ar-SA"/>
    </w:rPr>
  </w:style>
  <w:style w:type="paragraph" w:customStyle="1" w:styleId="3725">
    <w:name w:val="样式 3694 10 磅"/>
    <w:pPr>
      <w:widowControl w:val="0"/>
      <w:jc w:val="both"/>
    </w:pPr>
    <w:rPr>
      <w:rFonts w:ascii="Times New Roman" w:eastAsia="宋体" w:cs="Times New Roman" w:hAnsi="Times New Roman"/>
      <w:kern w:val="2"/>
      <w:sz w:val="21"/>
      <w:szCs w:val="24"/>
      <w:lang w:val="en-US" w:eastAsia="zh-CN" w:bidi="ar-SA"/>
    </w:rPr>
  </w:style>
  <w:style w:type="paragraph" w:customStyle="1" w:styleId="3726">
    <w:name w:val="样式 3695 10 磅"/>
    <w:pPr>
      <w:widowControl w:val="0"/>
      <w:jc w:val="both"/>
    </w:pPr>
    <w:rPr>
      <w:rFonts w:ascii="Times New Roman" w:eastAsia="宋体" w:cs="Times New Roman" w:hAnsi="Times New Roman"/>
      <w:kern w:val="2"/>
      <w:sz w:val="21"/>
      <w:szCs w:val="24"/>
      <w:lang w:val="en-US" w:eastAsia="zh-CN" w:bidi="ar-SA"/>
    </w:rPr>
  </w:style>
  <w:style w:type="paragraph" w:customStyle="1" w:styleId="3727">
    <w:name w:val="样式 3696 10 磅"/>
    <w:pPr>
      <w:widowControl w:val="0"/>
      <w:jc w:val="both"/>
    </w:pPr>
    <w:rPr>
      <w:rFonts w:ascii="Times New Roman" w:eastAsia="宋体" w:cs="Times New Roman" w:hAnsi="Times New Roman"/>
      <w:kern w:val="2"/>
      <w:sz w:val="21"/>
      <w:szCs w:val="24"/>
      <w:lang w:val="en-US" w:eastAsia="zh-CN" w:bidi="ar-SA"/>
    </w:rPr>
  </w:style>
  <w:style w:type="paragraph" w:customStyle="1" w:styleId="3728">
    <w:name w:val="样式 3697 10 磅"/>
    <w:pPr>
      <w:widowControl w:val="0"/>
      <w:jc w:val="both"/>
    </w:pPr>
    <w:rPr>
      <w:rFonts w:ascii="Times New Roman" w:eastAsia="宋体" w:cs="Times New Roman" w:hAnsi="Times New Roman"/>
      <w:kern w:val="2"/>
      <w:sz w:val="21"/>
      <w:szCs w:val="24"/>
      <w:lang w:val="en-US" w:eastAsia="zh-CN" w:bidi="ar-SA"/>
    </w:rPr>
  </w:style>
  <w:style w:type="paragraph" w:customStyle="1" w:styleId="3729">
    <w:name w:val="样式 3698 10 磅"/>
    <w:pPr>
      <w:widowControl w:val="0"/>
      <w:jc w:val="both"/>
    </w:pPr>
    <w:rPr>
      <w:rFonts w:ascii="Times New Roman" w:eastAsia="宋体" w:cs="Times New Roman" w:hAnsi="Times New Roman"/>
      <w:kern w:val="2"/>
      <w:sz w:val="21"/>
      <w:szCs w:val="24"/>
      <w:lang w:val="en-US" w:eastAsia="zh-CN" w:bidi="ar-SA"/>
    </w:rPr>
  </w:style>
  <w:style w:type="paragraph" w:customStyle="1" w:styleId="3730">
    <w:name w:val="样式 3699 10 磅"/>
    <w:pPr>
      <w:widowControl w:val="0"/>
      <w:jc w:val="both"/>
    </w:pPr>
    <w:rPr>
      <w:rFonts w:ascii="Times New Roman" w:eastAsia="宋体" w:cs="Times New Roman" w:hAnsi="Times New Roman"/>
      <w:kern w:val="2"/>
      <w:sz w:val="21"/>
      <w:szCs w:val="24"/>
      <w:lang w:val="en-US" w:eastAsia="zh-CN" w:bidi="ar-SA"/>
    </w:rPr>
  </w:style>
  <w:style w:type="paragraph" w:customStyle="1" w:styleId="3731">
    <w:name w:val="样式 3700 10 磅"/>
    <w:pPr>
      <w:widowControl w:val="0"/>
      <w:jc w:val="both"/>
    </w:pPr>
    <w:rPr>
      <w:rFonts w:ascii="Times New Roman" w:eastAsia="宋体" w:cs="Times New Roman" w:hAnsi="Times New Roman"/>
      <w:kern w:val="2"/>
      <w:sz w:val="21"/>
      <w:szCs w:val="24"/>
      <w:lang w:val="en-US" w:eastAsia="zh-CN" w:bidi="ar-SA"/>
    </w:rPr>
  </w:style>
  <w:style w:type="paragraph" w:customStyle="1" w:styleId="3732">
    <w:name w:val="样式 3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3">
    <w:name w:val="样式 3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34">
    <w:name w:val="样式 3703 10 磅"/>
    <w:pPr>
      <w:widowControl w:val="0"/>
      <w:jc w:val="both"/>
    </w:pPr>
    <w:rPr>
      <w:rFonts w:ascii="Times New Roman" w:eastAsia="宋体" w:cs="Times New Roman" w:hAnsi="Times New Roman"/>
      <w:kern w:val="2"/>
      <w:sz w:val="21"/>
      <w:szCs w:val="24"/>
      <w:lang w:val="en-US" w:eastAsia="zh-CN" w:bidi="ar-SA"/>
    </w:rPr>
  </w:style>
  <w:style w:type="paragraph" w:customStyle="1" w:styleId="3735">
    <w:name w:val="样式 3704 10 磅"/>
    <w:pPr>
      <w:widowControl w:val="0"/>
      <w:jc w:val="both"/>
    </w:pPr>
    <w:rPr>
      <w:rFonts w:ascii="Times New Roman" w:eastAsia="宋体" w:cs="Times New Roman" w:hAnsi="Times New Roman"/>
      <w:kern w:val="2"/>
      <w:sz w:val="21"/>
      <w:szCs w:val="24"/>
      <w:lang w:val="en-US" w:eastAsia="zh-CN" w:bidi="ar-SA"/>
    </w:rPr>
  </w:style>
  <w:style w:type="paragraph" w:customStyle="1" w:styleId="3736">
    <w:name w:val="样式 3705 10 磅"/>
    <w:pPr>
      <w:widowControl w:val="0"/>
      <w:jc w:val="both"/>
    </w:pPr>
    <w:rPr>
      <w:rFonts w:ascii="Times New Roman" w:eastAsia="宋体" w:cs="Times New Roman" w:hAnsi="Times New Roman"/>
      <w:kern w:val="2"/>
      <w:sz w:val="21"/>
      <w:szCs w:val="24"/>
      <w:lang w:val="en-US" w:eastAsia="zh-CN" w:bidi="ar-SA"/>
    </w:rPr>
  </w:style>
  <w:style w:type="paragraph" w:customStyle="1" w:styleId="3737">
    <w:name w:val="样式 3706 10 磅"/>
    <w:pPr>
      <w:widowControl w:val="0"/>
      <w:jc w:val="both"/>
    </w:pPr>
    <w:rPr>
      <w:rFonts w:ascii="Times New Roman" w:eastAsia="宋体" w:cs="Times New Roman" w:hAnsi="Times New Roman"/>
      <w:kern w:val="2"/>
      <w:sz w:val="21"/>
      <w:szCs w:val="24"/>
      <w:lang w:val="en-US" w:eastAsia="zh-CN" w:bidi="ar-SA"/>
    </w:rPr>
  </w:style>
  <w:style w:type="paragraph" w:customStyle="1" w:styleId="3738">
    <w:name w:val="样式 3707 10 磅"/>
    <w:pPr>
      <w:widowControl w:val="0"/>
      <w:jc w:val="both"/>
    </w:pPr>
    <w:rPr>
      <w:rFonts w:ascii="Times New Roman" w:eastAsia="宋体" w:cs="Times New Roman" w:hAnsi="Times New Roman"/>
      <w:kern w:val="2"/>
      <w:sz w:val="21"/>
      <w:szCs w:val="24"/>
      <w:lang w:val="en-US" w:eastAsia="zh-CN" w:bidi="ar-SA"/>
    </w:rPr>
  </w:style>
  <w:style w:type="paragraph" w:customStyle="1" w:styleId="3739">
    <w:name w:val="样式 3708 10 磅"/>
    <w:pPr>
      <w:widowControl w:val="0"/>
      <w:jc w:val="both"/>
    </w:pPr>
    <w:rPr>
      <w:rFonts w:ascii="Times New Roman" w:eastAsia="宋体" w:cs="Times New Roman" w:hAnsi="Times New Roman"/>
      <w:kern w:val="2"/>
      <w:sz w:val="21"/>
      <w:szCs w:val="24"/>
      <w:lang w:val="en-US" w:eastAsia="zh-CN" w:bidi="ar-SA"/>
    </w:rPr>
  </w:style>
  <w:style w:type="paragraph" w:customStyle="1" w:styleId="3740">
    <w:name w:val="样式 3709 10 磅"/>
    <w:pPr>
      <w:widowControl w:val="0"/>
      <w:jc w:val="both"/>
    </w:pPr>
    <w:rPr>
      <w:rFonts w:ascii="Times New Roman" w:eastAsia="宋体" w:cs="Times New Roman" w:hAnsi="Times New Roman"/>
      <w:kern w:val="2"/>
      <w:sz w:val="21"/>
      <w:szCs w:val="24"/>
      <w:lang w:val="en-US" w:eastAsia="zh-CN" w:bidi="ar-SA"/>
    </w:rPr>
  </w:style>
  <w:style w:type="paragraph" w:customStyle="1" w:styleId="3741">
    <w:name w:val="样式 3710 10 磅"/>
    <w:pPr>
      <w:widowControl w:val="0"/>
      <w:jc w:val="both"/>
    </w:pPr>
    <w:rPr>
      <w:rFonts w:ascii="Times New Roman" w:eastAsia="宋体" w:cs="Times New Roman" w:hAnsi="Times New Roman"/>
      <w:kern w:val="2"/>
      <w:sz w:val="21"/>
      <w:szCs w:val="24"/>
      <w:lang w:val="en-US" w:eastAsia="zh-CN" w:bidi="ar-SA"/>
    </w:rPr>
  </w:style>
  <w:style w:type="paragraph" w:customStyle="1" w:styleId="3742">
    <w:name w:val="样式 3711 10 磅"/>
    <w:pPr>
      <w:widowControl w:val="0"/>
      <w:jc w:val="both"/>
    </w:pPr>
    <w:rPr>
      <w:rFonts w:ascii="Times New Roman" w:eastAsia="宋体" w:cs="Times New Roman" w:hAnsi="Times New Roman"/>
      <w:kern w:val="2"/>
      <w:sz w:val="21"/>
      <w:szCs w:val="24"/>
      <w:lang w:val="en-US" w:eastAsia="zh-CN" w:bidi="ar-SA"/>
    </w:rPr>
  </w:style>
  <w:style w:type="paragraph" w:customStyle="1" w:styleId="3743">
    <w:name w:val="样式 3712 10 磅"/>
    <w:pPr>
      <w:widowControl w:val="0"/>
      <w:jc w:val="both"/>
    </w:pPr>
    <w:rPr>
      <w:rFonts w:ascii="Times New Roman" w:eastAsia="宋体" w:cs="Times New Roman" w:hAnsi="Times New Roman"/>
      <w:kern w:val="2"/>
      <w:sz w:val="21"/>
      <w:szCs w:val="24"/>
      <w:lang w:val="en-US" w:eastAsia="zh-CN" w:bidi="ar-SA"/>
    </w:rPr>
  </w:style>
  <w:style w:type="paragraph" w:customStyle="1" w:styleId="3744">
    <w:name w:val="样式 3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5">
    <w:name w:val="样式 3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6">
    <w:name w:val="样式 3715 10 磅"/>
    <w:pPr>
      <w:widowControl w:val="0"/>
      <w:jc w:val="both"/>
    </w:pPr>
    <w:rPr>
      <w:rFonts w:ascii="Times New Roman" w:eastAsia="宋体" w:cs="Times New Roman" w:hAnsi="Times New Roman"/>
      <w:kern w:val="2"/>
      <w:sz w:val="21"/>
      <w:szCs w:val="24"/>
      <w:lang w:val="en-US" w:eastAsia="zh-CN" w:bidi="ar-SA"/>
    </w:rPr>
  </w:style>
  <w:style w:type="paragraph" w:customStyle="1" w:styleId="3747">
    <w:name w:val="样式 3716 10 磅"/>
    <w:pPr>
      <w:widowControl w:val="0"/>
      <w:jc w:val="both"/>
    </w:pPr>
    <w:rPr>
      <w:rFonts w:ascii="Times New Roman" w:eastAsia="宋体" w:cs="Times New Roman" w:hAnsi="Times New Roman"/>
      <w:kern w:val="2"/>
      <w:sz w:val="21"/>
      <w:szCs w:val="24"/>
      <w:lang w:val="en-US" w:eastAsia="zh-CN" w:bidi="ar-SA"/>
    </w:rPr>
  </w:style>
  <w:style w:type="paragraph" w:customStyle="1" w:styleId="3748">
    <w:name w:val="样式 3717 10 磅"/>
    <w:pPr>
      <w:widowControl w:val="0"/>
      <w:jc w:val="both"/>
    </w:pPr>
    <w:rPr>
      <w:rFonts w:ascii="Times New Roman" w:eastAsia="宋体" w:cs="Times New Roman" w:hAnsi="Times New Roman"/>
      <w:kern w:val="2"/>
      <w:sz w:val="21"/>
      <w:szCs w:val="24"/>
      <w:lang w:val="en-US" w:eastAsia="zh-CN" w:bidi="ar-SA"/>
    </w:rPr>
  </w:style>
  <w:style w:type="paragraph" w:customStyle="1" w:styleId="3749">
    <w:name w:val="样式 3718 10 磅"/>
    <w:pPr>
      <w:widowControl w:val="0"/>
      <w:jc w:val="both"/>
    </w:pPr>
    <w:rPr>
      <w:rFonts w:ascii="Times New Roman" w:eastAsia="宋体" w:cs="Times New Roman" w:hAnsi="Times New Roman"/>
      <w:kern w:val="2"/>
      <w:sz w:val="21"/>
      <w:szCs w:val="24"/>
      <w:lang w:val="en-US" w:eastAsia="zh-CN" w:bidi="ar-SA"/>
    </w:rPr>
  </w:style>
  <w:style w:type="paragraph" w:customStyle="1" w:styleId="3750">
    <w:name w:val="样式 3719 10 磅"/>
    <w:pPr>
      <w:widowControl w:val="0"/>
      <w:jc w:val="both"/>
    </w:pPr>
    <w:rPr>
      <w:rFonts w:ascii="Times New Roman" w:eastAsia="宋体" w:cs="Times New Roman" w:hAnsi="Times New Roman"/>
      <w:kern w:val="2"/>
      <w:sz w:val="21"/>
      <w:szCs w:val="24"/>
      <w:lang w:val="en-US" w:eastAsia="zh-CN" w:bidi="ar-SA"/>
    </w:rPr>
  </w:style>
  <w:style w:type="paragraph" w:customStyle="1" w:styleId="3751">
    <w:name w:val="样式 3720 10 磅"/>
    <w:pPr>
      <w:widowControl w:val="0"/>
      <w:jc w:val="both"/>
    </w:pPr>
    <w:rPr>
      <w:rFonts w:ascii="Times New Roman" w:eastAsia="宋体" w:cs="Times New Roman" w:hAnsi="Times New Roman"/>
      <w:kern w:val="2"/>
      <w:sz w:val="21"/>
      <w:szCs w:val="24"/>
      <w:lang w:val="en-US" w:eastAsia="zh-CN" w:bidi="ar-SA"/>
    </w:rPr>
  </w:style>
  <w:style w:type="paragraph" w:customStyle="1" w:styleId="3752">
    <w:name w:val="样式 3721 10 磅"/>
    <w:pPr>
      <w:widowControl w:val="0"/>
      <w:jc w:val="both"/>
    </w:pPr>
    <w:rPr>
      <w:rFonts w:ascii="Times New Roman" w:eastAsia="宋体" w:cs="Times New Roman" w:hAnsi="Times New Roman"/>
      <w:kern w:val="2"/>
      <w:sz w:val="21"/>
      <w:szCs w:val="24"/>
      <w:lang w:val="en-US" w:eastAsia="zh-CN" w:bidi="ar-SA"/>
    </w:rPr>
  </w:style>
  <w:style w:type="paragraph" w:customStyle="1" w:styleId="3753">
    <w:name w:val="样式 3722 10 磅"/>
    <w:pPr>
      <w:widowControl w:val="0"/>
      <w:jc w:val="both"/>
    </w:pPr>
    <w:rPr>
      <w:rFonts w:ascii="Times New Roman" w:eastAsia="宋体" w:cs="Times New Roman" w:hAnsi="Times New Roman"/>
      <w:kern w:val="2"/>
      <w:sz w:val="21"/>
      <w:szCs w:val="24"/>
      <w:lang w:val="en-US" w:eastAsia="zh-CN" w:bidi="ar-SA"/>
    </w:rPr>
  </w:style>
  <w:style w:type="paragraph" w:customStyle="1" w:styleId="3754">
    <w:name w:val="样式 3723 10 磅"/>
    <w:pPr>
      <w:widowControl w:val="0"/>
      <w:jc w:val="both"/>
    </w:pPr>
    <w:rPr>
      <w:rFonts w:ascii="Times New Roman" w:eastAsia="宋体" w:cs="Times New Roman" w:hAnsi="Times New Roman"/>
      <w:kern w:val="2"/>
      <w:sz w:val="21"/>
      <w:szCs w:val="24"/>
      <w:lang w:val="en-US" w:eastAsia="zh-CN" w:bidi="ar-SA"/>
    </w:rPr>
  </w:style>
  <w:style w:type="paragraph" w:customStyle="1" w:styleId="3755">
    <w:name w:val="样式 3724 10 磅"/>
    <w:pPr>
      <w:widowControl w:val="0"/>
      <w:jc w:val="both"/>
    </w:pPr>
    <w:rPr>
      <w:rFonts w:ascii="Times New Roman" w:eastAsia="宋体" w:cs="Times New Roman" w:hAnsi="Times New Roman"/>
      <w:kern w:val="2"/>
      <w:sz w:val="21"/>
      <w:szCs w:val="24"/>
      <w:lang w:val="en-US" w:eastAsia="zh-CN" w:bidi="ar-SA"/>
    </w:rPr>
  </w:style>
  <w:style w:type="paragraph" w:customStyle="1" w:styleId="3756">
    <w:name w:val="样式 3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7">
    <w:name w:val="样式 3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58">
    <w:name w:val="样式 3727 10 磅"/>
    <w:pPr>
      <w:widowControl w:val="0"/>
      <w:jc w:val="both"/>
    </w:pPr>
    <w:rPr>
      <w:rFonts w:ascii="Times New Roman" w:eastAsia="宋体" w:cs="Times New Roman" w:hAnsi="Times New Roman"/>
      <w:kern w:val="2"/>
      <w:sz w:val="21"/>
      <w:szCs w:val="24"/>
      <w:lang w:val="en-US" w:eastAsia="zh-CN" w:bidi="ar-SA"/>
    </w:rPr>
  </w:style>
  <w:style w:type="paragraph" w:customStyle="1" w:styleId="3759">
    <w:name w:val="样式 3728 10 磅"/>
    <w:pPr>
      <w:widowControl w:val="0"/>
      <w:jc w:val="both"/>
    </w:pPr>
    <w:rPr>
      <w:rFonts w:ascii="Times New Roman" w:eastAsia="宋体" w:cs="Times New Roman" w:hAnsi="Times New Roman"/>
      <w:kern w:val="2"/>
      <w:sz w:val="21"/>
      <w:szCs w:val="24"/>
      <w:lang w:val="en-US" w:eastAsia="zh-CN" w:bidi="ar-SA"/>
    </w:rPr>
  </w:style>
  <w:style w:type="paragraph" w:customStyle="1" w:styleId="3760">
    <w:name w:val="样式 3729 10 磅"/>
    <w:pPr>
      <w:widowControl w:val="0"/>
      <w:jc w:val="both"/>
    </w:pPr>
    <w:rPr>
      <w:rFonts w:ascii="Times New Roman" w:eastAsia="宋体" w:cs="Times New Roman" w:hAnsi="Times New Roman"/>
      <w:kern w:val="2"/>
      <w:sz w:val="21"/>
      <w:szCs w:val="24"/>
      <w:lang w:val="en-US" w:eastAsia="zh-CN" w:bidi="ar-SA"/>
    </w:rPr>
  </w:style>
  <w:style w:type="paragraph" w:customStyle="1" w:styleId="3761">
    <w:name w:val="样式 3730 10 磅"/>
    <w:pPr>
      <w:widowControl w:val="0"/>
      <w:jc w:val="both"/>
    </w:pPr>
    <w:rPr>
      <w:rFonts w:ascii="Times New Roman" w:eastAsia="宋体" w:cs="Times New Roman" w:hAnsi="Times New Roman"/>
      <w:kern w:val="2"/>
      <w:sz w:val="21"/>
      <w:szCs w:val="24"/>
      <w:lang w:val="en-US" w:eastAsia="zh-CN" w:bidi="ar-SA"/>
    </w:rPr>
  </w:style>
  <w:style w:type="paragraph" w:customStyle="1" w:styleId="3762">
    <w:name w:val="样式 3731 10 磅"/>
    <w:pPr>
      <w:widowControl w:val="0"/>
      <w:jc w:val="both"/>
    </w:pPr>
    <w:rPr>
      <w:rFonts w:ascii="Times New Roman" w:eastAsia="宋体" w:cs="Times New Roman" w:hAnsi="Times New Roman"/>
      <w:kern w:val="2"/>
      <w:sz w:val="21"/>
      <w:szCs w:val="24"/>
      <w:lang w:val="en-US" w:eastAsia="zh-CN" w:bidi="ar-SA"/>
    </w:rPr>
  </w:style>
  <w:style w:type="paragraph" w:customStyle="1" w:styleId="3763">
    <w:name w:val="样式 3732 10 磅"/>
    <w:pPr>
      <w:widowControl w:val="0"/>
      <w:jc w:val="both"/>
    </w:pPr>
    <w:rPr>
      <w:rFonts w:ascii="Times New Roman" w:eastAsia="宋体" w:cs="Times New Roman" w:hAnsi="Times New Roman"/>
      <w:kern w:val="2"/>
      <w:sz w:val="21"/>
      <w:szCs w:val="24"/>
      <w:lang w:val="en-US" w:eastAsia="zh-CN" w:bidi="ar-SA"/>
    </w:rPr>
  </w:style>
  <w:style w:type="paragraph" w:customStyle="1" w:styleId="3764">
    <w:name w:val="样式 3733 10 磅"/>
    <w:pPr>
      <w:widowControl w:val="0"/>
      <w:jc w:val="both"/>
    </w:pPr>
    <w:rPr>
      <w:rFonts w:ascii="Times New Roman" w:eastAsia="宋体" w:cs="Times New Roman" w:hAnsi="Times New Roman"/>
      <w:kern w:val="2"/>
      <w:sz w:val="21"/>
      <w:szCs w:val="24"/>
      <w:lang w:val="en-US" w:eastAsia="zh-CN" w:bidi="ar-SA"/>
    </w:rPr>
  </w:style>
  <w:style w:type="paragraph" w:customStyle="1" w:styleId="3765">
    <w:name w:val="样式 3734 10 磅"/>
    <w:pPr>
      <w:widowControl w:val="0"/>
      <w:jc w:val="both"/>
    </w:pPr>
    <w:rPr>
      <w:rFonts w:ascii="Times New Roman" w:eastAsia="宋体" w:cs="Times New Roman" w:hAnsi="Times New Roman"/>
      <w:kern w:val="2"/>
      <w:sz w:val="21"/>
      <w:szCs w:val="24"/>
      <w:lang w:val="en-US" w:eastAsia="zh-CN" w:bidi="ar-SA"/>
    </w:rPr>
  </w:style>
  <w:style w:type="paragraph" w:customStyle="1" w:styleId="3766">
    <w:name w:val="样式 3735 10 磅"/>
    <w:pPr>
      <w:widowControl w:val="0"/>
      <w:jc w:val="both"/>
    </w:pPr>
    <w:rPr>
      <w:rFonts w:ascii="Times New Roman" w:eastAsia="宋体" w:cs="Times New Roman" w:hAnsi="Times New Roman"/>
      <w:kern w:val="2"/>
      <w:sz w:val="21"/>
      <w:szCs w:val="24"/>
      <w:lang w:val="en-US" w:eastAsia="zh-CN" w:bidi="ar-SA"/>
    </w:rPr>
  </w:style>
  <w:style w:type="paragraph" w:customStyle="1" w:styleId="3767">
    <w:name w:val="样式 3736 10 磅"/>
    <w:pPr>
      <w:widowControl w:val="0"/>
      <w:jc w:val="both"/>
    </w:pPr>
    <w:rPr>
      <w:rFonts w:ascii="Times New Roman" w:eastAsia="宋体" w:cs="Times New Roman" w:hAnsi="Times New Roman"/>
      <w:kern w:val="2"/>
      <w:sz w:val="21"/>
      <w:szCs w:val="24"/>
      <w:lang w:val="en-US" w:eastAsia="zh-CN" w:bidi="ar-SA"/>
    </w:rPr>
  </w:style>
  <w:style w:type="paragraph" w:customStyle="1" w:styleId="3768">
    <w:name w:val="样式 3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69">
    <w:name w:val="样式 3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70">
    <w:name w:val="样式 3739 10 磅"/>
    <w:pPr>
      <w:widowControl w:val="0"/>
      <w:jc w:val="both"/>
    </w:pPr>
    <w:rPr>
      <w:rFonts w:ascii="Times New Roman" w:eastAsia="宋体" w:cs="Times New Roman" w:hAnsi="Times New Roman"/>
      <w:kern w:val="2"/>
      <w:sz w:val="21"/>
      <w:szCs w:val="24"/>
      <w:lang w:val="en-US" w:eastAsia="zh-CN" w:bidi="ar-SA"/>
    </w:rPr>
  </w:style>
  <w:style w:type="paragraph" w:customStyle="1" w:styleId="3771">
    <w:name w:val="样式 3740 10 磅"/>
    <w:pPr>
      <w:widowControl w:val="0"/>
      <w:jc w:val="both"/>
    </w:pPr>
    <w:rPr>
      <w:rFonts w:ascii="Times New Roman" w:eastAsia="宋体" w:cs="Times New Roman" w:hAnsi="Times New Roman"/>
      <w:kern w:val="2"/>
      <w:sz w:val="21"/>
      <w:szCs w:val="24"/>
      <w:lang w:val="en-US" w:eastAsia="zh-CN" w:bidi="ar-SA"/>
    </w:rPr>
  </w:style>
  <w:style w:type="paragraph" w:customStyle="1" w:styleId="3772">
    <w:name w:val="样式 3741 10 磅"/>
    <w:pPr>
      <w:widowControl w:val="0"/>
      <w:jc w:val="both"/>
    </w:pPr>
    <w:rPr>
      <w:rFonts w:ascii="Times New Roman" w:eastAsia="宋体" w:cs="Times New Roman" w:hAnsi="Times New Roman"/>
      <w:kern w:val="2"/>
      <w:sz w:val="21"/>
      <w:szCs w:val="24"/>
      <w:lang w:val="en-US" w:eastAsia="zh-CN" w:bidi="ar-SA"/>
    </w:rPr>
  </w:style>
  <w:style w:type="paragraph" w:customStyle="1" w:styleId="3773">
    <w:name w:val="样式 3742 10 磅"/>
    <w:pPr>
      <w:widowControl w:val="0"/>
      <w:jc w:val="both"/>
    </w:pPr>
    <w:rPr>
      <w:rFonts w:ascii="Times New Roman" w:eastAsia="宋体" w:cs="Times New Roman" w:hAnsi="Times New Roman"/>
      <w:kern w:val="2"/>
      <w:sz w:val="21"/>
      <w:szCs w:val="24"/>
      <w:lang w:val="en-US" w:eastAsia="zh-CN" w:bidi="ar-SA"/>
    </w:rPr>
  </w:style>
  <w:style w:type="paragraph" w:customStyle="1" w:styleId="3774">
    <w:name w:val="样式 3743 10 磅"/>
    <w:pPr>
      <w:widowControl w:val="0"/>
      <w:jc w:val="both"/>
    </w:pPr>
    <w:rPr>
      <w:rFonts w:ascii="Times New Roman" w:eastAsia="宋体" w:cs="Times New Roman" w:hAnsi="Times New Roman"/>
      <w:kern w:val="2"/>
      <w:sz w:val="21"/>
      <w:szCs w:val="24"/>
      <w:lang w:val="en-US" w:eastAsia="zh-CN" w:bidi="ar-SA"/>
    </w:rPr>
  </w:style>
  <w:style w:type="paragraph" w:customStyle="1" w:styleId="3775">
    <w:name w:val="样式 3744 10 磅"/>
    <w:pPr>
      <w:widowControl w:val="0"/>
      <w:jc w:val="both"/>
    </w:pPr>
    <w:rPr>
      <w:rFonts w:ascii="Times New Roman" w:eastAsia="宋体" w:cs="Times New Roman" w:hAnsi="Times New Roman"/>
      <w:kern w:val="2"/>
      <w:sz w:val="21"/>
      <w:szCs w:val="24"/>
      <w:lang w:val="en-US" w:eastAsia="zh-CN" w:bidi="ar-SA"/>
    </w:rPr>
  </w:style>
  <w:style w:type="paragraph" w:customStyle="1" w:styleId="3776">
    <w:name w:val="样式 3745 10 磅"/>
    <w:pPr>
      <w:widowControl w:val="0"/>
      <w:jc w:val="both"/>
    </w:pPr>
    <w:rPr>
      <w:rFonts w:ascii="Times New Roman" w:eastAsia="宋体" w:cs="Times New Roman" w:hAnsi="Times New Roman"/>
      <w:kern w:val="2"/>
      <w:sz w:val="21"/>
      <w:szCs w:val="24"/>
      <w:lang w:val="en-US" w:eastAsia="zh-CN" w:bidi="ar-SA"/>
    </w:rPr>
  </w:style>
  <w:style w:type="paragraph" w:customStyle="1" w:styleId="3777">
    <w:name w:val="样式 3746 10 磅"/>
    <w:pPr>
      <w:widowControl w:val="0"/>
      <w:jc w:val="both"/>
    </w:pPr>
    <w:rPr>
      <w:rFonts w:ascii="Times New Roman" w:eastAsia="宋体" w:cs="Times New Roman" w:hAnsi="Times New Roman"/>
      <w:kern w:val="2"/>
      <w:sz w:val="21"/>
      <w:szCs w:val="24"/>
      <w:lang w:val="en-US" w:eastAsia="zh-CN" w:bidi="ar-SA"/>
    </w:rPr>
  </w:style>
  <w:style w:type="paragraph" w:customStyle="1" w:styleId="3778">
    <w:name w:val="样式 3747 10 磅"/>
    <w:pPr>
      <w:widowControl w:val="0"/>
      <w:jc w:val="both"/>
    </w:pPr>
    <w:rPr>
      <w:rFonts w:ascii="Times New Roman" w:eastAsia="宋体" w:cs="Times New Roman" w:hAnsi="Times New Roman"/>
      <w:kern w:val="2"/>
      <w:sz w:val="21"/>
      <w:szCs w:val="24"/>
      <w:lang w:val="en-US" w:eastAsia="zh-CN" w:bidi="ar-SA"/>
    </w:rPr>
  </w:style>
  <w:style w:type="paragraph" w:customStyle="1" w:styleId="3779">
    <w:name w:val="样式 3748 10 磅"/>
    <w:pPr>
      <w:widowControl w:val="0"/>
      <w:jc w:val="both"/>
    </w:pPr>
    <w:rPr>
      <w:rFonts w:ascii="Times New Roman" w:eastAsia="宋体" w:cs="Times New Roman" w:hAnsi="Times New Roman"/>
      <w:kern w:val="2"/>
      <w:sz w:val="21"/>
      <w:szCs w:val="24"/>
      <w:lang w:val="en-US" w:eastAsia="zh-CN" w:bidi="ar-SA"/>
    </w:rPr>
  </w:style>
  <w:style w:type="paragraph" w:customStyle="1" w:styleId="3780">
    <w:name w:val="样式 3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1">
    <w:name w:val="样式 3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82">
    <w:name w:val="样式 3751 10 磅"/>
    <w:pPr>
      <w:widowControl w:val="0"/>
      <w:jc w:val="both"/>
    </w:pPr>
    <w:rPr>
      <w:rFonts w:ascii="Times New Roman" w:eastAsia="宋体" w:cs="Times New Roman" w:hAnsi="Times New Roman"/>
      <w:kern w:val="2"/>
      <w:sz w:val="21"/>
      <w:szCs w:val="24"/>
      <w:lang w:val="en-US" w:eastAsia="zh-CN" w:bidi="ar-SA"/>
    </w:rPr>
  </w:style>
  <w:style w:type="paragraph" w:customStyle="1" w:styleId="3783">
    <w:name w:val="样式 3752 10 磅"/>
    <w:pPr>
      <w:widowControl w:val="0"/>
      <w:jc w:val="both"/>
    </w:pPr>
    <w:rPr>
      <w:rFonts w:ascii="Times New Roman" w:eastAsia="宋体" w:cs="Times New Roman" w:hAnsi="Times New Roman"/>
      <w:kern w:val="2"/>
      <w:sz w:val="21"/>
      <w:szCs w:val="24"/>
      <w:lang w:val="en-US" w:eastAsia="zh-CN" w:bidi="ar-SA"/>
    </w:rPr>
  </w:style>
  <w:style w:type="paragraph" w:customStyle="1" w:styleId="3784">
    <w:name w:val="样式 3753 10 磅"/>
    <w:pPr>
      <w:widowControl w:val="0"/>
      <w:jc w:val="both"/>
    </w:pPr>
    <w:rPr>
      <w:rFonts w:ascii="Times New Roman" w:eastAsia="宋体" w:cs="Times New Roman" w:hAnsi="Times New Roman"/>
      <w:kern w:val="2"/>
      <w:sz w:val="21"/>
      <w:szCs w:val="24"/>
      <w:lang w:val="en-US" w:eastAsia="zh-CN" w:bidi="ar-SA"/>
    </w:rPr>
  </w:style>
  <w:style w:type="paragraph" w:customStyle="1" w:styleId="3785">
    <w:name w:val="样式 3754 10 磅"/>
    <w:pPr>
      <w:widowControl w:val="0"/>
      <w:jc w:val="both"/>
    </w:pPr>
    <w:rPr>
      <w:rFonts w:ascii="Times New Roman" w:eastAsia="宋体" w:cs="Times New Roman" w:hAnsi="Times New Roman"/>
      <w:kern w:val="2"/>
      <w:sz w:val="21"/>
      <w:szCs w:val="24"/>
      <w:lang w:val="en-US" w:eastAsia="zh-CN" w:bidi="ar-SA"/>
    </w:rPr>
  </w:style>
  <w:style w:type="paragraph" w:customStyle="1" w:styleId="3786">
    <w:name w:val="样式 3755 10 磅"/>
    <w:pPr>
      <w:widowControl w:val="0"/>
      <w:jc w:val="both"/>
    </w:pPr>
    <w:rPr>
      <w:rFonts w:ascii="Times New Roman" w:eastAsia="宋体" w:cs="Times New Roman" w:hAnsi="Times New Roman"/>
      <w:kern w:val="2"/>
      <w:sz w:val="21"/>
      <w:szCs w:val="24"/>
      <w:lang w:val="en-US" w:eastAsia="zh-CN" w:bidi="ar-SA"/>
    </w:rPr>
  </w:style>
  <w:style w:type="paragraph" w:customStyle="1" w:styleId="3787">
    <w:name w:val="样式 3756 10 磅"/>
    <w:pPr>
      <w:widowControl w:val="0"/>
      <w:jc w:val="both"/>
    </w:pPr>
    <w:rPr>
      <w:rFonts w:ascii="Times New Roman" w:eastAsia="宋体" w:cs="Times New Roman" w:hAnsi="Times New Roman"/>
      <w:kern w:val="2"/>
      <w:sz w:val="21"/>
      <w:szCs w:val="24"/>
      <w:lang w:val="en-US" w:eastAsia="zh-CN" w:bidi="ar-SA"/>
    </w:rPr>
  </w:style>
  <w:style w:type="paragraph" w:customStyle="1" w:styleId="3788">
    <w:name w:val="样式 3757 10 磅"/>
    <w:pPr>
      <w:widowControl w:val="0"/>
      <w:jc w:val="both"/>
    </w:pPr>
    <w:rPr>
      <w:rFonts w:ascii="Times New Roman" w:eastAsia="宋体" w:cs="Times New Roman" w:hAnsi="Times New Roman"/>
      <w:kern w:val="2"/>
      <w:sz w:val="21"/>
      <w:szCs w:val="24"/>
      <w:lang w:val="en-US" w:eastAsia="zh-CN" w:bidi="ar-SA"/>
    </w:rPr>
  </w:style>
  <w:style w:type="paragraph" w:customStyle="1" w:styleId="3789">
    <w:name w:val="样式 3758 10 磅"/>
    <w:pPr>
      <w:widowControl w:val="0"/>
      <w:jc w:val="both"/>
    </w:pPr>
    <w:rPr>
      <w:rFonts w:ascii="Times New Roman" w:eastAsia="宋体" w:cs="Times New Roman" w:hAnsi="Times New Roman"/>
      <w:kern w:val="2"/>
      <w:sz w:val="21"/>
      <w:szCs w:val="24"/>
      <w:lang w:val="en-US" w:eastAsia="zh-CN" w:bidi="ar-SA"/>
    </w:rPr>
  </w:style>
  <w:style w:type="paragraph" w:customStyle="1" w:styleId="3790">
    <w:name w:val="样式 3759 10 磅"/>
    <w:pPr>
      <w:widowControl w:val="0"/>
      <w:jc w:val="both"/>
    </w:pPr>
    <w:rPr>
      <w:rFonts w:ascii="Times New Roman" w:eastAsia="宋体" w:cs="Times New Roman" w:hAnsi="Times New Roman"/>
      <w:kern w:val="2"/>
      <w:sz w:val="21"/>
      <w:szCs w:val="24"/>
      <w:lang w:val="en-US" w:eastAsia="zh-CN" w:bidi="ar-SA"/>
    </w:rPr>
  </w:style>
  <w:style w:type="paragraph" w:customStyle="1" w:styleId="3791">
    <w:name w:val="样式 3760 10 磅"/>
    <w:pPr>
      <w:widowControl w:val="0"/>
      <w:jc w:val="both"/>
    </w:pPr>
    <w:rPr>
      <w:rFonts w:ascii="Times New Roman" w:eastAsia="宋体" w:cs="Times New Roman" w:hAnsi="Times New Roman"/>
      <w:kern w:val="2"/>
      <w:sz w:val="21"/>
      <w:szCs w:val="24"/>
      <w:lang w:val="en-US" w:eastAsia="zh-CN" w:bidi="ar-SA"/>
    </w:rPr>
  </w:style>
  <w:style w:type="paragraph" w:customStyle="1" w:styleId="3792">
    <w:name w:val="样式 3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3">
    <w:name w:val="样式 3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94">
    <w:name w:val="样式 3763 10 磅"/>
    <w:pPr>
      <w:widowControl w:val="0"/>
      <w:jc w:val="both"/>
    </w:pPr>
    <w:rPr>
      <w:rFonts w:ascii="Times New Roman" w:eastAsia="宋体" w:cs="Times New Roman" w:hAnsi="Times New Roman"/>
      <w:kern w:val="2"/>
      <w:sz w:val="21"/>
      <w:szCs w:val="24"/>
      <w:lang w:val="en-US" w:eastAsia="zh-CN" w:bidi="ar-SA"/>
    </w:rPr>
  </w:style>
  <w:style w:type="paragraph" w:customStyle="1" w:styleId="3795">
    <w:name w:val="样式 3764 10 磅"/>
    <w:pPr>
      <w:widowControl w:val="0"/>
      <w:jc w:val="both"/>
    </w:pPr>
    <w:rPr>
      <w:rFonts w:ascii="Times New Roman" w:eastAsia="宋体" w:cs="Times New Roman" w:hAnsi="Times New Roman"/>
      <w:kern w:val="2"/>
      <w:sz w:val="21"/>
      <w:szCs w:val="24"/>
      <w:lang w:val="en-US" w:eastAsia="zh-CN" w:bidi="ar-SA"/>
    </w:rPr>
  </w:style>
  <w:style w:type="paragraph" w:customStyle="1" w:styleId="3796">
    <w:name w:val="样式 3765 10 磅"/>
    <w:pPr>
      <w:widowControl w:val="0"/>
      <w:jc w:val="both"/>
    </w:pPr>
    <w:rPr>
      <w:rFonts w:ascii="Times New Roman" w:eastAsia="宋体" w:cs="Times New Roman" w:hAnsi="Times New Roman"/>
      <w:kern w:val="2"/>
      <w:sz w:val="21"/>
      <w:szCs w:val="24"/>
      <w:lang w:val="en-US" w:eastAsia="zh-CN" w:bidi="ar-SA"/>
    </w:rPr>
  </w:style>
  <w:style w:type="paragraph" w:customStyle="1" w:styleId="3797">
    <w:name w:val="样式 3766 10 磅"/>
    <w:pPr>
      <w:widowControl w:val="0"/>
      <w:jc w:val="both"/>
    </w:pPr>
    <w:rPr>
      <w:rFonts w:ascii="Times New Roman" w:eastAsia="宋体" w:cs="Times New Roman" w:hAnsi="Times New Roman"/>
      <w:kern w:val="2"/>
      <w:sz w:val="21"/>
      <w:szCs w:val="24"/>
      <w:lang w:val="en-US" w:eastAsia="zh-CN" w:bidi="ar-SA"/>
    </w:rPr>
  </w:style>
  <w:style w:type="paragraph" w:customStyle="1" w:styleId="3798">
    <w:name w:val="样式 3767 10 磅"/>
    <w:pPr>
      <w:widowControl w:val="0"/>
      <w:jc w:val="both"/>
    </w:pPr>
    <w:rPr>
      <w:rFonts w:ascii="Times New Roman" w:eastAsia="宋体" w:cs="Times New Roman" w:hAnsi="Times New Roman"/>
      <w:kern w:val="2"/>
      <w:sz w:val="21"/>
      <w:szCs w:val="24"/>
      <w:lang w:val="en-US" w:eastAsia="zh-CN" w:bidi="ar-SA"/>
    </w:rPr>
  </w:style>
  <w:style w:type="paragraph" w:customStyle="1" w:styleId="3799">
    <w:name w:val="样式 3768 10 磅"/>
    <w:pPr>
      <w:widowControl w:val="0"/>
      <w:jc w:val="both"/>
    </w:pPr>
    <w:rPr>
      <w:rFonts w:ascii="Times New Roman" w:eastAsia="宋体" w:cs="Times New Roman" w:hAnsi="Times New Roman"/>
      <w:kern w:val="2"/>
      <w:sz w:val="21"/>
      <w:szCs w:val="24"/>
      <w:lang w:val="en-US" w:eastAsia="zh-CN" w:bidi="ar-SA"/>
    </w:rPr>
  </w:style>
  <w:style w:type="paragraph" w:customStyle="1" w:styleId="3800">
    <w:name w:val="样式 3769 10 磅"/>
    <w:pPr>
      <w:widowControl w:val="0"/>
      <w:jc w:val="both"/>
    </w:pPr>
    <w:rPr>
      <w:rFonts w:ascii="Times New Roman" w:eastAsia="宋体" w:cs="Times New Roman" w:hAnsi="Times New Roman"/>
      <w:kern w:val="2"/>
      <w:sz w:val="21"/>
      <w:szCs w:val="24"/>
      <w:lang w:val="en-US" w:eastAsia="zh-CN" w:bidi="ar-SA"/>
    </w:rPr>
  </w:style>
  <w:style w:type="paragraph" w:customStyle="1" w:styleId="3801">
    <w:name w:val="样式 3770 10 磅"/>
    <w:pPr>
      <w:widowControl w:val="0"/>
      <w:jc w:val="both"/>
    </w:pPr>
    <w:rPr>
      <w:rFonts w:ascii="Times New Roman" w:eastAsia="宋体" w:cs="Times New Roman" w:hAnsi="Times New Roman"/>
      <w:kern w:val="2"/>
      <w:sz w:val="21"/>
      <w:szCs w:val="24"/>
      <w:lang w:val="en-US" w:eastAsia="zh-CN" w:bidi="ar-SA"/>
    </w:rPr>
  </w:style>
  <w:style w:type="paragraph" w:customStyle="1" w:styleId="3802">
    <w:name w:val="样式 3771 10 磅"/>
    <w:pPr>
      <w:widowControl w:val="0"/>
      <w:jc w:val="both"/>
    </w:pPr>
    <w:rPr>
      <w:rFonts w:ascii="Times New Roman" w:eastAsia="宋体" w:cs="Times New Roman" w:hAnsi="Times New Roman"/>
      <w:kern w:val="2"/>
      <w:sz w:val="21"/>
      <w:szCs w:val="24"/>
      <w:lang w:val="en-US" w:eastAsia="zh-CN" w:bidi="ar-SA"/>
    </w:rPr>
  </w:style>
  <w:style w:type="paragraph" w:customStyle="1" w:styleId="3803">
    <w:name w:val="样式 3772 10 磅"/>
    <w:pPr>
      <w:widowControl w:val="0"/>
      <w:jc w:val="both"/>
    </w:pPr>
    <w:rPr>
      <w:rFonts w:ascii="Times New Roman" w:eastAsia="宋体" w:cs="Times New Roman" w:hAnsi="Times New Roman"/>
      <w:kern w:val="2"/>
      <w:sz w:val="21"/>
      <w:szCs w:val="24"/>
      <w:lang w:val="en-US" w:eastAsia="zh-CN" w:bidi="ar-SA"/>
    </w:rPr>
  </w:style>
  <w:style w:type="paragraph" w:customStyle="1" w:styleId="3804">
    <w:name w:val="样式 3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5">
    <w:name w:val="样式 3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06">
    <w:name w:val="样式 3775 10 磅"/>
    <w:pPr>
      <w:widowControl w:val="0"/>
      <w:jc w:val="both"/>
    </w:pPr>
    <w:rPr>
      <w:rFonts w:ascii="Times New Roman" w:eastAsia="宋体" w:cs="Times New Roman" w:hAnsi="Times New Roman"/>
      <w:kern w:val="2"/>
      <w:sz w:val="21"/>
      <w:szCs w:val="24"/>
      <w:lang w:val="en-US" w:eastAsia="zh-CN" w:bidi="ar-SA"/>
    </w:rPr>
  </w:style>
  <w:style w:type="paragraph" w:customStyle="1" w:styleId="3807">
    <w:name w:val="样式 3776 10 磅"/>
    <w:pPr>
      <w:widowControl w:val="0"/>
      <w:jc w:val="both"/>
    </w:pPr>
    <w:rPr>
      <w:rFonts w:ascii="Times New Roman" w:eastAsia="宋体" w:cs="Times New Roman" w:hAnsi="Times New Roman"/>
      <w:kern w:val="2"/>
      <w:sz w:val="21"/>
      <w:szCs w:val="24"/>
      <w:lang w:val="en-US" w:eastAsia="zh-CN" w:bidi="ar-SA"/>
    </w:rPr>
  </w:style>
  <w:style w:type="paragraph" w:customStyle="1" w:styleId="3808">
    <w:name w:val="样式 3777 10 磅"/>
    <w:pPr>
      <w:widowControl w:val="0"/>
      <w:jc w:val="both"/>
    </w:pPr>
    <w:rPr>
      <w:rFonts w:ascii="Times New Roman" w:eastAsia="宋体" w:cs="Times New Roman" w:hAnsi="Times New Roman"/>
      <w:kern w:val="2"/>
      <w:sz w:val="21"/>
      <w:szCs w:val="24"/>
      <w:lang w:val="en-US" w:eastAsia="zh-CN" w:bidi="ar-SA"/>
    </w:rPr>
  </w:style>
  <w:style w:type="paragraph" w:customStyle="1" w:styleId="3809">
    <w:name w:val="样式 3778 10 磅"/>
    <w:pPr>
      <w:widowControl w:val="0"/>
      <w:jc w:val="both"/>
    </w:pPr>
    <w:rPr>
      <w:rFonts w:ascii="Times New Roman" w:eastAsia="宋体" w:cs="Times New Roman" w:hAnsi="Times New Roman"/>
      <w:kern w:val="2"/>
      <w:sz w:val="21"/>
      <w:szCs w:val="24"/>
      <w:lang w:val="en-US" w:eastAsia="zh-CN" w:bidi="ar-SA"/>
    </w:rPr>
  </w:style>
  <w:style w:type="paragraph" w:customStyle="1" w:styleId="3810">
    <w:name w:val="样式 3779 10 磅"/>
    <w:pPr>
      <w:widowControl w:val="0"/>
      <w:jc w:val="both"/>
    </w:pPr>
    <w:rPr>
      <w:rFonts w:ascii="Times New Roman" w:eastAsia="宋体" w:cs="Times New Roman" w:hAnsi="Times New Roman"/>
      <w:kern w:val="2"/>
      <w:sz w:val="21"/>
      <w:szCs w:val="24"/>
      <w:lang w:val="en-US" w:eastAsia="zh-CN" w:bidi="ar-SA"/>
    </w:rPr>
  </w:style>
  <w:style w:type="paragraph" w:customStyle="1" w:styleId="3811">
    <w:name w:val="样式 3780 10 磅"/>
    <w:pPr>
      <w:widowControl w:val="0"/>
      <w:jc w:val="both"/>
    </w:pPr>
    <w:rPr>
      <w:rFonts w:ascii="Times New Roman" w:eastAsia="宋体" w:cs="Times New Roman" w:hAnsi="Times New Roman"/>
      <w:kern w:val="2"/>
      <w:sz w:val="21"/>
      <w:szCs w:val="24"/>
      <w:lang w:val="en-US" w:eastAsia="zh-CN" w:bidi="ar-SA"/>
    </w:rPr>
  </w:style>
  <w:style w:type="paragraph" w:customStyle="1" w:styleId="3812">
    <w:name w:val="样式 3781 10 磅"/>
    <w:pPr>
      <w:widowControl w:val="0"/>
      <w:jc w:val="both"/>
    </w:pPr>
    <w:rPr>
      <w:rFonts w:ascii="Times New Roman" w:eastAsia="宋体" w:cs="Times New Roman" w:hAnsi="Times New Roman"/>
      <w:kern w:val="2"/>
      <w:sz w:val="21"/>
      <w:szCs w:val="24"/>
      <w:lang w:val="en-US" w:eastAsia="zh-CN" w:bidi="ar-SA"/>
    </w:rPr>
  </w:style>
  <w:style w:type="paragraph" w:customStyle="1" w:styleId="3813">
    <w:name w:val="样式 3782 10 磅"/>
    <w:pPr>
      <w:widowControl w:val="0"/>
      <w:jc w:val="both"/>
    </w:pPr>
    <w:rPr>
      <w:rFonts w:ascii="Times New Roman" w:eastAsia="宋体" w:cs="Times New Roman" w:hAnsi="Times New Roman"/>
      <w:kern w:val="2"/>
      <w:sz w:val="21"/>
      <w:szCs w:val="24"/>
      <w:lang w:val="en-US" w:eastAsia="zh-CN" w:bidi="ar-SA"/>
    </w:rPr>
  </w:style>
  <w:style w:type="paragraph" w:customStyle="1" w:styleId="3814">
    <w:name w:val="样式 3783 10 磅"/>
    <w:pPr>
      <w:widowControl w:val="0"/>
      <w:jc w:val="both"/>
    </w:pPr>
    <w:rPr>
      <w:rFonts w:ascii="Times New Roman" w:eastAsia="宋体" w:cs="Times New Roman" w:hAnsi="Times New Roman"/>
      <w:kern w:val="2"/>
      <w:sz w:val="21"/>
      <w:szCs w:val="24"/>
      <w:lang w:val="en-US" w:eastAsia="zh-CN" w:bidi="ar-SA"/>
    </w:rPr>
  </w:style>
  <w:style w:type="paragraph" w:customStyle="1" w:styleId="3815">
    <w:name w:val="样式 3784 10 磅"/>
    <w:pPr>
      <w:widowControl w:val="0"/>
      <w:jc w:val="both"/>
    </w:pPr>
    <w:rPr>
      <w:rFonts w:ascii="Times New Roman" w:eastAsia="宋体" w:cs="Times New Roman" w:hAnsi="Times New Roman"/>
      <w:kern w:val="2"/>
      <w:sz w:val="21"/>
      <w:szCs w:val="24"/>
      <w:lang w:val="en-US" w:eastAsia="zh-CN" w:bidi="ar-SA"/>
    </w:rPr>
  </w:style>
  <w:style w:type="paragraph" w:customStyle="1" w:styleId="3816">
    <w:name w:val="样式 3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7">
    <w:name w:val="样式 3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18">
    <w:name w:val="样式 3787 10 磅"/>
    <w:pPr>
      <w:widowControl w:val="0"/>
      <w:jc w:val="both"/>
    </w:pPr>
    <w:rPr>
      <w:rFonts w:ascii="Times New Roman" w:eastAsia="宋体" w:cs="Times New Roman" w:hAnsi="Times New Roman"/>
      <w:kern w:val="2"/>
      <w:sz w:val="21"/>
      <w:szCs w:val="24"/>
      <w:lang w:val="en-US" w:eastAsia="zh-CN" w:bidi="ar-SA"/>
    </w:rPr>
  </w:style>
  <w:style w:type="paragraph" w:customStyle="1" w:styleId="3819">
    <w:name w:val="样式 3788 10 磅"/>
    <w:pPr>
      <w:widowControl w:val="0"/>
      <w:jc w:val="both"/>
    </w:pPr>
    <w:rPr>
      <w:rFonts w:ascii="Times New Roman" w:eastAsia="宋体" w:cs="Times New Roman" w:hAnsi="Times New Roman"/>
      <w:kern w:val="2"/>
      <w:sz w:val="21"/>
      <w:szCs w:val="24"/>
      <w:lang w:val="en-US" w:eastAsia="zh-CN" w:bidi="ar-SA"/>
    </w:rPr>
  </w:style>
  <w:style w:type="paragraph" w:customStyle="1" w:styleId="3820">
    <w:name w:val="样式 3789 10 磅"/>
    <w:pPr>
      <w:widowControl w:val="0"/>
      <w:jc w:val="both"/>
    </w:pPr>
    <w:rPr>
      <w:rFonts w:ascii="Times New Roman" w:eastAsia="宋体" w:cs="Times New Roman" w:hAnsi="Times New Roman"/>
      <w:kern w:val="2"/>
      <w:sz w:val="21"/>
      <w:szCs w:val="24"/>
      <w:lang w:val="en-US" w:eastAsia="zh-CN" w:bidi="ar-SA"/>
    </w:rPr>
  </w:style>
  <w:style w:type="paragraph" w:customStyle="1" w:styleId="3821">
    <w:name w:val="样式 3790 10 磅"/>
    <w:pPr>
      <w:widowControl w:val="0"/>
      <w:jc w:val="both"/>
    </w:pPr>
    <w:rPr>
      <w:rFonts w:ascii="Times New Roman" w:eastAsia="宋体" w:cs="Times New Roman" w:hAnsi="Times New Roman"/>
      <w:kern w:val="2"/>
      <w:sz w:val="21"/>
      <w:szCs w:val="24"/>
      <w:lang w:val="en-US" w:eastAsia="zh-CN" w:bidi="ar-SA"/>
    </w:rPr>
  </w:style>
  <w:style w:type="paragraph" w:customStyle="1" w:styleId="3822">
    <w:name w:val="样式 3791 10 磅"/>
    <w:pPr>
      <w:widowControl w:val="0"/>
      <w:jc w:val="both"/>
    </w:pPr>
    <w:rPr>
      <w:rFonts w:ascii="Times New Roman" w:eastAsia="宋体" w:cs="Times New Roman" w:hAnsi="Times New Roman"/>
      <w:kern w:val="2"/>
      <w:sz w:val="21"/>
      <w:szCs w:val="24"/>
      <w:lang w:val="en-US" w:eastAsia="zh-CN" w:bidi="ar-SA"/>
    </w:rPr>
  </w:style>
  <w:style w:type="paragraph" w:customStyle="1" w:styleId="3823">
    <w:name w:val="样式 3792 10 磅"/>
    <w:pPr>
      <w:widowControl w:val="0"/>
      <w:jc w:val="both"/>
    </w:pPr>
    <w:rPr>
      <w:rFonts w:ascii="Times New Roman" w:eastAsia="宋体" w:cs="Times New Roman" w:hAnsi="Times New Roman"/>
      <w:kern w:val="2"/>
      <w:sz w:val="21"/>
      <w:szCs w:val="24"/>
      <w:lang w:val="en-US" w:eastAsia="zh-CN" w:bidi="ar-SA"/>
    </w:rPr>
  </w:style>
  <w:style w:type="paragraph" w:customStyle="1" w:styleId="3824">
    <w:name w:val="样式 3793 10 磅"/>
    <w:pPr>
      <w:widowControl w:val="0"/>
      <w:jc w:val="both"/>
    </w:pPr>
    <w:rPr>
      <w:rFonts w:ascii="Times New Roman" w:eastAsia="宋体" w:cs="Times New Roman" w:hAnsi="Times New Roman"/>
      <w:kern w:val="2"/>
      <w:sz w:val="21"/>
      <w:szCs w:val="24"/>
      <w:lang w:val="en-US" w:eastAsia="zh-CN" w:bidi="ar-SA"/>
    </w:rPr>
  </w:style>
  <w:style w:type="paragraph" w:customStyle="1" w:styleId="3825">
    <w:name w:val="样式 3794 10 磅"/>
    <w:pPr>
      <w:widowControl w:val="0"/>
      <w:jc w:val="both"/>
    </w:pPr>
    <w:rPr>
      <w:rFonts w:ascii="Times New Roman" w:eastAsia="宋体" w:cs="Times New Roman" w:hAnsi="Times New Roman"/>
      <w:kern w:val="2"/>
      <w:sz w:val="21"/>
      <w:szCs w:val="24"/>
      <w:lang w:val="en-US" w:eastAsia="zh-CN" w:bidi="ar-SA"/>
    </w:rPr>
  </w:style>
  <w:style w:type="paragraph" w:customStyle="1" w:styleId="3826">
    <w:name w:val="样式 3795 10 磅"/>
    <w:pPr>
      <w:widowControl w:val="0"/>
      <w:jc w:val="both"/>
    </w:pPr>
    <w:rPr>
      <w:rFonts w:ascii="Times New Roman" w:eastAsia="宋体" w:cs="Times New Roman" w:hAnsi="Times New Roman"/>
      <w:kern w:val="2"/>
      <w:sz w:val="21"/>
      <w:szCs w:val="24"/>
      <w:lang w:val="en-US" w:eastAsia="zh-CN" w:bidi="ar-SA"/>
    </w:rPr>
  </w:style>
  <w:style w:type="paragraph" w:customStyle="1" w:styleId="3827">
    <w:name w:val="样式 3796 10 磅"/>
    <w:pPr>
      <w:widowControl w:val="0"/>
      <w:jc w:val="both"/>
    </w:pPr>
    <w:rPr>
      <w:rFonts w:ascii="Times New Roman" w:eastAsia="宋体" w:cs="Times New Roman" w:hAnsi="Times New Roman"/>
      <w:kern w:val="2"/>
      <w:sz w:val="21"/>
      <w:szCs w:val="24"/>
      <w:lang w:val="en-US" w:eastAsia="zh-CN" w:bidi="ar-SA"/>
    </w:rPr>
  </w:style>
  <w:style w:type="paragraph" w:customStyle="1" w:styleId="3828">
    <w:name w:val="样式 3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29">
    <w:name w:val="样式 3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30">
    <w:name w:val="样式 3799 10 磅"/>
    <w:pPr>
      <w:widowControl w:val="0"/>
      <w:jc w:val="both"/>
    </w:pPr>
    <w:rPr>
      <w:rFonts w:ascii="Times New Roman" w:eastAsia="宋体" w:cs="Times New Roman" w:hAnsi="Times New Roman"/>
      <w:kern w:val="2"/>
      <w:sz w:val="21"/>
      <w:szCs w:val="24"/>
      <w:lang w:val="en-US" w:eastAsia="zh-CN" w:bidi="ar-SA"/>
    </w:rPr>
  </w:style>
  <w:style w:type="paragraph" w:customStyle="1" w:styleId="3831">
    <w:name w:val="样式 3800 10 磅"/>
    <w:pPr>
      <w:widowControl w:val="0"/>
      <w:jc w:val="both"/>
    </w:pPr>
    <w:rPr>
      <w:rFonts w:ascii="Times New Roman" w:eastAsia="宋体" w:cs="Times New Roman" w:hAnsi="Times New Roman"/>
      <w:kern w:val="2"/>
      <w:sz w:val="21"/>
      <w:szCs w:val="24"/>
      <w:lang w:val="en-US" w:eastAsia="zh-CN" w:bidi="ar-SA"/>
    </w:rPr>
  </w:style>
  <w:style w:type="paragraph" w:customStyle="1" w:styleId="3832">
    <w:name w:val="样式 3801 10 磅"/>
    <w:pPr>
      <w:widowControl w:val="0"/>
      <w:jc w:val="both"/>
    </w:pPr>
    <w:rPr>
      <w:rFonts w:ascii="Times New Roman" w:eastAsia="宋体" w:cs="Times New Roman" w:hAnsi="Times New Roman"/>
      <w:kern w:val="2"/>
      <w:sz w:val="21"/>
      <w:szCs w:val="24"/>
      <w:lang w:val="en-US" w:eastAsia="zh-CN" w:bidi="ar-SA"/>
    </w:rPr>
  </w:style>
  <w:style w:type="paragraph" w:customStyle="1" w:styleId="3833">
    <w:name w:val="样式 3802 10 磅"/>
    <w:pPr>
      <w:widowControl w:val="0"/>
      <w:jc w:val="both"/>
    </w:pPr>
    <w:rPr>
      <w:rFonts w:ascii="Times New Roman" w:eastAsia="宋体" w:cs="Times New Roman" w:hAnsi="Times New Roman"/>
      <w:kern w:val="2"/>
      <w:sz w:val="21"/>
      <w:szCs w:val="24"/>
      <w:lang w:val="en-US" w:eastAsia="zh-CN" w:bidi="ar-SA"/>
    </w:rPr>
  </w:style>
  <w:style w:type="paragraph" w:customStyle="1" w:styleId="3834">
    <w:name w:val="样式 3803 10 磅"/>
    <w:pPr>
      <w:widowControl w:val="0"/>
      <w:jc w:val="both"/>
    </w:pPr>
    <w:rPr>
      <w:rFonts w:ascii="Times New Roman" w:eastAsia="宋体" w:cs="Times New Roman" w:hAnsi="Times New Roman"/>
      <w:kern w:val="2"/>
      <w:sz w:val="21"/>
      <w:szCs w:val="24"/>
      <w:lang w:val="en-US" w:eastAsia="zh-CN" w:bidi="ar-SA"/>
    </w:rPr>
  </w:style>
  <w:style w:type="paragraph" w:customStyle="1" w:styleId="3835">
    <w:name w:val="样式 3804 10 磅"/>
    <w:pPr>
      <w:widowControl w:val="0"/>
      <w:jc w:val="both"/>
    </w:pPr>
    <w:rPr>
      <w:rFonts w:ascii="Times New Roman" w:eastAsia="宋体" w:cs="Times New Roman" w:hAnsi="Times New Roman"/>
      <w:kern w:val="2"/>
      <w:sz w:val="21"/>
      <w:szCs w:val="24"/>
      <w:lang w:val="en-US" w:eastAsia="zh-CN" w:bidi="ar-SA"/>
    </w:rPr>
  </w:style>
  <w:style w:type="paragraph" w:customStyle="1" w:styleId="3836">
    <w:name w:val="样式 3805 10 磅"/>
    <w:pPr>
      <w:widowControl w:val="0"/>
      <w:jc w:val="both"/>
    </w:pPr>
    <w:rPr>
      <w:rFonts w:ascii="Times New Roman" w:eastAsia="宋体" w:cs="Times New Roman" w:hAnsi="Times New Roman"/>
      <w:kern w:val="2"/>
      <w:sz w:val="21"/>
      <w:szCs w:val="24"/>
      <w:lang w:val="en-US" w:eastAsia="zh-CN" w:bidi="ar-SA"/>
    </w:rPr>
  </w:style>
  <w:style w:type="paragraph" w:customStyle="1" w:styleId="3837">
    <w:name w:val="样式 3806 10 磅"/>
    <w:pPr>
      <w:widowControl w:val="0"/>
      <w:jc w:val="both"/>
    </w:pPr>
    <w:rPr>
      <w:rFonts w:ascii="Times New Roman" w:eastAsia="宋体" w:cs="Times New Roman" w:hAnsi="Times New Roman"/>
      <w:kern w:val="2"/>
      <w:sz w:val="21"/>
      <w:szCs w:val="24"/>
      <w:lang w:val="en-US" w:eastAsia="zh-CN" w:bidi="ar-SA"/>
    </w:rPr>
  </w:style>
  <w:style w:type="paragraph" w:customStyle="1" w:styleId="3838">
    <w:name w:val="样式 3807 10 磅"/>
    <w:pPr>
      <w:widowControl w:val="0"/>
      <w:jc w:val="both"/>
    </w:pPr>
    <w:rPr>
      <w:rFonts w:ascii="Times New Roman" w:eastAsia="宋体" w:cs="Times New Roman" w:hAnsi="Times New Roman"/>
      <w:kern w:val="2"/>
      <w:sz w:val="21"/>
      <w:szCs w:val="24"/>
      <w:lang w:val="en-US" w:eastAsia="zh-CN" w:bidi="ar-SA"/>
    </w:rPr>
  </w:style>
  <w:style w:type="paragraph" w:customStyle="1" w:styleId="3839">
    <w:name w:val="样式 3808 10 磅"/>
    <w:pPr>
      <w:widowControl w:val="0"/>
      <w:jc w:val="both"/>
    </w:pPr>
    <w:rPr>
      <w:rFonts w:ascii="Times New Roman" w:eastAsia="宋体" w:cs="Times New Roman" w:hAnsi="Times New Roman"/>
      <w:kern w:val="2"/>
      <w:sz w:val="21"/>
      <w:szCs w:val="24"/>
      <w:lang w:val="en-US" w:eastAsia="zh-CN" w:bidi="ar-SA"/>
    </w:rPr>
  </w:style>
  <w:style w:type="paragraph" w:customStyle="1" w:styleId="3840">
    <w:name w:val="样式 3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1">
    <w:name w:val="样式 3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42">
    <w:name w:val="样式 3811 10 磅"/>
    <w:pPr>
      <w:widowControl w:val="0"/>
      <w:jc w:val="both"/>
    </w:pPr>
    <w:rPr>
      <w:rFonts w:ascii="Times New Roman" w:eastAsia="宋体" w:cs="Times New Roman" w:hAnsi="Times New Roman"/>
      <w:kern w:val="2"/>
      <w:sz w:val="21"/>
      <w:szCs w:val="24"/>
      <w:lang w:val="en-US" w:eastAsia="zh-CN" w:bidi="ar-SA"/>
    </w:rPr>
  </w:style>
  <w:style w:type="paragraph" w:customStyle="1" w:styleId="3843">
    <w:name w:val="样式 3812 10 磅"/>
    <w:pPr>
      <w:widowControl w:val="0"/>
      <w:jc w:val="both"/>
    </w:pPr>
    <w:rPr>
      <w:rFonts w:ascii="Times New Roman" w:eastAsia="宋体" w:cs="Times New Roman" w:hAnsi="Times New Roman"/>
      <w:kern w:val="2"/>
      <w:sz w:val="21"/>
      <w:szCs w:val="24"/>
      <w:lang w:val="en-US" w:eastAsia="zh-CN" w:bidi="ar-SA"/>
    </w:rPr>
  </w:style>
  <w:style w:type="paragraph" w:customStyle="1" w:styleId="3844">
    <w:name w:val="样式 3813 10 磅"/>
    <w:pPr>
      <w:widowControl w:val="0"/>
      <w:jc w:val="both"/>
    </w:pPr>
    <w:rPr>
      <w:rFonts w:ascii="Times New Roman" w:eastAsia="宋体" w:cs="Times New Roman" w:hAnsi="Times New Roman"/>
      <w:kern w:val="2"/>
      <w:sz w:val="21"/>
      <w:szCs w:val="24"/>
      <w:lang w:val="en-US" w:eastAsia="zh-CN" w:bidi="ar-SA"/>
    </w:rPr>
  </w:style>
  <w:style w:type="paragraph" w:customStyle="1" w:styleId="3845">
    <w:name w:val="样式 3814 10 磅"/>
    <w:pPr>
      <w:widowControl w:val="0"/>
      <w:jc w:val="both"/>
    </w:pPr>
    <w:rPr>
      <w:rFonts w:ascii="Times New Roman" w:eastAsia="宋体" w:cs="Times New Roman" w:hAnsi="Times New Roman"/>
      <w:kern w:val="2"/>
      <w:sz w:val="21"/>
      <w:szCs w:val="24"/>
      <w:lang w:val="en-US" w:eastAsia="zh-CN" w:bidi="ar-SA"/>
    </w:rPr>
  </w:style>
  <w:style w:type="paragraph" w:customStyle="1" w:styleId="3846">
    <w:name w:val="样式 3815 10 磅"/>
    <w:pPr>
      <w:widowControl w:val="0"/>
      <w:jc w:val="both"/>
    </w:pPr>
    <w:rPr>
      <w:rFonts w:ascii="Times New Roman" w:eastAsia="宋体" w:cs="Times New Roman" w:hAnsi="Times New Roman"/>
      <w:kern w:val="2"/>
      <w:sz w:val="21"/>
      <w:szCs w:val="24"/>
      <w:lang w:val="en-US" w:eastAsia="zh-CN" w:bidi="ar-SA"/>
    </w:rPr>
  </w:style>
  <w:style w:type="paragraph" w:customStyle="1" w:styleId="3847">
    <w:name w:val="样式 3816 10 磅"/>
    <w:pPr>
      <w:widowControl w:val="0"/>
      <w:jc w:val="both"/>
    </w:pPr>
    <w:rPr>
      <w:rFonts w:ascii="Times New Roman" w:eastAsia="宋体" w:cs="Times New Roman" w:hAnsi="Times New Roman"/>
      <w:kern w:val="2"/>
      <w:sz w:val="21"/>
      <w:szCs w:val="24"/>
      <w:lang w:val="en-US" w:eastAsia="zh-CN" w:bidi="ar-SA"/>
    </w:rPr>
  </w:style>
  <w:style w:type="paragraph" w:customStyle="1" w:styleId="3848">
    <w:name w:val="样式 3817 10 磅"/>
    <w:pPr>
      <w:widowControl w:val="0"/>
      <w:jc w:val="both"/>
    </w:pPr>
    <w:rPr>
      <w:rFonts w:ascii="Times New Roman" w:eastAsia="宋体" w:cs="Times New Roman" w:hAnsi="Times New Roman"/>
      <w:kern w:val="2"/>
      <w:sz w:val="21"/>
      <w:szCs w:val="24"/>
      <w:lang w:val="en-US" w:eastAsia="zh-CN" w:bidi="ar-SA"/>
    </w:rPr>
  </w:style>
  <w:style w:type="paragraph" w:customStyle="1" w:styleId="3849">
    <w:name w:val="样式 3818 10 磅"/>
    <w:pPr>
      <w:widowControl w:val="0"/>
      <w:jc w:val="both"/>
    </w:pPr>
    <w:rPr>
      <w:rFonts w:ascii="Times New Roman" w:eastAsia="宋体" w:cs="Times New Roman" w:hAnsi="Times New Roman"/>
      <w:kern w:val="2"/>
      <w:sz w:val="21"/>
      <w:szCs w:val="24"/>
      <w:lang w:val="en-US" w:eastAsia="zh-CN" w:bidi="ar-SA"/>
    </w:rPr>
  </w:style>
  <w:style w:type="paragraph" w:customStyle="1" w:styleId="3850">
    <w:name w:val="样式 3819 10 磅"/>
    <w:pPr>
      <w:widowControl w:val="0"/>
      <w:jc w:val="both"/>
    </w:pPr>
    <w:rPr>
      <w:rFonts w:ascii="Times New Roman" w:eastAsia="宋体" w:cs="Times New Roman" w:hAnsi="Times New Roman"/>
      <w:kern w:val="2"/>
      <w:sz w:val="21"/>
      <w:szCs w:val="24"/>
      <w:lang w:val="en-US" w:eastAsia="zh-CN" w:bidi="ar-SA"/>
    </w:rPr>
  </w:style>
  <w:style w:type="paragraph" w:customStyle="1" w:styleId="3851">
    <w:name w:val="样式 3820 10 磅"/>
    <w:pPr>
      <w:widowControl w:val="0"/>
      <w:jc w:val="both"/>
    </w:pPr>
    <w:rPr>
      <w:rFonts w:ascii="Times New Roman" w:eastAsia="宋体" w:cs="Times New Roman" w:hAnsi="Times New Roman"/>
      <w:kern w:val="2"/>
      <w:sz w:val="21"/>
      <w:szCs w:val="24"/>
      <w:lang w:val="en-US" w:eastAsia="zh-CN" w:bidi="ar-SA"/>
    </w:rPr>
  </w:style>
  <w:style w:type="paragraph" w:customStyle="1" w:styleId="3852">
    <w:name w:val="样式 3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3">
    <w:name w:val="样式 3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54">
    <w:name w:val="样式 3823 10 磅"/>
    <w:pPr>
      <w:widowControl w:val="0"/>
      <w:jc w:val="both"/>
    </w:pPr>
    <w:rPr>
      <w:rFonts w:ascii="Times New Roman" w:eastAsia="宋体" w:cs="Times New Roman" w:hAnsi="Times New Roman"/>
      <w:kern w:val="2"/>
      <w:sz w:val="21"/>
      <w:szCs w:val="24"/>
      <w:lang w:val="en-US" w:eastAsia="zh-CN" w:bidi="ar-SA"/>
    </w:rPr>
  </w:style>
  <w:style w:type="paragraph" w:customStyle="1" w:styleId="3855">
    <w:name w:val="样式 3824 10 磅"/>
    <w:pPr>
      <w:widowControl w:val="0"/>
      <w:jc w:val="both"/>
    </w:pPr>
    <w:rPr>
      <w:rFonts w:ascii="Times New Roman" w:eastAsia="宋体" w:cs="Times New Roman" w:hAnsi="Times New Roman"/>
      <w:kern w:val="2"/>
      <w:sz w:val="21"/>
      <w:szCs w:val="24"/>
      <w:lang w:val="en-US" w:eastAsia="zh-CN" w:bidi="ar-SA"/>
    </w:rPr>
  </w:style>
  <w:style w:type="paragraph" w:customStyle="1" w:styleId="3856">
    <w:name w:val="样式 3825 10 磅"/>
    <w:pPr>
      <w:widowControl w:val="0"/>
      <w:jc w:val="both"/>
    </w:pPr>
    <w:rPr>
      <w:rFonts w:ascii="Times New Roman" w:eastAsia="宋体" w:cs="Times New Roman" w:hAnsi="Times New Roman"/>
      <w:kern w:val="2"/>
      <w:sz w:val="21"/>
      <w:szCs w:val="24"/>
      <w:lang w:val="en-US" w:eastAsia="zh-CN" w:bidi="ar-SA"/>
    </w:rPr>
  </w:style>
  <w:style w:type="paragraph" w:customStyle="1" w:styleId="3857">
    <w:name w:val="样式 3826 10 磅"/>
    <w:pPr>
      <w:widowControl w:val="0"/>
      <w:jc w:val="both"/>
    </w:pPr>
    <w:rPr>
      <w:rFonts w:ascii="Times New Roman" w:eastAsia="宋体" w:cs="Times New Roman" w:hAnsi="Times New Roman"/>
      <w:kern w:val="2"/>
      <w:sz w:val="21"/>
      <w:szCs w:val="24"/>
      <w:lang w:val="en-US" w:eastAsia="zh-CN" w:bidi="ar-SA"/>
    </w:rPr>
  </w:style>
  <w:style w:type="paragraph" w:customStyle="1" w:styleId="3858">
    <w:name w:val="样式 3827 10 磅"/>
    <w:pPr>
      <w:widowControl w:val="0"/>
      <w:jc w:val="both"/>
    </w:pPr>
    <w:rPr>
      <w:rFonts w:ascii="Times New Roman" w:eastAsia="宋体" w:cs="Times New Roman" w:hAnsi="Times New Roman"/>
      <w:kern w:val="2"/>
      <w:sz w:val="21"/>
      <w:szCs w:val="24"/>
      <w:lang w:val="en-US" w:eastAsia="zh-CN" w:bidi="ar-SA"/>
    </w:rPr>
  </w:style>
  <w:style w:type="paragraph" w:customStyle="1" w:styleId="3859">
    <w:name w:val="样式 3828 10 磅"/>
    <w:pPr>
      <w:widowControl w:val="0"/>
      <w:jc w:val="both"/>
    </w:pPr>
    <w:rPr>
      <w:rFonts w:ascii="Times New Roman" w:eastAsia="宋体" w:cs="Times New Roman" w:hAnsi="Times New Roman"/>
      <w:kern w:val="2"/>
      <w:sz w:val="21"/>
      <w:szCs w:val="24"/>
      <w:lang w:val="en-US" w:eastAsia="zh-CN" w:bidi="ar-SA"/>
    </w:rPr>
  </w:style>
  <w:style w:type="paragraph" w:customStyle="1" w:styleId="3860">
    <w:name w:val="样式 3829 10 磅"/>
    <w:pPr>
      <w:widowControl w:val="0"/>
      <w:jc w:val="both"/>
    </w:pPr>
    <w:rPr>
      <w:rFonts w:ascii="Times New Roman" w:eastAsia="宋体" w:cs="Times New Roman" w:hAnsi="Times New Roman"/>
      <w:kern w:val="2"/>
      <w:sz w:val="21"/>
      <w:szCs w:val="24"/>
      <w:lang w:val="en-US" w:eastAsia="zh-CN" w:bidi="ar-SA"/>
    </w:rPr>
  </w:style>
  <w:style w:type="paragraph" w:customStyle="1" w:styleId="3861">
    <w:name w:val="样式 3830 10 磅"/>
    <w:pPr>
      <w:widowControl w:val="0"/>
      <w:jc w:val="both"/>
    </w:pPr>
    <w:rPr>
      <w:rFonts w:ascii="Times New Roman" w:eastAsia="宋体" w:cs="Times New Roman" w:hAnsi="Times New Roman"/>
      <w:kern w:val="2"/>
      <w:sz w:val="21"/>
      <w:szCs w:val="24"/>
      <w:lang w:val="en-US" w:eastAsia="zh-CN" w:bidi="ar-SA"/>
    </w:rPr>
  </w:style>
  <w:style w:type="paragraph" w:customStyle="1" w:styleId="3862">
    <w:name w:val="样式 3831 10 磅"/>
    <w:pPr>
      <w:widowControl w:val="0"/>
      <w:jc w:val="both"/>
    </w:pPr>
    <w:rPr>
      <w:rFonts w:ascii="Times New Roman" w:eastAsia="宋体" w:cs="Times New Roman" w:hAnsi="Times New Roman"/>
      <w:kern w:val="2"/>
      <w:sz w:val="21"/>
      <w:szCs w:val="24"/>
      <w:lang w:val="en-US" w:eastAsia="zh-CN" w:bidi="ar-SA"/>
    </w:rPr>
  </w:style>
  <w:style w:type="paragraph" w:customStyle="1" w:styleId="3863">
    <w:name w:val="样式 3832 10 磅"/>
    <w:pPr>
      <w:widowControl w:val="0"/>
      <w:jc w:val="both"/>
    </w:pPr>
    <w:rPr>
      <w:rFonts w:ascii="Times New Roman" w:eastAsia="宋体" w:cs="Times New Roman" w:hAnsi="Times New Roman"/>
      <w:kern w:val="2"/>
      <w:sz w:val="21"/>
      <w:szCs w:val="24"/>
      <w:lang w:val="en-US" w:eastAsia="zh-CN" w:bidi="ar-SA"/>
    </w:rPr>
  </w:style>
  <w:style w:type="paragraph" w:customStyle="1" w:styleId="3864">
    <w:name w:val="样式 3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5">
    <w:name w:val="样式 3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66">
    <w:name w:val="样式 3835 10 磅"/>
    <w:pPr>
      <w:widowControl w:val="0"/>
      <w:jc w:val="both"/>
    </w:pPr>
    <w:rPr>
      <w:rFonts w:ascii="Times New Roman" w:eastAsia="宋体" w:cs="Times New Roman" w:hAnsi="Times New Roman"/>
      <w:kern w:val="2"/>
      <w:sz w:val="21"/>
      <w:szCs w:val="24"/>
      <w:lang w:val="en-US" w:eastAsia="zh-CN" w:bidi="ar-SA"/>
    </w:rPr>
  </w:style>
  <w:style w:type="paragraph" w:customStyle="1" w:styleId="3867">
    <w:name w:val="样式 3836 10 磅"/>
    <w:pPr>
      <w:widowControl w:val="0"/>
      <w:jc w:val="both"/>
    </w:pPr>
    <w:rPr>
      <w:rFonts w:ascii="Times New Roman" w:eastAsia="宋体" w:cs="Times New Roman" w:hAnsi="Times New Roman"/>
      <w:kern w:val="2"/>
      <w:sz w:val="21"/>
      <w:szCs w:val="24"/>
      <w:lang w:val="en-US" w:eastAsia="zh-CN" w:bidi="ar-SA"/>
    </w:rPr>
  </w:style>
  <w:style w:type="paragraph" w:customStyle="1" w:styleId="3868">
    <w:name w:val="样式 3837 10 磅"/>
    <w:pPr>
      <w:widowControl w:val="0"/>
      <w:jc w:val="both"/>
    </w:pPr>
    <w:rPr>
      <w:rFonts w:ascii="Times New Roman" w:eastAsia="宋体" w:cs="Times New Roman" w:hAnsi="Times New Roman"/>
      <w:kern w:val="2"/>
      <w:sz w:val="21"/>
      <w:szCs w:val="24"/>
      <w:lang w:val="en-US" w:eastAsia="zh-CN" w:bidi="ar-SA"/>
    </w:rPr>
  </w:style>
  <w:style w:type="paragraph" w:customStyle="1" w:styleId="3869">
    <w:name w:val="样式 3838 10 磅"/>
    <w:pPr>
      <w:widowControl w:val="0"/>
      <w:jc w:val="both"/>
    </w:pPr>
    <w:rPr>
      <w:rFonts w:ascii="Times New Roman" w:eastAsia="宋体" w:cs="Times New Roman" w:hAnsi="Times New Roman"/>
      <w:kern w:val="2"/>
      <w:sz w:val="21"/>
      <w:szCs w:val="24"/>
      <w:lang w:val="en-US" w:eastAsia="zh-CN" w:bidi="ar-SA"/>
    </w:rPr>
  </w:style>
  <w:style w:type="paragraph" w:customStyle="1" w:styleId="3870">
    <w:name w:val="样式 3839 10 磅"/>
    <w:pPr>
      <w:widowControl w:val="0"/>
      <w:jc w:val="both"/>
    </w:pPr>
    <w:rPr>
      <w:rFonts w:ascii="Times New Roman" w:eastAsia="宋体" w:cs="Times New Roman" w:hAnsi="Times New Roman"/>
      <w:kern w:val="2"/>
      <w:sz w:val="21"/>
      <w:szCs w:val="24"/>
      <w:lang w:val="en-US" w:eastAsia="zh-CN" w:bidi="ar-SA"/>
    </w:rPr>
  </w:style>
  <w:style w:type="paragraph" w:customStyle="1" w:styleId="3871">
    <w:name w:val="样式 3840 10 磅"/>
    <w:pPr>
      <w:widowControl w:val="0"/>
      <w:jc w:val="both"/>
    </w:pPr>
    <w:rPr>
      <w:rFonts w:ascii="Times New Roman" w:eastAsia="宋体" w:cs="Times New Roman" w:hAnsi="Times New Roman"/>
      <w:kern w:val="2"/>
      <w:sz w:val="21"/>
      <w:szCs w:val="24"/>
      <w:lang w:val="en-US" w:eastAsia="zh-CN" w:bidi="ar-SA"/>
    </w:rPr>
  </w:style>
  <w:style w:type="paragraph" w:customStyle="1" w:styleId="3872">
    <w:name w:val="样式 3841 10 磅"/>
    <w:pPr>
      <w:widowControl w:val="0"/>
      <w:jc w:val="both"/>
    </w:pPr>
    <w:rPr>
      <w:rFonts w:ascii="Times New Roman" w:eastAsia="宋体" w:cs="Times New Roman" w:hAnsi="Times New Roman"/>
      <w:kern w:val="2"/>
      <w:sz w:val="21"/>
      <w:szCs w:val="24"/>
      <w:lang w:val="en-US" w:eastAsia="zh-CN" w:bidi="ar-SA"/>
    </w:rPr>
  </w:style>
  <w:style w:type="paragraph" w:customStyle="1" w:styleId="3873">
    <w:name w:val="样式 3842 10 磅"/>
    <w:pPr>
      <w:widowControl w:val="0"/>
      <w:jc w:val="both"/>
    </w:pPr>
    <w:rPr>
      <w:rFonts w:ascii="Times New Roman" w:eastAsia="宋体" w:cs="Times New Roman" w:hAnsi="Times New Roman"/>
      <w:kern w:val="2"/>
      <w:sz w:val="21"/>
      <w:szCs w:val="24"/>
      <w:lang w:val="en-US" w:eastAsia="zh-CN" w:bidi="ar-SA"/>
    </w:rPr>
  </w:style>
  <w:style w:type="paragraph" w:customStyle="1" w:styleId="3874">
    <w:name w:val="样式 3843 10 磅"/>
    <w:pPr>
      <w:widowControl w:val="0"/>
      <w:jc w:val="both"/>
    </w:pPr>
    <w:rPr>
      <w:rFonts w:ascii="Times New Roman" w:eastAsia="宋体" w:cs="Times New Roman" w:hAnsi="Times New Roman"/>
      <w:kern w:val="2"/>
      <w:sz w:val="21"/>
      <w:szCs w:val="24"/>
      <w:lang w:val="en-US" w:eastAsia="zh-CN" w:bidi="ar-SA"/>
    </w:rPr>
  </w:style>
  <w:style w:type="paragraph" w:customStyle="1" w:styleId="3875">
    <w:name w:val="样式 3844 10 磅"/>
    <w:pPr>
      <w:widowControl w:val="0"/>
      <w:jc w:val="both"/>
    </w:pPr>
    <w:rPr>
      <w:rFonts w:ascii="Times New Roman" w:eastAsia="宋体" w:cs="Times New Roman" w:hAnsi="Times New Roman"/>
      <w:kern w:val="2"/>
      <w:sz w:val="21"/>
      <w:szCs w:val="24"/>
      <w:lang w:val="en-US" w:eastAsia="zh-CN" w:bidi="ar-SA"/>
    </w:rPr>
  </w:style>
  <w:style w:type="paragraph" w:customStyle="1" w:styleId="3876">
    <w:name w:val="样式 3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7">
    <w:name w:val="样式 3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78">
    <w:name w:val="样式 3847 10 磅"/>
    <w:pPr>
      <w:widowControl w:val="0"/>
      <w:jc w:val="both"/>
    </w:pPr>
    <w:rPr>
      <w:rFonts w:ascii="Times New Roman" w:eastAsia="宋体" w:cs="Times New Roman" w:hAnsi="Times New Roman"/>
      <w:kern w:val="2"/>
      <w:sz w:val="21"/>
      <w:szCs w:val="24"/>
      <w:lang w:val="en-US" w:eastAsia="zh-CN" w:bidi="ar-SA"/>
    </w:rPr>
  </w:style>
  <w:style w:type="paragraph" w:customStyle="1" w:styleId="3879">
    <w:name w:val="样式 3848 10 磅"/>
    <w:pPr>
      <w:widowControl w:val="0"/>
      <w:jc w:val="both"/>
    </w:pPr>
    <w:rPr>
      <w:rFonts w:ascii="Times New Roman" w:eastAsia="宋体" w:cs="Times New Roman" w:hAnsi="Times New Roman"/>
      <w:kern w:val="2"/>
      <w:sz w:val="21"/>
      <w:szCs w:val="24"/>
      <w:lang w:val="en-US" w:eastAsia="zh-CN" w:bidi="ar-SA"/>
    </w:rPr>
  </w:style>
  <w:style w:type="paragraph" w:customStyle="1" w:styleId="3880">
    <w:name w:val="样式 3849 10 磅"/>
    <w:pPr>
      <w:widowControl w:val="0"/>
      <w:jc w:val="both"/>
    </w:pPr>
    <w:rPr>
      <w:rFonts w:ascii="Times New Roman" w:eastAsia="宋体" w:cs="Times New Roman" w:hAnsi="Times New Roman"/>
      <w:kern w:val="2"/>
      <w:sz w:val="21"/>
      <w:szCs w:val="24"/>
      <w:lang w:val="en-US" w:eastAsia="zh-CN" w:bidi="ar-SA"/>
    </w:rPr>
  </w:style>
  <w:style w:type="paragraph" w:customStyle="1" w:styleId="3881">
    <w:name w:val="样式 3850 10 磅"/>
    <w:pPr>
      <w:widowControl w:val="0"/>
      <w:jc w:val="both"/>
    </w:pPr>
    <w:rPr>
      <w:rFonts w:ascii="Times New Roman" w:eastAsia="宋体" w:cs="Times New Roman" w:hAnsi="Times New Roman"/>
      <w:kern w:val="2"/>
      <w:sz w:val="21"/>
      <w:szCs w:val="24"/>
      <w:lang w:val="en-US" w:eastAsia="zh-CN" w:bidi="ar-SA"/>
    </w:rPr>
  </w:style>
  <w:style w:type="paragraph" w:customStyle="1" w:styleId="3882">
    <w:name w:val="样式 3851 10 磅"/>
    <w:pPr>
      <w:widowControl w:val="0"/>
      <w:jc w:val="both"/>
    </w:pPr>
    <w:rPr>
      <w:rFonts w:ascii="Times New Roman" w:eastAsia="宋体" w:cs="Times New Roman" w:hAnsi="Times New Roman"/>
      <w:kern w:val="2"/>
      <w:sz w:val="21"/>
      <w:szCs w:val="24"/>
      <w:lang w:val="en-US" w:eastAsia="zh-CN" w:bidi="ar-SA"/>
    </w:rPr>
  </w:style>
  <w:style w:type="paragraph" w:customStyle="1" w:styleId="3883">
    <w:name w:val="样式 3852 10 磅"/>
    <w:pPr>
      <w:widowControl w:val="0"/>
      <w:jc w:val="both"/>
    </w:pPr>
    <w:rPr>
      <w:rFonts w:ascii="Times New Roman" w:eastAsia="宋体" w:cs="Times New Roman" w:hAnsi="Times New Roman"/>
      <w:kern w:val="2"/>
      <w:sz w:val="21"/>
      <w:szCs w:val="24"/>
      <w:lang w:val="en-US" w:eastAsia="zh-CN" w:bidi="ar-SA"/>
    </w:rPr>
  </w:style>
  <w:style w:type="paragraph" w:customStyle="1" w:styleId="3884">
    <w:name w:val="样式 3853 10 磅"/>
    <w:pPr>
      <w:widowControl w:val="0"/>
      <w:jc w:val="both"/>
    </w:pPr>
    <w:rPr>
      <w:rFonts w:ascii="Times New Roman" w:eastAsia="宋体" w:cs="Times New Roman" w:hAnsi="Times New Roman"/>
      <w:kern w:val="2"/>
      <w:sz w:val="21"/>
      <w:szCs w:val="24"/>
      <w:lang w:val="en-US" w:eastAsia="zh-CN" w:bidi="ar-SA"/>
    </w:rPr>
  </w:style>
  <w:style w:type="paragraph" w:customStyle="1" w:styleId="3885">
    <w:name w:val="样式 3854 10 磅"/>
    <w:pPr>
      <w:widowControl w:val="0"/>
      <w:jc w:val="both"/>
    </w:pPr>
    <w:rPr>
      <w:rFonts w:ascii="Times New Roman" w:eastAsia="宋体" w:cs="Times New Roman" w:hAnsi="Times New Roman"/>
      <w:kern w:val="2"/>
      <w:sz w:val="21"/>
      <w:szCs w:val="24"/>
      <w:lang w:val="en-US" w:eastAsia="zh-CN" w:bidi="ar-SA"/>
    </w:rPr>
  </w:style>
  <w:style w:type="paragraph" w:customStyle="1" w:styleId="3886">
    <w:name w:val="样式 3855 10 磅"/>
    <w:pPr>
      <w:widowControl w:val="0"/>
      <w:jc w:val="both"/>
    </w:pPr>
    <w:rPr>
      <w:rFonts w:ascii="Times New Roman" w:eastAsia="宋体" w:cs="Times New Roman" w:hAnsi="Times New Roman"/>
      <w:kern w:val="2"/>
      <w:sz w:val="21"/>
      <w:szCs w:val="24"/>
      <w:lang w:val="en-US" w:eastAsia="zh-CN" w:bidi="ar-SA"/>
    </w:rPr>
  </w:style>
  <w:style w:type="paragraph" w:customStyle="1" w:styleId="3887">
    <w:name w:val="样式 3856 10 磅"/>
    <w:pPr>
      <w:widowControl w:val="0"/>
      <w:jc w:val="both"/>
    </w:pPr>
    <w:rPr>
      <w:rFonts w:ascii="Times New Roman" w:eastAsia="宋体" w:cs="Times New Roman" w:hAnsi="Times New Roman"/>
      <w:kern w:val="2"/>
      <w:sz w:val="21"/>
      <w:szCs w:val="24"/>
      <w:lang w:val="en-US" w:eastAsia="zh-CN" w:bidi="ar-SA"/>
    </w:rPr>
  </w:style>
  <w:style w:type="paragraph" w:customStyle="1" w:styleId="3888">
    <w:name w:val="样式 3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89">
    <w:name w:val="样式 3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890">
    <w:name w:val="样式 3859 10 磅"/>
    <w:pPr>
      <w:widowControl w:val="0"/>
      <w:jc w:val="both"/>
    </w:pPr>
    <w:rPr>
      <w:rFonts w:ascii="Times New Roman" w:eastAsia="宋体" w:cs="Times New Roman" w:hAnsi="Times New Roman"/>
      <w:kern w:val="2"/>
      <w:sz w:val="21"/>
      <w:szCs w:val="24"/>
      <w:lang w:val="en-US" w:eastAsia="zh-CN" w:bidi="ar-SA"/>
    </w:rPr>
  </w:style>
  <w:style w:type="paragraph" w:customStyle="1" w:styleId="3891">
    <w:name w:val="样式 3860 10 磅"/>
    <w:pPr>
      <w:widowControl w:val="0"/>
      <w:jc w:val="both"/>
    </w:pPr>
    <w:rPr>
      <w:rFonts w:ascii="Times New Roman" w:eastAsia="宋体" w:cs="Times New Roman" w:hAnsi="Times New Roman"/>
      <w:kern w:val="2"/>
      <w:sz w:val="21"/>
      <w:szCs w:val="24"/>
      <w:lang w:val="en-US" w:eastAsia="zh-CN" w:bidi="ar-SA"/>
    </w:rPr>
  </w:style>
  <w:style w:type="paragraph" w:customStyle="1" w:styleId="3892">
    <w:name w:val="样式 3861 10 磅"/>
    <w:pPr>
      <w:widowControl w:val="0"/>
      <w:jc w:val="both"/>
    </w:pPr>
    <w:rPr>
      <w:rFonts w:ascii="Times New Roman" w:eastAsia="宋体" w:cs="Times New Roman" w:hAnsi="Times New Roman"/>
      <w:kern w:val="2"/>
      <w:sz w:val="21"/>
      <w:szCs w:val="24"/>
      <w:lang w:val="en-US" w:eastAsia="zh-CN" w:bidi="ar-SA"/>
    </w:rPr>
  </w:style>
  <w:style w:type="paragraph" w:customStyle="1" w:styleId="3893">
    <w:name w:val="样式 3862 10 磅"/>
    <w:pPr>
      <w:widowControl w:val="0"/>
      <w:jc w:val="both"/>
    </w:pPr>
    <w:rPr>
      <w:rFonts w:ascii="Times New Roman" w:eastAsia="宋体" w:cs="Times New Roman" w:hAnsi="Times New Roman"/>
      <w:kern w:val="2"/>
      <w:sz w:val="21"/>
      <w:szCs w:val="24"/>
      <w:lang w:val="en-US" w:eastAsia="zh-CN" w:bidi="ar-SA"/>
    </w:rPr>
  </w:style>
  <w:style w:type="paragraph" w:customStyle="1" w:styleId="3894">
    <w:name w:val="样式 3863 10 磅"/>
    <w:pPr>
      <w:widowControl w:val="0"/>
      <w:jc w:val="both"/>
    </w:pPr>
    <w:rPr>
      <w:rFonts w:ascii="Times New Roman" w:eastAsia="宋体" w:cs="Times New Roman" w:hAnsi="Times New Roman"/>
      <w:kern w:val="2"/>
      <w:sz w:val="21"/>
      <w:szCs w:val="24"/>
      <w:lang w:val="en-US" w:eastAsia="zh-CN" w:bidi="ar-SA"/>
    </w:rPr>
  </w:style>
  <w:style w:type="paragraph" w:customStyle="1" w:styleId="3895">
    <w:name w:val="样式 3864 10 磅"/>
    <w:pPr>
      <w:widowControl w:val="0"/>
      <w:jc w:val="both"/>
    </w:pPr>
    <w:rPr>
      <w:rFonts w:ascii="Times New Roman" w:eastAsia="宋体" w:cs="Times New Roman" w:hAnsi="Times New Roman"/>
      <w:kern w:val="2"/>
      <w:sz w:val="21"/>
      <w:szCs w:val="24"/>
      <w:lang w:val="en-US" w:eastAsia="zh-CN" w:bidi="ar-SA"/>
    </w:rPr>
  </w:style>
  <w:style w:type="paragraph" w:customStyle="1" w:styleId="3896">
    <w:name w:val="样式 3865 10 磅"/>
    <w:pPr>
      <w:widowControl w:val="0"/>
      <w:jc w:val="both"/>
    </w:pPr>
    <w:rPr>
      <w:rFonts w:ascii="Times New Roman" w:eastAsia="宋体" w:cs="Times New Roman" w:hAnsi="Times New Roman"/>
      <w:kern w:val="2"/>
      <w:sz w:val="21"/>
      <w:szCs w:val="24"/>
      <w:lang w:val="en-US" w:eastAsia="zh-CN" w:bidi="ar-SA"/>
    </w:rPr>
  </w:style>
  <w:style w:type="paragraph" w:customStyle="1" w:styleId="3897">
    <w:name w:val="样式 3866 10 磅"/>
    <w:pPr>
      <w:widowControl w:val="0"/>
      <w:jc w:val="both"/>
    </w:pPr>
    <w:rPr>
      <w:rFonts w:ascii="Times New Roman" w:eastAsia="宋体" w:cs="Times New Roman" w:hAnsi="Times New Roman"/>
      <w:kern w:val="2"/>
      <w:sz w:val="21"/>
      <w:szCs w:val="24"/>
      <w:lang w:val="en-US" w:eastAsia="zh-CN" w:bidi="ar-SA"/>
    </w:rPr>
  </w:style>
  <w:style w:type="paragraph" w:customStyle="1" w:styleId="3898">
    <w:name w:val="样式 3867 10 磅"/>
    <w:pPr>
      <w:widowControl w:val="0"/>
      <w:jc w:val="both"/>
    </w:pPr>
    <w:rPr>
      <w:rFonts w:ascii="Times New Roman" w:eastAsia="宋体" w:cs="Times New Roman" w:hAnsi="Times New Roman"/>
      <w:kern w:val="2"/>
      <w:sz w:val="21"/>
      <w:szCs w:val="24"/>
      <w:lang w:val="en-US" w:eastAsia="zh-CN" w:bidi="ar-SA"/>
    </w:rPr>
  </w:style>
  <w:style w:type="paragraph" w:customStyle="1" w:styleId="3899">
    <w:name w:val="样式 3868 10 磅"/>
    <w:pPr>
      <w:widowControl w:val="0"/>
      <w:jc w:val="both"/>
    </w:pPr>
    <w:rPr>
      <w:rFonts w:ascii="Times New Roman" w:eastAsia="宋体" w:cs="Times New Roman" w:hAnsi="Times New Roman"/>
      <w:kern w:val="2"/>
      <w:sz w:val="21"/>
      <w:szCs w:val="24"/>
      <w:lang w:val="en-US" w:eastAsia="zh-CN" w:bidi="ar-SA"/>
    </w:rPr>
  </w:style>
  <w:style w:type="paragraph" w:customStyle="1" w:styleId="3900">
    <w:name w:val="样式 3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1">
    <w:name w:val="样式 3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02">
    <w:name w:val="样式 3871 10 磅"/>
    <w:pPr>
      <w:widowControl w:val="0"/>
      <w:jc w:val="both"/>
    </w:pPr>
    <w:rPr>
      <w:rFonts w:ascii="Times New Roman" w:eastAsia="宋体" w:cs="Times New Roman" w:hAnsi="Times New Roman"/>
      <w:kern w:val="2"/>
      <w:sz w:val="21"/>
      <w:szCs w:val="24"/>
      <w:lang w:val="en-US" w:eastAsia="zh-CN" w:bidi="ar-SA"/>
    </w:rPr>
  </w:style>
  <w:style w:type="paragraph" w:customStyle="1" w:styleId="3903">
    <w:name w:val="样式 3872 10 磅"/>
    <w:pPr>
      <w:widowControl w:val="0"/>
      <w:jc w:val="both"/>
    </w:pPr>
    <w:rPr>
      <w:rFonts w:ascii="Times New Roman" w:eastAsia="宋体" w:cs="Times New Roman" w:hAnsi="Times New Roman"/>
      <w:kern w:val="2"/>
      <w:sz w:val="21"/>
      <w:szCs w:val="24"/>
      <w:lang w:val="en-US" w:eastAsia="zh-CN" w:bidi="ar-SA"/>
    </w:rPr>
  </w:style>
  <w:style w:type="paragraph" w:customStyle="1" w:styleId="3904">
    <w:name w:val="样式 3873 10 磅"/>
    <w:pPr>
      <w:widowControl w:val="0"/>
      <w:jc w:val="both"/>
    </w:pPr>
    <w:rPr>
      <w:rFonts w:ascii="Times New Roman" w:eastAsia="宋体" w:cs="Times New Roman" w:hAnsi="Times New Roman"/>
      <w:kern w:val="2"/>
      <w:sz w:val="21"/>
      <w:szCs w:val="24"/>
      <w:lang w:val="en-US" w:eastAsia="zh-CN" w:bidi="ar-SA"/>
    </w:rPr>
  </w:style>
  <w:style w:type="paragraph" w:customStyle="1" w:styleId="3905">
    <w:name w:val="样式 3874 10 磅"/>
    <w:pPr>
      <w:widowControl w:val="0"/>
      <w:jc w:val="both"/>
    </w:pPr>
    <w:rPr>
      <w:rFonts w:ascii="Times New Roman" w:eastAsia="宋体" w:cs="Times New Roman" w:hAnsi="Times New Roman"/>
      <w:kern w:val="2"/>
      <w:sz w:val="21"/>
      <w:szCs w:val="24"/>
      <w:lang w:val="en-US" w:eastAsia="zh-CN" w:bidi="ar-SA"/>
    </w:rPr>
  </w:style>
  <w:style w:type="paragraph" w:customStyle="1" w:styleId="3906">
    <w:name w:val="样式 3875 10 磅"/>
    <w:pPr>
      <w:widowControl w:val="0"/>
      <w:jc w:val="both"/>
    </w:pPr>
    <w:rPr>
      <w:rFonts w:ascii="Times New Roman" w:eastAsia="宋体" w:cs="Times New Roman" w:hAnsi="Times New Roman"/>
      <w:kern w:val="2"/>
      <w:sz w:val="21"/>
      <w:szCs w:val="24"/>
      <w:lang w:val="en-US" w:eastAsia="zh-CN" w:bidi="ar-SA"/>
    </w:rPr>
  </w:style>
  <w:style w:type="paragraph" w:customStyle="1" w:styleId="3907">
    <w:name w:val="样式 3876 10 磅"/>
    <w:pPr>
      <w:widowControl w:val="0"/>
      <w:jc w:val="both"/>
    </w:pPr>
    <w:rPr>
      <w:rFonts w:ascii="Times New Roman" w:eastAsia="宋体" w:cs="Times New Roman" w:hAnsi="Times New Roman"/>
      <w:kern w:val="2"/>
      <w:sz w:val="21"/>
      <w:szCs w:val="24"/>
      <w:lang w:val="en-US" w:eastAsia="zh-CN" w:bidi="ar-SA"/>
    </w:rPr>
  </w:style>
  <w:style w:type="paragraph" w:customStyle="1" w:styleId="3908">
    <w:name w:val="样式 3877 10 磅"/>
    <w:pPr>
      <w:widowControl w:val="0"/>
      <w:jc w:val="both"/>
    </w:pPr>
    <w:rPr>
      <w:rFonts w:ascii="Times New Roman" w:eastAsia="宋体" w:cs="Times New Roman" w:hAnsi="Times New Roman"/>
      <w:kern w:val="2"/>
      <w:sz w:val="21"/>
      <w:szCs w:val="24"/>
      <w:lang w:val="en-US" w:eastAsia="zh-CN" w:bidi="ar-SA"/>
    </w:rPr>
  </w:style>
  <w:style w:type="paragraph" w:customStyle="1" w:styleId="3909">
    <w:name w:val="样式 3878 10 磅"/>
    <w:pPr>
      <w:widowControl w:val="0"/>
      <w:jc w:val="both"/>
    </w:pPr>
    <w:rPr>
      <w:rFonts w:ascii="Times New Roman" w:eastAsia="宋体" w:cs="Times New Roman" w:hAnsi="Times New Roman"/>
      <w:kern w:val="2"/>
      <w:sz w:val="21"/>
      <w:szCs w:val="24"/>
      <w:lang w:val="en-US" w:eastAsia="zh-CN" w:bidi="ar-SA"/>
    </w:rPr>
  </w:style>
  <w:style w:type="paragraph" w:customStyle="1" w:styleId="3910">
    <w:name w:val="样式 3879 10 磅"/>
    <w:pPr>
      <w:widowControl w:val="0"/>
      <w:jc w:val="both"/>
    </w:pPr>
    <w:rPr>
      <w:rFonts w:ascii="Times New Roman" w:eastAsia="宋体" w:cs="Times New Roman" w:hAnsi="Times New Roman"/>
      <w:kern w:val="2"/>
      <w:sz w:val="21"/>
      <w:szCs w:val="24"/>
      <w:lang w:val="en-US" w:eastAsia="zh-CN" w:bidi="ar-SA"/>
    </w:rPr>
  </w:style>
  <w:style w:type="paragraph" w:customStyle="1" w:styleId="3911">
    <w:name w:val="样式 3880 10 磅"/>
    <w:pPr>
      <w:widowControl w:val="0"/>
      <w:jc w:val="both"/>
    </w:pPr>
    <w:rPr>
      <w:rFonts w:ascii="Times New Roman" w:eastAsia="宋体" w:cs="Times New Roman" w:hAnsi="Times New Roman"/>
      <w:kern w:val="2"/>
      <w:sz w:val="21"/>
      <w:szCs w:val="24"/>
      <w:lang w:val="en-US" w:eastAsia="zh-CN" w:bidi="ar-SA"/>
    </w:rPr>
  </w:style>
  <w:style w:type="paragraph" w:customStyle="1" w:styleId="3912">
    <w:name w:val="样式 3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3">
    <w:name w:val="样式 3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14">
    <w:name w:val="样式 3883 10 磅"/>
    <w:pPr>
      <w:widowControl w:val="0"/>
      <w:jc w:val="both"/>
    </w:pPr>
    <w:rPr>
      <w:rFonts w:ascii="Times New Roman" w:eastAsia="宋体" w:cs="Times New Roman" w:hAnsi="Times New Roman"/>
      <w:kern w:val="2"/>
      <w:sz w:val="21"/>
      <w:szCs w:val="24"/>
      <w:lang w:val="en-US" w:eastAsia="zh-CN" w:bidi="ar-SA"/>
    </w:rPr>
  </w:style>
  <w:style w:type="paragraph" w:customStyle="1" w:styleId="3915">
    <w:name w:val="样式 3884 10 磅"/>
    <w:pPr>
      <w:widowControl w:val="0"/>
      <w:jc w:val="both"/>
    </w:pPr>
    <w:rPr>
      <w:rFonts w:ascii="Times New Roman" w:eastAsia="宋体" w:cs="Times New Roman" w:hAnsi="Times New Roman"/>
      <w:kern w:val="2"/>
      <w:sz w:val="21"/>
      <w:szCs w:val="24"/>
      <w:lang w:val="en-US" w:eastAsia="zh-CN" w:bidi="ar-SA"/>
    </w:rPr>
  </w:style>
  <w:style w:type="paragraph" w:customStyle="1" w:styleId="3916">
    <w:name w:val="样式 3885 10 磅"/>
    <w:pPr>
      <w:widowControl w:val="0"/>
      <w:jc w:val="both"/>
    </w:pPr>
    <w:rPr>
      <w:rFonts w:ascii="Times New Roman" w:eastAsia="宋体" w:cs="Times New Roman" w:hAnsi="Times New Roman"/>
      <w:kern w:val="2"/>
      <w:sz w:val="21"/>
      <w:szCs w:val="24"/>
      <w:lang w:val="en-US" w:eastAsia="zh-CN" w:bidi="ar-SA"/>
    </w:rPr>
  </w:style>
  <w:style w:type="paragraph" w:customStyle="1" w:styleId="3917">
    <w:name w:val="样式 3886 10 磅"/>
    <w:pPr>
      <w:widowControl w:val="0"/>
      <w:jc w:val="both"/>
    </w:pPr>
    <w:rPr>
      <w:rFonts w:ascii="Times New Roman" w:eastAsia="宋体" w:cs="Times New Roman" w:hAnsi="Times New Roman"/>
      <w:kern w:val="2"/>
      <w:sz w:val="21"/>
      <w:szCs w:val="24"/>
      <w:lang w:val="en-US" w:eastAsia="zh-CN" w:bidi="ar-SA"/>
    </w:rPr>
  </w:style>
  <w:style w:type="paragraph" w:customStyle="1" w:styleId="3918">
    <w:name w:val="样式 3887 10 磅"/>
    <w:pPr>
      <w:widowControl w:val="0"/>
      <w:jc w:val="both"/>
    </w:pPr>
    <w:rPr>
      <w:rFonts w:ascii="Times New Roman" w:eastAsia="宋体" w:cs="Times New Roman" w:hAnsi="Times New Roman"/>
      <w:kern w:val="2"/>
      <w:sz w:val="21"/>
      <w:szCs w:val="24"/>
      <w:lang w:val="en-US" w:eastAsia="zh-CN" w:bidi="ar-SA"/>
    </w:rPr>
  </w:style>
  <w:style w:type="paragraph" w:customStyle="1" w:styleId="3919">
    <w:name w:val="样式 3888 10 磅"/>
    <w:pPr>
      <w:widowControl w:val="0"/>
      <w:jc w:val="both"/>
    </w:pPr>
    <w:rPr>
      <w:rFonts w:ascii="Times New Roman" w:eastAsia="宋体" w:cs="Times New Roman" w:hAnsi="Times New Roman"/>
      <w:kern w:val="2"/>
      <w:sz w:val="21"/>
      <w:szCs w:val="24"/>
      <w:lang w:val="en-US" w:eastAsia="zh-CN" w:bidi="ar-SA"/>
    </w:rPr>
  </w:style>
  <w:style w:type="paragraph" w:customStyle="1" w:styleId="3920">
    <w:name w:val="样式 3889 10 磅"/>
    <w:pPr>
      <w:widowControl w:val="0"/>
      <w:jc w:val="both"/>
    </w:pPr>
    <w:rPr>
      <w:rFonts w:ascii="Times New Roman" w:eastAsia="宋体" w:cs="Times New Roman" w:hAnsi="Times New Roman"/>
      <w:kern w:val="2"/>
      <w:sz w:val="21"/>
      <w:szCs w:val="24"/>
      <w:lang w:val="en-US" w:eastAsia="zh-CN" w:bidi="ar-SA"/>
    </w:rPr>
  </w:style>
  <w:style w:type="paragraph" w:customStyle="1" w:styleId="3921">
    <w:name w:val="样式 3890 10 磅"/>
    <w:pPr>
      <w:widowControl w:val="0"/>
      <w:jc w:val="both"/>
    </w:pPr>
    <w:rPr>
      <w:rFonts w:ascii="Times New Roman" w:eastAsia="宋体" w:cs="Times New Roman" w:hAnsi="Times New Roman"/>
      <w:kern w:val="2"/>
      <w:sz w:val="21"/>
      <w:szCs w:val="24"/>
      <w:lang w:val="en-US" w:eastAsia="zh-CN" w:bidi="ar-SA"/>
    </w:rPr>
  </w:style>
  <w:style w:type="paragraph" w:customStyle="1" w:styleId="3922">
    <w:name w:val="样式 3891 10 磅"/>
    <w:pPr>
      <w:widowControl w:val="0"/>
      <w:jc w:val="both"/>
    </w:pPr>
    <w:rPr>
      <w:rFonts w:ascii="Times New Roman" w:eastAsia="宋体" w:cs="Times New Roman" w:hAnsi="Times New Roman"/>
      <w:kern w:val="2"/>
      <w:sz w:val="21"/>
      <w:szCs w:val="24"/>
      <w:lang w:val="en-US" w:eastAsia="zh-CN" w:bidi="ar-SA"/>
    </w:rPr>
  </w:style>
  <w:style w:type="paragraph" w:customStyle="1" w:styleId="3923">
    <w:name w:val="样式 3892 10 磅"/>
    <w:pPr>
      <w:widowControl w:val="0"/>
      <w:jc w:val="both"/>
    </w:pPr>
    <w:rPr>
      <w:rFonts w:ascii="Times New Roman" w:eastAsia="宋体" w:cs="Times New Roman" w:hAnsi="Times New Roman"/>
      <w:kern w:val="2"/>
      <w:sz w:val="21"/>
      <w:szCs w:val="24"/>
      <w:lang w:val="en-US" w:eastAsia="zh-CN" w:bidi="ar-SA"/>
    </w:rPr>
  </w:style>
  <w:style w:type="paragraph" w:customStyle="1" w:styleId="3924">
    <w:name w:val="样式 3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5">
    <w:name w:val="样式 3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26">
    <w:name w:val="样式 3895 10 磅"/>
    <w:pPr>
      <w:widowControl w:val="0"/>
      <w:jc w:val="both"/>
    </w:pPr>
    <w:rPr>
      <w:rFonts w:ascii="Times New Roman" w:eastAsia="宋体" w:cs="Times New Roman" w:hAnsi="Times New Roman"/>
      <w:kern w:val="2"/>
      <w:sz w:val="21"/>
      <w:szCs w:val="24"/>
      <w:lang w:val="en-US" w:eastAsia="zh-CN" w:bidi="ar-SA"/>
    </w:rPr>
  </w:style>
  <w:style w:type="paragraph" w:customStyle="1" w:styleId="3927">
    <w:name w:val="样式 3896 10 磅"/>
    <w:pPr>
      <w:widowControl w:val="0"/>
      <w:jc w:val="both"/>
    </w:pPr>
    <w:rPr>
      <w:rFonts w:ascii="Times New Roman" w:eastAsia="宋体" w:cs="Times New Roman" w:hAnsi="Times New Roman"/>
      <w:kern w:val="2"/>
      <w:sz w:val="21"/>
      <w:szCs w:val="24"/>
      <w:lang w:val="en-US" w:eastAsia="zh-CN" w:bidi="ar-SA"/>
    </w:rPr>
  </w:style>
  <w:style w:type="paragraph" w:customStyle="1" w:styleId="3928">
    <w:name w:val="样式 3897 10 磅"/>
    <w:pPr>
      <w:widowControl w:val="0"/>
      <w:jc w:val="both"/>
    </w:pPr>
    <w:rPr>
      <w:rFonts w:ascii="Times New Roman" w:eastAsia="宋体" w:cs="Times New Roman" w:hAnsi="Times New Roman"/>
      <w:kern w:val="2"/>
      <w:sz w:val="21"/>
      <w:szCs w:val="24"/>
      <w:lang w:val="en-US" w:eastAsia="zh-CN" w:bidi="ar-SA"/>
    </w:rPr>
  </w:style>
  <w:style w:type="paragraph" w:customStyle="1" w:styleId="3929">
    <w:name w:val="样式 3898 10 磅"/>
    <w:pPr>
      <w:widowControl w:val="0"/>
      <w:jc w:val="both"/>
    </w:pPr>
    <w:rPr>
      <w:rFonts w:ascii="Times New Roman" w:eastAsia="宋体" w:cs="Times New Roman" w:hAnsi="Times New Roman"/>
      <w:kern w:val="2"/>
      <w:sz w:val="21"/>
      <w:szCs w:val="24"/>
      <w:lang w:val="en-US" w:eastAsia="zh-CN" w:bidi="ar-SA"/>
    </w:rPr>
  </w:style>
  <w:style w:type="paragraph" w:customStyle="1" w:styleId="3930">
    <w:name w:val="样式 3899 10 磅"/>
    <w:pPr>
      <w:widowControl w:val="0"/>
      <w:jc w:val="both"/>
    </w:pPr>
    <w:rPr>
      <w:rFonts w:ascii="Times New Roman" w:eastAsia="宋体" w:cs="Times New Roman" w:hAnsi="Times New Roman"/>
      <w:kern w:val="2"/>
      <w:sz w:val="21"/>
      <w:szCs w:val="24"/>
      <w:lang w:val="en-US" w:eastAsia="zh-CN" w:bidi="ar-SA"/>
    </w:rPr>
  </w:style>
  <w:style w:type="paragraph" w:customStyle="1" w:styleId="3931">
    <w:name w:val="样式 3900 10 磅"/>
    <w:pPr>
      <w:widowControl w:val="0"/>
      <w:jc w:val="both"/>
    </w:pPr>
    <w:rPr>
      <w:rFonts w:ascii="Times New Roman" w:eastAsia="宋体" w:cs="Times New Roman" w:hAnsi="Times New Roman"/>
      <w:kern w:val="2"/>
      <w:sz w:val="21"/>
      <w:szCs w:val="24"/>
      <w:lang w:val="en-US" w:eastAsia="zh-CN" w:bidi="ar-SA"/>
    </w:rPr>
  </w:style>
  <w:style w:type="paragraph" w:customStyle="1" w:styleId="3932">
    <w:name w:val="样式 3901 10 磅"/>
    <w:pPr>
      <w:widowControl w:val="0"/>
      <w:jc w:val="both"/>
    </w:pPr>
    <w:rPr>
      <w:rFonts w:ascii="Times New Roman" w:eastAsia="宋体" w:cs="Times New Roman" w:hAnsi="Times New Roman"/>
      <w:kern w:val="2"/>
      <w:sz w:val="21"/>
      <w:szCs w:val="24"/>
      <w:lang w:val="en-US" w:eastAsia="zh-CN" w:bidi="ar-SA"/>
    </w:rPr>
  </w:style>
  <w:style w:type="paragraph" w:customStyle="1" w:styleId="3933">
    <w:name w:val="样式 3902 10 磅"/>
    <w:pPr>
      <w:widowControl w:val="0"/>
      <w:jc w:val="both"/>
    </w:pPr>
    <w:rPr>
      <w:rFonts w:ascii="Times New Roman" w:eastAsia="宋体" w:cs="Times New Roman" w:hAnsi="Times New Roman"/>
      <w:kern w:val="2"/>
      <w:sz w:val="21"/>
      <w:szCs w:val="24"/>
      <w:lang w:val="en-US" w:eastAsia="zh-CN" w:bidi="ar-SA"/>
    </w:rPr>
  </w:style>
  <w:style w:type="paragraph" w:customStyle="1" w:styleId="3934">
    <w:name w:val="样式 3903 10 磅"/>
    <w:pPr>
      <w:widowControl w:val="0"/>
      <w:jc w:val="both"/>
    </w:pPr>
    <w:rPr>
      <w:rFonts w:ascii="Times New Roman" w:eastAsia="宋体" w:cs="Times New Roman" w:hAnsi="Times New Roman"/>
      <w:kern w:val="2"/>
      <w:sz w:val="21"/>
      <w:szCs w:val="24"/>
      <w:lang w:val="en-US" w:eastAsia="zh-CN" w:bidi="ar-SA"/>
    </w:rPr>
  </w:style>
  <w:style w:type="paragraph" w:customStyle="1" w:styleId="3935">
    <w:name w:val="样式 3904 10 磅"/>
    <w:pPr>
      <w:widowControl w:val="0"/>
      <w:jc w:val="both"/>
    </w:pPr>
    <w:rPr>
      <w:rFonts w:ascii="Times New Roman" w:eastAsia="宋体" w:cs="Times New Roman" w:hAnsi="Times New Roman"/>
      <w:kern w:val="2"/>
      <w:sz w:val="21"/>
      <w:szCs w:val="24"/>
      <w:lang w:val="en-US" w:eastAsia="zh-CN" w:bidi="ar-SA"/>
    </w:rPr>
  </w:style>
  <w:style w:type="paragraph" w:customStyle="1" w:styleId="3936">
    <w:name w:val="样式 3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7">
    <w:name w:val="样式 3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38">
    <w:name w:val="样式 3907 10 磅"/>
    <w:pPr>
      <w:widowControl w:val="0"/>
      <w:jc w:val="both"/>
    </w:pPr>
    <w:rPr>
      <w:rFonts w:ascii="Times New Roman" w:eastAsia="宋体" w:cs="Times New Roman" w:hAnsi="Times New Roman"/>
      <w:kern w:val="2"/>
      <w:sz w:val="21"/>
      <w:szCs w:val="24"/>
      <w:lang w:val="en-US" w:eastAsia="zh-CN" w:bidi="ar-SA"/>
    </w:rPr>
  </w:style>
  <w:style w:type="paragraph" w:customStyle="1" w:styleId="3939">
    <w:name w:val="样式 3908 10 磅"/>
    <w:pPr>
      <w:widowControl w:val="0"/>
      <w:jc w:val="both"/>
    </w:pPr>
    <w:rPr>
      <w:rFonts w:ascii="Times New Roman" w:eastAsia="宋体" w:cs="Times New Roman" w:hAnsi="Times New Roman"/>
      <w:kern w:val="2"/>
      <w:sz w:val="21"/>
      <w:szCs w:val="24"/>
      <w:lang w:val="en-US" w:eastAsia="zh-CN" w:bidi="ar-SA"/>
    </w:rPr>
  </w:style>
  <w:style w:type="paragraph" w:customStyle="1" w:styleId="3940">
    <w:name w:val="样式 3909 10 磅"/>
    <w:pPr>
      <w:widowControl w:val="0"/>
      <w:jc w:val="both"/>
    </w:pPr>
    <w:rPr>
      <w:rFonts w:ascii="Times New Roman" w:eastAsia="宋体" w:cs="Times New Roman" w:hAnsi="Times New Roman"/>
      <w:kern w:val="2"/>
      <w:sz w:val="21"/>
      <w:szCs w:val="24"/>
      <w:lang w:val="en-US" w:eastAsia="zh-CN" w:bidi="ar-SA"/>
    </w:rPr>
  </w:style>
  <w:style w:type="paragraph" w:customStyle="1" w:styleId="3941">
    <w:name w:val="样式 3910 10 磅"/>
    <w:pPr>
      <w:widowControl w:val="0"/>
      <w:jc w:val="both"/>
    </w:pPr>
    <w:rPr>
      <w:rFonts w:ascii="Times New Roman" w:eastAsia="宋体" w:cs="Times New Roman" w:hAnsi="Times New Roman"/>
      <w:kern w:val="2"/>
      <w:sz w:val="21"/>
      <w:szCs w:val="24"/>
      <w:lang w:val="en-US" w:eastAsia="zh-CN" w:bidi="ar-SA"/>
    </w:rPr>
  </w:style>
  <w:style w:type="paragraph" w:customStyle="1" w:styleId="3942">
    <w:name w:val="样式 3911 10 磅"/>
    <w:pPr>
      <w:widowControl w:val="0"/>
      <w:jc w:val="both"/>
    </w:pPr>
    <w:rPr>
      <w:rFonts w:ascii="Times New Roman" w:eastAsia="宋体" w:cs="Times New Roman" w:hAnsi="Times New Roman"/>
      <w:kern w:val="2"/>
      <w:sz w:val="21"/>
      <w:szCs w:val="24"/>
      <w:lang w:val="en-US" w:eastAsia="zh-CN" w:bidi="ar-SA"/>
    </w:rPr>
  </w:style>
  <w:style w:type="paragraph" w:customStyle="1" w:styleId="3943">
    <w:name w:val="样式 3912 10 磅"/>
    <w:pPr>
      <w:widowControl w:val="0"/>
      <w:jc w:val="both"/>
    </w:pPr>
    <w:rPr>
      <w:rFonts w:ascii="Times New Roman" w:eastAsia="宋体" w:cs="Times New Roman" w:hAnsi="Times New Roman"/>
      <w:kern w:val="2"/>
      <w:sz w:val="21"/>
      <w:szCs w:val="24"/>
      <w:lang w:val="en-US" w:eastAsia="zh-CN" w:bidi="ar-SA"/>
    </w:rPr>
  </w:style>
  <w:style w:type="paragraph" w:customStyle="1" w:styleId="3944">
    <w:name w:val="样式 3913 10 磅"/>
    <w:pPr>
      <w:widowControl w:val="0"/>
      <w:jc w:val="both"/>
    </w:pPr>
    <w:rPr>
      <w:rFonts w:ascii="Times New Roman" w:eastAsia="宋体" w:cs="Times New Roman" w:hAnsi="Times New Roman"/>
      <w:kern w:val="2"/>
      <w:sz w:val="21"/>
      <w:szCs w:val="24"/>
      <w:lang w:val="en-US" w:eastAsia="zh-CN" w:bidi="ar-SA"/>
    </w:rPr>
  </w:style>
  <w:style w:type="paragraph" w:customStyle="1" w:styleId="3945">
    <w:name w:val="样式 3914 10 磅"/>
    <w:pPr>
      <w:widowControl w:val="0"/>
      <w:jc w:val="both"/>
    </w:pPr>
    <w:rPr>
      <w:rFonts w:ascii="Times New Roman" w:eastAsia="宋体" w:cs="Times New Roman" w:hAnsi="Times New Roman"/>
      <w:kern w:val="2"/>
      <w:sz w:val="21"/>
      <w:szCs w:val="24"/>
      <w:lang w:val="en-US" w:eastAsia="zh-CN" w:bidi="ar-SA"/>
    </w:rPr>
  </w:style>
  <w:style w:type="paragraph" w:customStyle="1" w:styleId="3946">
    <w:name w:val="样式 3915 10 磅"/>
    <w:pPr>
      <w:widowControl w:val="0"/>
      <w:jc w:val="both"/>
    </w:pPr>
    <w:rPr>
      <w:rFonts w:ascii="Times New Roman" w:eastAsia="宋体" w:cs="Times New Roman" w:hAnsi="Times New Roman"/>
      <w:kern w:val="2"/>
      <w:sz w:val="21"/>
      <w:szCs w:val="24"/>
      <w:lang w:val="en-US" w:eastAsia="zh-CN" w:bidi="ar-SA"/>
    </w:rPr>
  </w:style>
  <w:style w:type="paragraph" w:customStyle="1" w:styleId="3947">
    <w:name w:val="样式 3916 10 磅"/>
    <w:pPr>
      <w:widowControl w:val="0"/>
      <w:jc w:val="both"/>
    </w:pPr>
    <w:rPr>
      <w:rFonts w:ascii="Times New Roman" w:eastAsia="宋体" w:cs="Times New Roman" w:hAnsi="Times New Roman"/>
      <w:kern w:val="2"/>
      <w:sz w:val="21"/>
      <w:szCs w:val="24"/>
      <w:lang w:val="en-US" w:eastAsia="zh-CN" w:bidi="ar-SA"/>
    </w:rPr>
  </w:style>
  <w:style w:type="paragraph" w:customStyle="1" w:styleId="3948">
    <w:name w:val="样式 3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49">
    <w:name w:val="样式 3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50">
    <w:name w:val="样式 3919 10 磅"/>
    <w:pPr>
      <w:widowControl w:val="0"/>
      <w:jc w:val="both"/>
    </w:pPr>
    <w:rPr>
      <w:rFonts w:ascii="Times New Roman" w:eastAsia="宋体" w:cs="Times New Roman" w:hAnsi="Times New Roman"/>
      <w:kern w:val="2"/>
      <w:sz w:val="21"/>
      <w:szCs w:val="24"/>
      <w:lang w:val="en-US" w:eastAsia="zh-CN" w:bidi="ar-SA"/>
    </w:rPr>
  </w:style>
  <w:style w:type="paragraph" w:customStyle="1" w:styleId="3951">
    <w:name w:val="样式 3920 10 磅"/>
    <w:pPr>
      <w:widowControl w:val="0"/>
      <w:jc w:val="both"/>
    </w:pPr>
    <w:rPr>
      <w:rFonts w:ascii="Times New Roman" w:eastAsia="宋体" w:cs="Times New Roman" w:hAnsi="Times New Roman"/>
      <w:kern w:val="2"/>
      <w:sz w:val="21"/>
      <w:szCs w:val="24"/>
      <w:lang w:val="en-US" w:eastAsia="zh-CN" w:bidi="ar-SA"/>
    </w:rPr>
  </w:style>
  <w:style w:type="paragraph" w:customStyle="1" w:styleId="3952">
    <w:name w:val="样式 3921 10 磅"/>
    <w:pPr>
      <w:widowControl w:val="0"/>
      <w:jc w:val="both"/>
    </w:pPr>
    <w:rPr>
      <w:rFonts w:ascii="Times New Roman" w:eastAsia="宋体" w:cs="Times New Roman" w:hAnsi="Times New Roman"/>
      <w:kern w:val="2"/>
      <w:sz w:val="21"/>
      <w:szCs w:val="24"/>
      <w:lang w:val="en-US" w:eastAsia="zh-CN" w:bidi="ar-SA"/>
    </w:rPr>
  </w:style>
  <w:style w:type="paragraph" w:customStyle="1" w:styleId="3953">
    <w:name w:val="样式 3922 10 磅"/>
    <w:pPr>
      <w:widowControl w:val="0"/>
      <w:jc w:val="both"/>
    </w:pPr>
    <w:rPr>
      <w:rFonts w:ascii="Times New Roman" w:eastAsia="宋体" w:cs="Times New Roman" w:hAnsi="Times New Roman"/>
      <w:kern w:val="2"/>
      <w:sz w:val="21"/>
      <w:szCs w:val="24"/>
      <w:lang w:val="en-US" w:eastAsia="zh-CN" w:bidi="ar-SA"/>
    </w:rPr>
  </w:style>
  <w:style w:type="paragraph" w:customStyle="1" w:styleId="3954">
    <w:name w:val="样式 3923 10 磅"/>
    <w:pPr>
      <w:widowControl w:val="0"/>
      <w:jc w:val="both"/>
    </w:pPr>
    <w:rPr>
      <w:rFonts w:ascii="Times New Roman" w:eastAsia="宋体" w:cs="Times New Roman" w:hAnsi="Times New Roman"/>
      <w:kern w:val="2"/>
      <w:sz w:val="21"/>
      <w:szCs w:val="24"/>
      <w:lang w:val="en-US" w:eastAsia="zh-CN" w:bidi="ar-SA"/>
    </w:rPr>
  </w:style>
  <w:style w:type="paragraph" w:customStyle="1" w:styleId="3955">
    <w:name w:val="样式 3924 10 磅"/>
    <w:pPr>
      <w:widowControl w:val="0"/>
      <w:jc w:val="both"/>
    </w:pPr>
    <w:rPr>
      <w:rFonts w:ascii="Times New Roman" w:eastAsia="宋体" w:cs="Times New Roman" w:hAnsi="Times New Roman"/>
      <w:kern w:val="2"/>
      <w:sz w:val="21"/>
      <w:szCs w:val="24"/>
      <w:lang w:val="en-US" w:eastAsia="zh-CN" w:bidi="ar-SA"/>
    </w:rPr>
  </w:style>
  <w:style w:type="paragraph" w:customStyle="1" w:styleId="3956">
    <w:name w:val="样式 3925 10 磅"/>
    <w:pPr>
      <w:widowControl w:val="0"/>
      <w:jc w:val="both"/>
    </w:pPr>
    <w:rPr>
      <w:rFonts w:ascii="Times New Roman" w:eastAsia="宋体" w:cs="Times New Roman" w:hAnsi="Times New Roman"/>
      <w:kern w:val="2"/>
      <w:sz w:val="21"/>
      <w:szCs w:val="24"/>
      <w:lang w:val="en-US" w:eastAsia="zh-CN" w:bidi="ar-SA"/>
    </w:rPr>
  </w:style>
  <w:style w:type="paragraph" w:customStyle="1" w:styleId="3957">
    <w:name w:val="样式 3926 10 磅"/>
    <w:pPr>
      <w:widowControl w:val="0"/>
      <w:jc w:val="both"/>
    </w:pPr>
    <w:rPr>
      <w:rFonts w:ascii="Times New Roman" w:eastAsia="宋体" w:cs="Times New Roman" w:hAnsi="Times New Roman"/>
      <w:kern w:val="2"/>
      <w:sz w:val="21"/>
      <w:szCs w:val="24"/>
      <w:lang w:val="en-US" w:eastAsia="zh-CN" w:bidi="ar-SA"/>
    </w:rPr>
  </w:style>
  <w:style w:type="paragraph" w:customStyle="1" w:styleId="3958">
    <w:name w:val="样式 3927 10 磅"/>
    <w:pPr>
      <w:widowControl w:val="0"/>
      <w:jc w:val="both"/>
    </w:pPr>
    <w:rPr>
      <w:rFonts w:ascii="Times New Roman" w:eastAsia="宋体" w:cs="Times New Roman" w:hAnsi="Times New Roman"/>
      <w:kern w:val="2"/>
      <w:sz w:val="21"/>
      <w:szCs w:val="24"/>
      <w:lang w:val="en-US" w:eastAsia="zh-CN" w:bidi="ar-SA"/>
    </w:rPr>
  </w:style>
  <w:style w:type="paragraph" w:customStyle="1" w:styleId="3959">
    <w:name w:val="样式 3928 10 磅"/>
    <w:pPr>
      <w:widowControl w:val="0"/>
      <w:jc w:val="both"/>
    </w:pPr>
    <w:rPr>
      <w:rFonts w:ascii="Times New Roman" w:eastAsia="宋体" w:cs="Times New Roman" w:hAnsi="Times New Roman"/>
      <w:kern w:val="2"/>
      <w:sz w:val="21"/>
      <w:szCs w:val="24"/>
      <w:lang w:val="en-US" w:eastAsia="zh-CN" w:bidi="ar-SA"/>
    </w:rPr>
  </w:style>
  <w:style w:type="paragraph" w:customStyle="1" w:styleId="3960">
    <w:name w:val="样式 3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1">
    <w:name w:val="样式 3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62">
    <w:name w:val="样式 3931 10 磅"/>
    <w:pPr>
      <w:widowControl w:val="0"/>
      <w:jc w:val="both"/>
    </w:pPr>
    <w:rPr>
      <w:rFonts w:ascii="Times New Roman" w:eastAsia="宋体" w:cs="Times New Roman" w:hAnsi="Times New Roman"/>
      <w:kern w:val="2"/>
      <w:sz w:val="21"/>
      <w:szCs w:val="24"/>
      <w:lang w:val="en-US" w:eastAsia="zh-CN" w:bidi="ar-SA"/>
    </w:rPr>
  </w:style>
  <w:style w:type="paragraph" w:customStyle="1" w:styleId="3963">
    <w:name w:val="样式 3932 10 磅"/>
    <w:pPr>
      <w:widowControl w:val="0"/>
      <w:jc w:val="both"/>
    </w:pPr>
    <w:rPr>
      <w:rFonts w:ascii="Times New Roman" w:eastAsia="宋体" w:cs="Times New Roman" w:hAnsi="Times New Roman"/>
      <w:kern w:val="2"/>
      <w:sz w:val="21"/>
      <w:szCs w:val="24"/>
      <w:lang w:val="en-US" w:eastAsia="zh-CN" w:bidi="ar-SA"/>
    </w:rPr>
  </w:style>
  <w:style w:type="paragraph" w:customStyle="1" w:styleId="3964">
    <w:name w:val="样式 3933 10 磅"/>
    <w:pPr>
      <w:widowControl w:val="0"/>
      <w:jc w:val="both"/>
    </w:pPr>
    <w:rPr>
      <w:rFonts w:ascii="Times New Roman" w:eastAsia="宋体" w:cs="Times New Roman" w:hAnsi="Times New Roman"/>
      <w:kern w:val="2"/>
      <w:sz w:val="21"/>
      <w:szCs w:val="24"/>
      <w:lang w:val="en-US" w:eastAsia="zh-CN" w:bidi="ar-SA"/>
    </w:rPr>
  </w:style>
  <w:style w:type="paragraph" w:customStyle="1" w:styleId="3965">
    <w:name w:val="样式 3934 10 磅"/>
    <w:pPr>
      <w:widowControl w:val="0"/>
      <w:jc w:val="both"/>
    </w:pPr>
    <w:rPr>
      <w:rFonts w:ascii="Times New Roman" w:eastAsia="宋体" w:cs="Times New Roman" w:hAnsi="Times New Roman"/>
      <w:kern w:val="2"/>
      <w:sz w:val="21"/>
      <w:szCs w:val="24"/>
      <w:lang w:val="en-US" w:eastAsia="zh-CN" w:bidi="ar-SA"/>
    </w:rPr>
  </w:style>
  <w:style w:type="paragraph" w:customStyle="1" w:styleId="3966">
    <w:name w:val="样式 3935 10 磅"/>
    <w:pPr>
      <w:widowControl w:val="0"/>
      <w:jc w:val="both"/>
    </w:pPr>
    <w:rPr>
      <w:rFonts w:ascii="Times New Roman" w:eastAsia="宋体" w:cs="Times New Roman" w:hAnsi="Times New Roman"/>
      <w:kern w:val="2"/>
      <w:sz w:val="21"/>
      <w:szCs w:val="24"/>
      <w:lang w:val="en-US" w:eastAsia="zh-CN" w:bidi="ar-SA"/>
    </w:rPr>
  </w:style>
  <w:style w:type="paragraph" w:customStyle="1" w:styleId="3967">
    <w:name w:val="样式 3936 10 磅"/>
    <w:pPr>
      <w:widowControl w:val="0"/>
      <w:jc w:val="both"/>
    </w:pPr>
    <w:rPr>
      <w:rFonts w:ascii="Times New Roman" w:eastAsia="宋体" w:cs="Times New Roman" w:hAnsi="Times New Roman"/>
      <w:kern w:val="2"/>
      <w:sz w:val="21"/>
      <w:szCs w:val="24"/>
      <w:lang w:val="en-US" w:eastAsia="zh-CN" w:bidi="ar-SA"/>
    </w:rPr>
  </w:style>
  <w:style w:type="paragraph" w:customStyle="1" w:styleId="3968">
    <w:name w:val="样式 3937 10 磅"/>
    <w:pPr>
      <w:widowControl w:val="0"/>
      <w:jc w:val="both"/>
    </w:pPr>
    <w:rPr>
      <w:rFonts w:ascii="Times New Roman" w:eastAsia="宋体" w:cs="Times New Roman" w:hAnsi="Times New Roman"/>
      <w:kern w:val="2"/>
      <w:sz w:val="21"/>
      <w:szCs w:val="24"/>
      <w:lang w:val="en-US" w:eastAsia="zh-CN" w:bidi="ar-SA"/>
    </w:rPr>
  </w:style>
  <w:style w:type="paragraph" w:customStyle="1" w:styleId="3969">
    <w:name w:val="样式 3938 10 磅"/>
    <w:pPr>
      <w:widowControl w:val="0"/>
      <w:jc w:val="both"/>
    </w:pPr>
    <w:rPr>
      <w:rFonts w:ascii="Times New Roman" w:eastAsia="宋体" w:cs="Times New Roman" w:hAnsi="Times New Roman"/>
      <w:kern w:val="2"/>
      <w:sz w:val="21"/>
      <w:szCs w:val="24"/>
      <w:lang w:val="en-US" w:eastAsia="zh-CN" w:bidi="ar-SA"/>
    </w:rPr>
  </w:style>
  <w:style w:type="paragraph" w:customStyle="1" w:styleId="3970">
    <w:name w:val="样式 3939 10 磅"/>
    <w:pPr>
      <w:widowControl w:val="0"/>
      <w:jc w:val="both"/>
    </w:pPr>
    <w:rPr>
      <w:rFonts w:ascii="Times New Roman" w:eastAsia="宋体" w:cs="Times New Roman" w:hAnsi="Times New Roman"/>
      <w:kern w:val="2"/>
      <w:sz w:val="21"/>
      <w:szCs w:val="24"/>
      <w:lang w:val="en-US" w:eastAsia="zh-CN" w:bidi="ar-SA"/>
    </w:rPr>
  </w:style>
  <w:style w:type="paragraph" w:customStyle="1" w:styleId="3971">
    <w:name w:val="样式 3940 10 磅"/>
    <w:pPr>
      <w:widowControl w:val="0"/>
      <w:jc w:val="both"/>
    </w:pPr>
    <w:rPr>
      <w:rFonts w:ascii="Times New Roman" w:eastAsia="宋体" w:cs="Times New Roman" w:hAnsi="Times New Roman"/>
      <w:kern w:val="2"/>
      <w:sz w:val="21"/>
      <w:szCs w:val="24"/>
      <w:lang w:val="en-US" w:eastAsia="zh-CN" w:bidi="ar-SA"/>
    </w:rPr>
  </w:style>
  <w:style w:type="paragraph" w:customStyle="1" w:styleId="3972">
    <w:name w:val="样式 3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3">
    <w:name w:val="样式 3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74">
    <w:name w:val="样式 3943 10 磅"/>
    <w:pPr>
      <w:widowControl w:val="0"/>
      <w:jc w:val="both"/>
    </w:pPr>
    <w:rPr>
      <w:rFonts w:ascii="Times New Roman" w:eastAsia="宋体" w:cs="Times New Roman" w:hAnsi="Times New Roman"/>
      <w:kern w:val="2"/>
      <w:sz w:val="21"/>
      <w:szCs w:val="24"/>
      <w:lang w:val="en-US" w:eastAsia="zh-CN" w:bidi="ar-SA"/>
    </w:rPr>
  </w:style>
  <w:style w:type="paragraph" w:customStyle="1" w:styleId="3975">
    <w:name w:val="样式 3944 10 磅"/>
    <w:pPr>
      <w:widowControl w:val="0"/>
      <w:jc w:val="both"/>
    </w:pPr>
    <w:rPr>
      <w:rFonts w:ascii="Times New Roman" w:eastAsia="宋体" w:cs="Times New Roman" w:hAnsi="Times New Roman"/>
      <w:kern w:val="2"/>
      <w:sz w:val="21"/>
      <w:szCs w:val="24"/>
      <w:lang w:val="en-US" w:eastAsia="zh-CN" w:bidi="ar-SA"/>
    </w:rPr>
  </w:style>
  <w:style w:type="paragraph" w:customStyle="1" w:styleId="3976">
    <w:name w:val="样式 3945 10 磅"/>
    <w:pPr>
      <w:widowControl w:val="0"/>
      <w:jc w:val="both"/>
    </w:pPr>
    <w:rPr>
      <w:rFonts w:ascii="Times New Roman" w:eastAsia="宋体" w:cs="Times New Roman" w:hAnsi="Times New Roman"/>
      <w:kern w:val="2"/>
      <w:sz w:val="21"/>
      <w:szCs w:val="24"/>
      <w:lang w:val="en-US" w:eastAsia="zh-CN" w:bidi="ar-SA"/>
    </w:rPr>
  </w:style>
  <w:style w:type="paragraph" w:customStyle="1" w:styleId="3977">
    <w:name w:val="样式 3946 10 磅"/>
    <w:pPr>
      <w:widowControl w:val="0"/>
      <w:jc w:val="both"/>
    </w:pPr>
    <w:rPr>
      <w:rFonts w:ascii="Times New Roman" w:eastAsia="宋体" w:cs="Times New Roman" w:hAnsi="Times New Roman"/>
      <w:kern w:val="2"/>
      <w:sz w:val="21"/>
      <w:szCs w:val="24"/>
      <w:lang w:val="en-US" w:eastAsia="zh-CN" w:bidi="ar-SA"/>
    </w:rPr>
  </w:style>
  <w:style w:type="paragraph" w:customStyle="1" w:styleId="3978">
    <w:name w:val="样式 3947 10 磅"/>
    <w:pPr>
      <w:widowControl w:val="0"/>
      <w:jc w:val="both"/>
    </w:pPr>
    <w:rPr>
      <w:rFonts w:ascii="Times New Roman" w:eastAsia="宋体" w:cs="Times New Roman" w:hAnsi="Times New Roman"/>
      <w:kern w:val="2"/>
      <w:sz w:val="21"/>
      <w:szCs w:val="24"/>
      <w:lang w:val="en-US" w:eastAsia="zh-CN" w:bidi="ar-SA"/>
    </w:rPr>
  </w:style>
  <w:style w:type="paragraph" w:customStyle="1" w:styleId="3979">
    <w:name w:val="样式 3948 10 磅"/>
    <w:pPr>
      <w:widowControl w:val="0"/>
      <w:jc w:val="both"/>
    </w:pPr>
    <w:rPr>
      <w:rFonts w:ascii="Times New Roman" w:eastAsia="宋体" w:cs="Times New Roman" w:hAnsi="Times New Roman"/>
      <w:kern w:val="2"/>
      <w:sz w:val="21"/>
      <w:szCs w:val="24"/>
      <w:lang w:val="en-US" w:eastAsia="zh-CN" w:bidi="ar-SA"/>
    </w:rPr>
  </w:style>
  <w:style w:type="paragraph" w:customStyle="1" w:styleId="3980">
    <w:name w:val="样式 3949 10 磅"/>
    <w:pPr>
      <w:widowControl w:val="0"/>
      <w:jc w:val="both"/>
    </w:pPr>
    <w:rPr>
      <w:rFonts w:ascii="Times New Roman" w:eastAsia="宋体" w:cs="Times New Roman" w:hAnsi="Times New Roman"/>
      <w:kern w:val="2"/>
      <w:sz w:val="21"/>
      <w:szCs w:val="24"/>
      <w:lang w:val="en-US" w:eastAsia="zh-CN" w:bidi="ar-SA"/>
    </w:rPr>
  </w:style>
  <w:style w:type="paragraph" w:customStyle="1" w:styleId="3981">
    <w:name w:val="样式 3950 10 磅"/>
    <w:pPr>
      <w:widowControl w:val="0"/>
      <w:jc w:val="both"/>
    </w:pPr>
    <w:rPr>
      <w:rFonts w:ascii="Times New Roman" w:eastAsia="宋体" w:cs="Times New Roman" w:hAnsi="Times New Roman"/>
      <w:kern w:val="2"/>
      <w:sz w:val="21"/>
      <w:szCs w:val="24"/>
      <w:lang w:val="en-US" w:eastAsia="zh-CN" w:bidi="ar-SA"/>
    </w:rPr>
  </w:style>
  <w:style w:type="paragraph" w:customStyle="1" w:styleId="3982">
    <w:name w:val="样式 3951 10 磅"/>
    <w:pPr>
      <w:widowControl w:val="0"/>
      <w:jc w:val="both"/>
    </w:pPr>
    <w:rPr>
      <w:rFonts w:ascii="Times New Roman" w:eastAsia="宋体" w:cs="Times New Roman" w:hAnsi="Times New Roman"/>
      <w:kern w:val="2"/>
      <w:sz w:val="21"/>
      <w:szCs w:val="24"/>
      <w:lang w:val="en-US" w:eastAsia="zh-CN" w:bidi="ar-SA"/>
    </w:rPr>
  </w:style>
  <w:style w:type="paragraph" w:customStyle="1" w:styleId="3983">
    <w:name w:val="样式 3952 10 磅"/>
    <w:pPr>
      <w:widowControl w:val="0"/>
      <w:jc w:val="both"/>
    </w:pPr>
    <w:rPr>
      <w:rFonts w:ascii="Times New Roman" w:eastAsia="宋体" w:cs="Times New Roman" w:hAnsi="Times New Roman"/>
      <w:kern w:val="2"/>
      <w:sz w:val="21"/>
      <w:szCs w:val="24"/>
      <w:lang w:val="en-US" w:eastAsia="zh-CN" w:bidi="ar-SA"/>
    </w:rPr>
  </w:style>
  <w:style w:type="paragraph" w:customStyle="1" w:styleId="3984">
    <w:name w:val="样式 3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5">
    <w:name w:val="样式 3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6">
    <w:name w:val="样式 3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7">
    <w:name w:val="样式 3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8">
    <w:name w:val="样式 3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89">
    <w:name w:val="样式 3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0">
    <w:name w:val="样式 3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1">
    <w:name w:val="样式 3960 10 磅"/>
    <w:pPr>
      <w:widowControl w:val="0"/>
      <w:jc w:val="both"/>
    </w:pPr>
    <w:rPr>
      <w:rFonts w:ascii="Times New Roman" w:eastAsia="宋体" w:cs="Times New Roman" w:hAnsi="Times New Roman"/>
      <w:kern w:val="2"/>
      <w:sz w:val="21"/>
      <w:szCs w:val="24"/>
      <w:lang w:val="en-US" w:eastAsia="zh-CN" w:bidi="ar-SA"/>
    </w:rPr>
  </w:style>
  <w:style w:type="paragraph" w:customStyle="1" w:styleId="3992">
    <w:name w:val="样式 3961 10 磅"/>
    <w:pPr>
      <w:widowControl w:val="0"/>
      <w:jc w:val="both"/>
    </w:pPr>
    <w:rPr>
      <w:rFonts w:ascii="Times New Roman" w:eastAsia="宋体" w:cs="Times New Roman" w:hAnsi="Times New Roman"/>
      <w:kern w:val="2"/>
      <w:sz w:val="21"/>
      <w:szCs w:val="24"/>
      <w:lang w:val="en-US" w:eastAsia="zh-CN" w:bidi="ar-SA"/>
    </w:rPr>
  </w:style>
  <w:style w:type="paragraph" w:customStyle="1" w:styleId="3993">
    <w:name w:val="样式 3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4">
    <w:name w:val="样式 3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5">
    <w:name w:val="样式 3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6">
    <w:name w:val="样式 3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7">
    <w:name w:val="样式 3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8">
    <w:name w:val="样式 3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999">
    <w:name w:val="样式 3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0">
    <w:name w:val="样式 3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1">
    <w:name w:val="样式 3969 10 磅"/>
    <w:pPr>
      <w:widowControl w:val="0"/>
      <w:jc w:val="both"/>
    </w:pPr>
    <w:rPr>
      <w:rFonts w:ascii="Times New Roman" w:eastAsia="宋体" w:cs="Times New Roman" w:hAnsi="Times New Roman"/>
      <w:kern w:val="2"/>
      <w:sz w:val="21"/>
      <w:szCs w:val="24"/>
      <w:lang w:val="en-US" w:eastAsia="zh-CN" w:bidi="ar-SA"/>
    </w:rPr>
  </w:style>
  <w:style w:type="paragraph" w:customStyle="1" w:styleId="4002">
    <w:name w:val="样式 3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3">
    <w:name w:val="样式 3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4">
    <w:name w:val="样式 3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5">
    <w:name w:val="样式 3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06">
    <w:name w:val="样式 3975 10 磅"/>
    <w:pPr>
      <w:widowControl w:val="0"/>
      <w:jc w:val="both"/>
    </w:pPr>
    <w:rPr>
      <w:rFonts w:ascii="Times New Roman" w:eastAsia="宋体" w:cs="Times New Roman" w:hAnsi="Times New Roman"/>
      <w:kern w:val="2"/>
      <w:sz w:val="21"/>
      <w:szCs w:val="24"/>
      <w:lang w:val="en-US" w:eastAsia="zh-CN" w:bidi="ar-SA"/>
    </w:rPr>
  </w:style>
  <w:style w:type="paragraph" w:customStyle="1" w:styleId="4007">
    <w:name w:val="样式 3976 10 磅"/>
    <w:pPr>
      <w:widowControl w:val="0"/>
      <w:jc w:val="both"/>
    </w:pPr>
    <w:rPr>
      <w:rFonts w:ascii="Times New Roman" w:eastAsia="宋体" w:cs="Times New Roman" w:hAnsi="Times New Roman"/>
      <w:kern w:val="2"/>
      <w:sz w:val="21"/>
      <w:szCs w:val="24"/>
      <w:lang w:val="en-US" w:eastAsia="zh-CN" w:bidi="ar-SA"/>
    </w:rPr>
  </w:style>
  <w:style w:type="paragraph" w:customStyle="1" w:styleId="4008">
    <w:name w:val="样式 3977 10 磅"/>
    <w:pPr>
      <w:widowControl w:val="0"/>
      <w:jc w:val="both"/>
    </w:pPr>
    <w:rPr>
      <w:rFonts w:ascii="Times New Roman" w:eastAsia="宋体" w:cs="Times New Roman" w:hAnsi="Times New Roman"/>
      <w:kern w:val="2"/>
      <w:sz w:val="21"/>
      <w:szCs w:val="24"/>
      <w:lang w:val="en-US" w:eastAsia="zh-CN" w:bidi="ar-SA"/>
    </w:rPr>
  </w:style>
  <w:style w:type="paragraph" w:customStyle="1" w:styleId="4009">
    <w:name w:val="样式 3978 10 磅"/>
    <w:pPr>
      <w:widowControl w:val="0"/>
      <w:jc w:val="both"/>
    </w:pPr>
    <w:rPr>
      <w:rFonts w:ascii="Times New Roman" w:eastAsia="宋体" w:cs="Times New Roman" w:hAnsi="Times New Roman"/>
      <w:kern w:val="2"/>
      <w:sz w:val="21"/>
      <w:szCs w:val="24"/>
      <w:lang w:val="en-US" w:eastAsia="zh-CN" w:bidi="ar-SA"/>
    </w:rPr>
  </w:style>
  <w:style w:type="paragraph" w:customStyle="1" w:styleId="4010">
    <w:name w:val="样式 3979 10 磅"/>
    <w:pPr>
      <w:widowControl w:val="0"/>
      <w:jc w:val="both"/>
    </w:pPr>
    <w:rPr>
      <w:rFonts w:ascii="Times New Roman" w:eastAsia="宋体" w:cs="Times New Roman" w:hAnsi="Times New Roman"/>
      <w:kern w:val="2"/>
      <w:sz w:val="21"/>
      <w:szCs w:val="24"/>
      <w:lang w:val="en-US" w:eastAsia="zh-CN" w:bidi="ar-SA"/>
    </w:rPr>
  </w:style>
  <w:style w:type="paragraph" w:customStyle="1" w:styleId="4011">
    <w:name w:val="样式 3980 10 磅"/>
    <w:pPr>
      <w:widowControl w:val="0"/>
      <w:jc w:val="both"/>
    </w:pPr>
    <w:rPr>
      <w:rFonts w:ascii="Times New Roman" w:eastAsia="宋体" w:cs="Times New Roman" w:hAnsi="Times New Roman"/>
      <w:kern w:val="2"/>
      <w:sz w:val="21"/>
      <w:szCs w:val="24"/>
      <w:lang w:val="en-US" w:eastAsia="zh-CN" w:bidi="ar-SA"/>
    </w:rPr>
  </w:style>
  <w:style w:type="paragraph" w:customStyle="1" w:styleId="4012">
    <w:name w:val="样式 3981 10 磅"/>
    <w:pPr>
      <w:widowControl w:val="0"/>
      <w:jc w:val="both"/>
    </w:pPr>
    <w:rPr>
      <w:rFonts w:ascii="Times New Roman" w:eastAsia="宋体" w:cs="Times New Roman" w:hAnsi="Times New Roman"/>
      <w:kern w:val="2"/>
      <w:sz w:val="21"/>
      <w:szCs w:val="24"/>
      <w:lang w:val="en-US" w:eastAsia="zh-CN" w:bidi="ar-SA"/>
    </w:rPr>
  </w:style>
  <w:style w:type="paragraph" w:customStyle="1" w:styleId="4013">
    <w:name w:val="样式 3982 10 磅"/>
    <w:pPr>
      <w:widowControl w:val="0"/>
      <w:jc w:val="both"/>
    </w:pPr>
    <w:rPr>
      <w:rFonts w:ascii="Times New Roman" w:eastAsia="宋体" w:cs="Times New Roman" w:hAnsi="Times New Roman"/>
      <w:kern w:val="2"/>
      <w:sz w:val="21"/>
      <w:szCs w:val="24"/>
      <w:lang w:val="en-US" w:eastAsia="zh-CN" w:bidi="ar-SA"/>
    </w:rPr>
  </w:style>
  <w:style w:type="paragraph" w:customStyle="1" w:styleId="4014">
    <w:name w:val="样式 3983 10 磅"/>
    <w:pPr>
      <w:widowControl w:val="0"/>
      <w:jc w:val="both"/>
    </w:pPr>
    <w:rPr>
      <w:rFonts w:ascii="Times New Roman" w:eastAsia="宋体" w:cs="Times New Roman" w:hAnsi="Times New Roman"/>
      <w:kern w:val="2"/>
      <w:sz w:val="21"/>
      <w:szCs w:val="24"/>
      <w:lang w:val="en-US" w:eastAsia="zh-CN" w:bidi="ar-SA"/>
    </w:rPr>
  </w:style>
  <w:style w:type="paragraph" w:customStyle="1" w:styleId="4015">
    <w:name w:val="样式 3984 10 磅"/>
    <w:pPr>
      <w:widowControl w:val="0"/>
      <w:jc w:val="both"/>
    </w:pPr>
    <w:rPr>
      <w:rFonts w:ascii="Times New Roman" w:eastAsia="宋体" w:cs="Times New Roman" w:hAnsi="Times New Roman"/>
      <w:kern w:val="2"/>
      <w:sz w:val="21"/>
      <w:szCs w:val="24"/>
      <w:lang w:val="en-US" w:eastAsia="zh-CN" w:bidi="ar-SA"/>
    </w:rPr>
  </w:style>
  <w:style w:type="paragraph" w:customStyle="1" w:styleId="4016">
    <w:name w:val="样式 3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7">
    <w:name w:val="样式 3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18">
    <w:name w:val="样式 3987 10 磅"/>
    <w:pPr>
      <w:widowControl w:val="0"/>
      <w:jc w:val="both"/>
    </w:pPr>
    <w:rPr>
      <w:rFonts w:ascii="Times New Roman" w:eastAsia="宋体" w:cs="Times New Roman" w:hAnsi="Times New Roman"/>
      <w:kern w:val="2"/>
      <w:sz w:val="21"/>
      <w:szCs w:val="24"/>
      <w:lang w:val="en-US" w:eastAsia="zh-CN" w:bidi="ar-SA"/>
    </w:rPr>
  </w:style>
  <w:style w:type="paragraph" w:customStyle="1" w:styleId="4019">
    <w:name w:val="样式 3988 10 磅"/>
    <w:pPr>
      <w:widowControl w:val="0"/>
      <w:jc w:val="both"/>
    </w:pPr>
    <w:rPr>
      <w:rFonts w:ascii="Times New Roman" w:eastAsia="宋体" w:cs="Times New Roman" w:hAnsi="Times New Roman"/>
      <w:kern w:val="2"/>
      <w:sz w:val="21"/>
      <w:szCs w:val="24"/>
      <w:lang w:val="en-US" w:eastAsia="zh-CN" w:bidi="ar-SA"/>
    </w:rPr>
  </w:style>
  <w:style w:type="paragraph" w:customStyle="1" w:styleId="4020">
    <w:name w:val="样式 3989 10 磅"/>
    <w:pPr>
      <w:widowControl w:val="0"/>
      <w:jc w:val="both"/>
    </w:pPr>
    <w:rPr>
      <w:rFonts w:ascii="Times New Roman" w:eastAsia="宋体" w:cs="Times New Roman" w:hAnsi="Times New Roman"/>
      <w:kern w:val="2"/>
      <w:sz w:val="21"/>
      <w:szCs w:val="24"/>
      <w:lang w:val="en-US" w:eastAsia="zh-CN" w:bidi="ar-SA"/>
    </w:rPr>
  </w:style>
  <w:style w:type="paragraph" w:customStyle="1" w:styleId="4021">
    <w:name w:val="样式 3990 10 磅"/>
    <w:pPr>
      <w:widowControl w:val="0"/>
      <w:jc w:val="both"/>
    </w:pPr>
    <w:rPr>
      <w:rFonts w:ascii="Times New Roman" w:eastAsia="宋体" w:cs="Times New Roman" w:hAnsi="Times New Roman"/>
      <w:kern w:val="2"/>
      <w:sz w:val="21"/>
      <w:szCs w:val="24"/>
      <w:lang w:val="en-US" w:eastAsia="zh-CN" w:bidi="ar-SA"/>
    </w:rPr>
  </w:style>
  <w:style w:type="paragraph" w:customStyle="1" w:styleId="4022">
    <w:name w:val="样式 3991 10 磅"/>
    <w:pPr>
      <w:widowControl w:val="0"/>
      <w:jc w:val="both"/>
    </w:pPr>
    <w:rPr>
      <w:rFonts w:ascii="Times New Roman" w:eastAsia="宋体" w:cs="Times New Roman" w:hAnsi="Times New Roman"/>
      <w:kern w:val="2"/>
      <w:sz w:val="21"/>
      <w:szCs w:val="24"/>
      <w:lang w:val="en-US" w:eastAsia="zh-CN" w:bidi="ar-SA"/>
    </w:rPr>
  </w:style>
  <w:style w:type="paragraph" w:customStyle="1" w:styleId="4023">
    <w:name w:val="样式 3992 10 磅"/>
    <w:pPr>
      <w:widowControl w:val="0"/>
      <w:jc w:val="both"/>
    </w:pPr>
    <w:rPr>
      <w:rFonts w:ascii="Times New Roman" w:eastAsia="宋体" w:cs="Times New Roman" w:hAnsi="Times New Roman"/>
      <w:kern w:val="2"/>
      <w:sz w:val="21"/>
      <w:szCs w:val="24"/>
      <w:lang w:val="en-US" w:eastAsia="zh-CN" w:bidi="ar-SA"/>
    </w:rPr>
  </w:style>
  <w:style w:type="paragraph" w:customStyle="1" w:styleId="4024">
    <w:name w:val="样式 3993 10 磅"/>
    <w:pPr>
      <w:widowControl w:val="0"/>
      <w:jc w:val="both"/>
    </w:pPr>
    <w:rPr>
      <w:rFonts w:ascii="Times New Roman" w:eastAsia="宋体" w:cs="Times New Roman" w:hAnsi="Times New Roman"/>
      <w:kern w:val="2"/>
      <w:sz w:val="21"/>
      <w:szCs w:val="24"/>
      <w:lang w:val="en-US" w:eastAsia="zh-CN" w:bidi="ar-SA"/>
    </w:rPr>
  </w:style>
  <w:style w:type="paragraph" w:customStyle="1" w:styleId="4025">
    <w:name w:val="样式 3994 10 磅"/>
    <w:pPr>
      <w:widowControl w:val="0"/>
      <w:jc w:val="both"/>
    </w:pPr>
    <w:rPr>
      <w:rFonts w:ascii="Times New Roman" w:eastAsia="宋体" w:cs="Times New Roman" w:hAnsi="Times New Roman"/>
      <w:kern w:val="2"/>
      <w:sz w:val="21"/>
      <w:szCs w:val="24"/>
      <w:lang w:val="en-US" w:eastAsia="zh-CN" w:bidi="ar-SA"/>
    </w:rPr>
  </w:style>
  <w:style w:type="paragraph" w:customStyle="1" w:styleId="4026">
    <w:name w:val="样式 3995 10 磅"/>
    <w:pPr>
      <w:widowControl w:val="0"/>
      <w:jc w:val="both"/>
    </w:pPr>
    <w:rPr>
      <w:rFonts w:ascii="Times New Roman" w:eastAsia="宋体" w:cs="Times New Roman" w:hAnsi="Times New Roman"/>
      <w:kern w:val="2"/>
      <w:sz w:val="21"/>
      <w:szCs w:val="24"/>
      <w:lang w:val="en-US" w:eastAsia="zh-CN" w:bidi="ar-SA"/>
    </w:rPr>
  </w:style>
  <w:style w:type="paragraph" w:customStyle="1" w:styleId="4027">
    <w:name w:val="样式 3996 10 磅"/>
    <w:pPr>
      <w:widowControl w:val="0"/>
      <w:jc w:val="both"/>
    </w:pPr>
    <w:rPr>
      <w:rFonts w:ascii="Times New Roman" w:eastAsia="宋体" w:cs="Times New Roman" w:hAnsi="Times New Roman"/>
      <w:kern w:val="2"/>
      <w:sz w:val="21"/>
      <w:szCs w:val="24"/>
      <w:lang w:val="en-US" w:eastAsia="zh-CN" w:bidi="ar-SA"/>
    </w:rPr>
  </w:style>
  <w:style w:type="paragraph" w:customStyle="1" w:styleId="4028">
    <w:name w:val="样式 3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29">
    <w:name w:val="样式 3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30">
    <w:name w:val="样式 3999 10 磅"/>
    <w:pPr>
      <w:widowControl w:val="0"/>
      <w:jc w:val="both"/>
    </w:pPr>
    <w:rPr>
      <w:rFonts w:ascii="Times New Roman" w:eastAsia="宋体" w:cs="Times New Roman" w:hAnsi="Times New Roman"/>
      <w:kern w:val="2"/>
      <w:sz w:val="21"/>
      <w:szCs w:val="24"/>
      <w:lang w:val="en-US" w:eastAsia="zh-CN" w:bidi="ar-SA"/>
    </w:rPr>
  </w:style>
  <w:style w:type="paragraph" w:customStyle="1" w:styleId="4031">
    <w:name w:val="样式 4000 10 磅"/>
    <w:pPr>
      <w:widowControl w:val="0"/>
      <w:jc w:val="both"/>
    </w:pPr>
    <w:rPr>
      <w:rFonts w:ascii="Times New Roman" w:eastAsia="宋体" w:cs="Times New Roman" w:hAnsi="Times New Roman"/>
      <w:kern w:val="2"/>
      <w:sz w:val="21"/>
      <w:szCs w:val="24"/>
      <w:lang w:val="en-US" w:eastAsia="zh-CN" w:bidi="ar-SA"/>
    </w:rPr>
  </w:style>
  <w:style w:type="paragraph" w:customStyle="1" w:styleId="4032">
    <w:name w:val="样式 4001 10 磅"/>
    <w:pPr>
      <w:widowControl w:val="0"/>
      <w:jc w:val="both"/>
    </w:pPr>
    <w:rPr>
      <w:rFonts w:ascii="Times New Roman" w:eastAsia="宋体" w:cs="Times New Roman" w:hAnsi="Times New Roman"/>
      <w:kern w:val="2"/>
      <w:sz w:val="21"/>
      <w:szCs w:val="24"/>
      <w:lang w:val="en-US" w:eastAsia="zh-CN" w:bidi="ar-SA"/>
    </w:rPr>
  </w:style>
  <w:style w:type="paragraph" w:customStyle="1" w:styleId="4033">
    <w:name w:val="样式 4002 10 磅"/>
    <w:pPr>
      <w:widowControl w:val="0"/>
      <w:jc w:val="both"/>
    </w:pPr>
    <w:rPr>
      <w:rFonts w:ascii="Times New Roman" w:eastAsia="宋体" w:cs="Times New Roman" w:hAnsi="Times New Roman"/>
      <w:kern w:val="2"/>
      <w:sz w:val="21"/>
      <w:szCs w:val="24"/>
      <w:lang w:val="en-US" w:eastAsia="zh-CN" w:bidi="ar-SA"/>
    </w:rPr>
  </w:style>
  <w:style w:type="paragraph" w:customStyle="1" w:styleId="4034">
    <w:name w:val="样式 4003 10 磅"/>
    <w:pPr>
      <w:widowControl w:val="0"/>
      <w:jc w:val="both"/>
    </w:pPr>
    <w:rPr>
      <w:rFonts w:ascii="Times New Roman" w:eastAsia="宋体" w:cs="Times New Roman" w:hAnsi="Times New Roman"/>
      <w:kern w:val="2"/>
      <w:sz w:val="21"/>
      <w:szCs w:val="24"/>
      <w:lang w:val="en-US" w:eastAsia="zh-CN" w:bidi="ar-SA"/>
    </w:rPr>
  </w:style>
  <w:style w:type="paragraph" w:customStyle="1" w:styleId="4035">
    <w:name w:val="样式 4004 10 磅"/>
    <w:pPr>
      <w:widowControl w:val="0"/>
      <w:jc w:val="both"/>
    </w:pPr>
    <w:rPr>
      <w:rFonts w:ascii="Times New Roman" w:eastAsia="宋体" w:cs="Times New Roman" w:hAnsi="Times New Roman"/>
      <w:kern w:val="2"/>
      <w:sz w:val="21"/>
      <w:szCs w:val="24"/>
      <w:lang w:val="en-US" w:eastAsia="zh-CN" w:bidi="ar-SA"/>
    </w:rPr>
  </w:style>
  <w:style w:type="paragraph" w:customStyle="1" w:styleId="4036">
    <w:name w:val="样式 4005 10 磅"/>
    <w:pPr>
      <w:widowControl w:val="0"/>
      <w:jc w:val="both"/>
    </w:pPr>
    <w:rPr>
      <w:rFonts w:ascii="Times New Roman" w:eastAsia="宋体" w:cs="Times New Roman" w:hAnsi="Times New Roman"/>
      <w:kern w:val="2"/>
      <w:sz w:val="21"/>
      <w:szCs w:val="24"/>
      <w:lang w:val="en-US" w:eastAsia="zh-CN" w:bidi="ar-SA"/>
    </w:rPr>
  </w:style>
  <w:style w:type="paragraph" w:customStyle="1" w:styleId="4037">
    <w:name w:val="样式 4006 10 磅"/>
    <w:pPr>
      <w:widowControl w:val="0"/>
      <w:jc w:val="both"/>
    </w:pPr>
    <w:rPr>
      <w:rFonts w:ascii="Times New Roman" w:eastAsia="宋体" w:cs="Times New Roman" w:hAnsi="Times New Roman"/>
      <w:kern w:val="2"/>
      <w:sz w:val="21"/>
      <w:szCs w:val="24"/>
      <w:lang w:val="en-US" w:eastAsia="zh-CN" w:bidi="ar-SA"/>
    </w:rPr>
  </w:style>
  <w:style w:type="paragraph" w:customStyle="1" w:styleId="4038">
    <w:name w:val="样式 4007 10 磅"/>
    <w:pPr>
      <w:widowControl w:val="0"/>
      <w:jc w:val="both"/>
    </w:pPr>
    <w:rPr>
      <w:rFonts w:ascii="Times New Roman" w:eastAsia="宋体" w:cs="Times New Roman" w:hAnsi="Times New Roman"/>
      <w:kern w:val="2"/>
      <w:sz w:val="21"/>
      <w:szCs w:val="24"/>
      <w:lang w:val="en-US" w:eastAsia="zh-CN" w:bidi="ar-SA"/>
    </w:rPr>
  </w:style>
  <w:style w:type="paragraph" w:customStyle="1" w:styleId="4039">
    <w:name w:val="样式 4008 10 磅"/>
    <w:pPr>
      <w:widowControl w:val="0"/>
      <w:jc w:val="both"/>
    </w:pPr>
    <w:rPr>
      <w:rFonts w:ascii="Times New Roman" w:eastAsia="宋体" w:cs="Times New Roman" w:hAnsi="Times New Roman"/>
      <w:kern w:val="2"/>
      <w:sz w:val="21"/>
      <w:szCs w:val="24"/>
      <w:lang w:val="en-US" w:eastAsia="zh-CN" w:bidi="ar-SA"/>
    </w:rPr>
  </w:style>
  <w:style w:type="paragraph" w:customStyle="1" w:styleId="4040">
    <w:name w:val="样式 4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1">
    <w:name w:val="样式 4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42">
    <w:name w:val="样式 4011 10 磅"/>
    <w:pPr>
      <w:widowControl w:val="0"/>
      <w:jc w:val="both"/>
    </w:pPr>
    <w:rPr>
      <w:rFonts w:ascii="Times New Roman" w:eastAsia="宋体" w:cs="Times New Roman" w:hAnsi="Times New Roman"/>
      <w:kern w:val="2"/>
      <w:sz w:val="21"/>
      <w:szCs w:val="24"/>
      <w:lang w:val="en-US" w:eastAsia="zh-CN" w:bidi="ar-SA"/>
    </w:rPr>
  </w:style>
  <w:style w:type="paragraph" w:customStyle="1" w:styleId="4043">
    <w:name w:val="样式 4012 10 磅"/>
    <w:pPr>
      <w:widowControl w:val="0"/>
      <w:jc w:val="both"/>
    </w:pPr>
    <w:rPr>
      <w:rFonts w:ascii="Times New Roman" w:eastAsia="宋体" w:cs="Times New Roman" w:hAnsi="Times New Roman"/>
      <w:kern w:val="2"/>
      <w:sz w:val="21"/>
      <w:szCs w:val="24"/>
      <w:lang w:val="en-US" w:eastAsia="zh-CN" w:bidi="ar-SA"/>
    </w:rPr>
  </w:style>
  <w:style w:type="paragraph" w:customStyle="1" w:styleId="4044">
    <w:name w:val="样式 4013 10 磅"/>
    <w:pPr>
      <w:widowControl w:val="0"/>
      <w:jc w:val="both"/>
    </w:pPr>
    <w:rPr>
      <w:rFonts w:ascii="Times New Roman" w:eastAsia="宋体" w:cs="Times New Roman" w:hAnsi="Times New Roman"/>
      <w:kern w:val="2"/>
      <w:sz w:val="21"/>
      <w:szCs w:val="24"/>
      <w:lang w:val="en-US" w:eastAsia="zh-CN" w:bidi="ar-SA"/>
    </w:rPr>
  </w:style>
  <w:style w:type="paragraph" w:customStyle="1" w:styleId="4045">
    <w:name w:val="样式 4014 10 磅"/>
    <w:pPr>
      <w:widowControl w:val="0"/>
      <w:jc w:val="both"/>
    </w:pPr>
    <w:rPr>
      <w:rFonts w:ascii="Times New Roman" w:eastAsia="宋体" w:cs="Times New Roman" w:hAnsi="Times New Roman"/>
      <w:kern w:val="2"/>
      <w:sz w:val="21"/>
      <w:szCs w:val="24"/>
      <w:lang w:val="en-US" w:eastAsia="zh-CN" w:bidi="ar-SA"/>
    </w:rPr>
  </w:style>
  <w:style w:type="paragraph" w:customStyle="1" w:styleId="4046">
    <w:name w:val="样式 4015 10 磅"/>
    <w:pPr>
      <w:widowControl w:val="0"/>
      <w:jc w:val="both"/>
    </w:pPr>
    <w:rPr>
      <w:rFonts w:ascii="Times New Roman" w:eastAsia="宋体" w:cs="Times New Roman" w:hAnsi="Times New Roman"/>
      <w:kern w:val="2"/>
      <w:sz w:val="21"/>
      <w:szCs w:val="24"/>
      <w:lang w:val="en-US" w:eastAsia="zh-CN" w:bidi="ar-SA"/>
    </w:rPr>
  </w:style>
  <w:style w:type="paragraph" w:customStyle="1" w:styleId="4047">
    <w:name w:val="样式 4016 10 磅"/>
    <w:pPr>
      <w:widowControl w:val="0"/>
      <w:jc w:val="both"/>
    </w:pPr>
    <w:rPr>
      <w:rFonts w:ascii="Times New Roman" w:eastAsia="宋体" w:cs="Times New Roman" w:hAnsi="Times New Roman"/>
      <w:kern w:val="2"/>
      <w:sz w:val="21"/>
      <w:szCs w:val="24"/>
      <w:lang w:val="en-US" w:eastAsia="zh-CN" w:bidi="ar-SA"/>
    </w:rPr>
  </w:style>
  <w:style w:type="paragraph" w:customStyle="1" w:styleId="4048">
    <w:name w:val="样式 4017 10 磅"/>
    <w:pPr>
      <w:widowControl w:val="0"/>
      <w:jc w:val="both"/>
    </w:pPr>
    <w:rPr>
      <w:rFonts w:ascii="Times New Roman" w:eastAsia="宋体" w:cs="Times New Roman" w:hAnsi="Times New Roman"/>
      <w:kern w:val="2"/>
      <w:sz w:val="21"/>
      <w:szCs w:val="24"/>
      <w:lang w:val="en-US" w:eastAsia="zh-CN" w:bidi="ar-SA"/>
    </w:rPr>
  </w:style>
  <w:style w:type="paragraph" w:customStyle="1" w:styleId="4049">
    <w:name w:val="样式 4018 10 磅"/>
    <w:pPr>
      <w:widowControl w:val="0"/>
      <w:jc w:val="both"/>
    </w:pPr>
    <w:rPr>
      <w:rFonts w:ascii="Times New Roman" w:eastAsia="宋体" w:cs="Times New Roman" w:hAnsi="Times New Roman"/>
      <w:kern w:val="2"/>
      <w:sz w:val="21"/>
      <w:szCs w:val="24"/>
      <w:lang w:val="en-US" w:eastAsia="zh-CN" w:bidi="ar-SA"/>
    </w:rPr>
  </w:style>
  <w:style w:type="paragraph" w:customStyle="1" w:styleId="4050">
    <w:name w:val="样式 4019 10 磅"/>
    <w:pPr>
      <w:widowControl w:val="0"/>
      <w:jc w:val="both"/>
    </w:pPr>
    <w:rPr>
      <w:rFonts w:ascii="Times New Roman" w:eastAsia="宋体" w:cs="Times New Roman" w:hAnsi="Times New Roman"/>
      <w:kern w:val="2"/>
      <w:sz w:val="21"/>
      <w:szCs w:val="24"/>
      <w:lang w:val="en-US" w:eastAsia="zh-CN" w:bidi="ar-SA"/>
    </w:rPr>
  </w:style>
  <w:style w:type="paragraph" w:customStyle="1" w:styleId="4051">
    <w:name w:val="样式 4020 10 磅"/>
    <w:pPr>
      <w:widowControl w:val="0"/>
      <w:jc w:val="both"/>
    </w:pPr>
    <w:rPr>
      <w:rFonts w:ascii="Times New Roman" w:eastAsia="宋体" w:cs="Times New Roman" w:hAnsi="Times New Roman"/>
      <w:kern w:val="2"/>
      <w:sz w:val="21"/>
      <w:szCs w:val="24"/>
      <w:lang w:val="en-US" w:eastAsia="zh-CN" w:bidi="ar-SA"/>
    </w:rPr>
  </w:style>
  <w:style w:type="paragraph" w:customStyle="1" w:styleId="4052">
    <w:name w:val="样式 4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3">
    <w:name w:val="样式 4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54">
    <w:name w:val="样式 4023 10 磅"/>
    <w:pPr>
      <w:widowControl w:val="0"/>
      <w:jc w:val="both"/>
    </w:pPr>
    <w:rPr>
      <w:rFonts w:ascii="Times New Roman" w:eastAsia="宋体" w:cs="Times New Roman" w:hAnsi="Times New Roman"/>
      <w:kern w:val="2"/>
      <w:sz w:val="21"/>
      <w:szCs w:val="24"/>
      <w:lang w:val="en-US" w:eastAsia="zh-CN" w:bidi="ar-SA"/>
    </w:rPr>
  </w:style>
  <w:style w:type="paragraph" w:customStyle="1" w:styleId="4055">
    <w:name w:val="样式 4024 10 磅"/>
    <w:pPr>
      <w:widowControl w:val="0"/>
      <w:jc w:val="both"/>
    </w:pPr>
    <w:rPr>
      <w:rFonts w:ascii="Times New Roman" w:eastAsia="宋体" w:cs="Times New Roman" w:hAnsi="Times New Roman"/>
      <w:kern w:val="2"/>
      <w:sz w:val="21"/>
      <w:szCs w:val="24"/>
      <w:lang w:val="en-US" w:eastAsia="zh-CN" w:bidi="ar-SA"/>
    </w:rPr>
  </w:style>
  <w:style w:type="paragraph" w:customStyle="1" w:styleId="4056">
    <w:name w:val="样式 4025 10 磅"/>
    <w:pPr>
      <w:widowControl w:val="0"/>
      <w:jc w:val="both"/>
    </w:pPr>
    <w:rPr>
      <w:rFonts w:ascii="Times New Roman" w:eastAsia="宋体" w:cs="Times New Roman" w:hAnsi="Times New Roman"/>
      <w:kern w:val="2"/>
      <w:sz w:val="21"/>
      <w:szCs w:val="24"/>
      <w:lang w:val="en-US" w:eastAsia="zh-CN" w:bidi="ar-SA"/>
    </w:rPr>
  </w:style>
  <w:style w:type="paragraph" w:customStyle="1" w:styleId="4057">
    <w:name w:val="样式 4026 10 磅"/>
    <w:pPr>
      <w:widowControl w:val="0"/>
      <w:jc w:val="both"/>
    </w:pPr>
    <w:rPr>
      <w:rFonts w:ascii="Times New Roman" w:eastAsia="宋体" w:cs="Times New Roman" w:hAnsi="Times New Roman"/>
      <w:kern w:val="2"/>
      <w:sz w:val="21"/>
      <w:szCs w:val="24"/>
      <w:lang w:val="en-US" w:eastAsia="zh-CN" w:bidi="ar-SA"/>
    </w:rPr>
  </w:style>
  <w:style w:type="paragraph" w:customStyle="1" w:styleId="4058">
    <w:name w:val="样式 4027 10 磅"/>
    <w:pPr>
      <w:widowControl w:val="0"/>
      <w:jc w:val="both"/>
    </w:pPr>
    <w:rPr>
      <w:rFonts w:ascii="Times New Roman" w:eastAsia="宋体" w:cs="Times New Roman" w:hAnsi="Times New Roman"/>
      <w:kern w:val="2"/>
      <w:sz w:val="21"/>
      <w:szCs w:val="24"/>
      <w:lang w:val="en-US" w:eastAsia="zh-CN" w:bidi="ar-SA"/>
    </w:rPr>
  </w:style>
  <w:style w:type="paragraph" w:customStyle="1" w:styleId="4059">
    <w:name w:val="样式 4028 10 磅"/>
    <w:pPr>
      <w:widowControl w:val="0"/>
      <w:jc w:val="both"/>
    </w:pPr>
    <w:rPr>
      <w:rFonts w:ascii="Times New Roman" w:eastAsia="宋体" w:cs="Times New Roman" w:hAnsi="Times New Roman"/>
      <w:kern w:val="2"/>
      <w:sz w:val="21"/>
      <w:szCs w:val="24"/>
      <w:lang w:val="en-US" w:eastAsia="zh-CN" w:bidi="ar-SA"/>
    </w:rPr>
  </w:style>
  <w:style w:type="paragraph" w:customStyle="1" w:styleId="4060">
    <w:name w:val="样式 4029 10 磅"/>
    <w:pPr>
      <w:widowControl w:val="0"/>
      <w:jc w:val="both"/>
    </w:pPr>
    <w:rPr>
      <w:rFonts w:ascii="Times New Roman" w:eastAsia="宋体" w:cs="Times New Roman" w:hAnsi="Times New Roman"/>
      <w:kern w:val="2"/>
      <w:sz w:val="21"/>
      <w:szCs w:val="24"/>
      <w:lang w:val="en-US" w:eastAsia="zh-CN" w:bidi="ar-SA"/>
    </w:rPr>
  </w:style>
  <w:style w:type="paragraph" w:customStyle="1" w:styleId="4061">
    <w:name w:val="样式 4030 10 磅"/>
    <w:pPr>
      <w:widowControl w:val="0"/>
      <w:jc w:val="both"/>
    </w:pPr>
    <w:rPr>
      <w:rFonts w:ascii="Times New Roman" w:eastAsia="宋体" w:cs="Times New Roman" w:hAnsi="Times New Roman"/>
      <w:kern w:val="2"/>
      <w:sz w:val="21"/>
      <w:szCs w:val="24"/>
      <w:lang w:val="en-US" w:eastAsia="zh-CN" w:bidi="ar-SA"/>
    </w:rPr>
  </w:style>
  <w:style w:type="paragraph" w:customStyle="1" w:styleId="4062">
    <w:name w:val="样式 4031 10 磅"/>
    <w:pPr>
      <w:widowControl w:val="0"/>
      <w:jc w:val="both"/>
    </w:pPr>
    <w:rPr>
      <w:rFonts w:ascii="Times New Roman" w:eastAsia="宋体" w:cs="Times New Roman" w:hAnsi="Times New Roman"/>
      <w:kern w:val="2"/>
      <w:sz w:val="21"/>
      <w:szCs w:val="24"/>
      <w:lang w:val="en-US" w:eastAsia="zh-CN" w:bidi="ar-SA"/>
    </w:rPr>
  </w:style>
  <w:style w:type="paragraph" w:customStyle="1" w:styleId="4063">
    <w:name w:val="样式 4032 10 磅"/>
    <w:pPr>
      <w:widowControl w:val="0"/>
      <w:jc w:val="both"/>
    </w:pPr>
    <w:rPr>
      <w:rFonts w:ascii="Times New Roman" w:eastAsia="宋体" w:cs="Times New Roman" w:hAnsi="Times New Roman"/>
      <w:kern w:val="2"/>
      <w:sz w:val="21"/>
      <w:szCs w:val="24"/>
      <w:lang w:val="en-US" w:eastAsia="zh-CN" w:bidi="ar-SA"/>
    </w:rPr>
  </w:style>
  <w:style w:type="paragraph" w:customStyle="1" w:styleId="4064">
    <w:name w:val="样式 4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5">
    <w:name w:val="样式 4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66">
    <w:name w:val="样式 4035 10 磅"/>
    <w:pPr>
      <w:widowControl w:val="0"/>
      <w:jc w:val="both"/>
    </w:pPr>
    <w:rPr>
      <w:rFonts w:ascii="Times New Roman" w:eastAsia="宋体" w:cs="Times New Roman" w:hAnsi="Times New Roman"/>
      <w:kern w:val="2"/>
      <w:sz w:val="21"/>
      <w:szCs w:val="24"/>
      <w:lang w:val="en-US" w:eastAsia="zh-CN" w:bidi="ar-SA"/>
    </w:rPr>
  </w:style>
  <w:style w:type="paragraph" w:customStyle="1" w:styleId="4067">
    <w:name w:val="样式 4036 10 磅"/>
    <w:pPr>
      <w:widowControl w:val="0"/>
      <w:jc w:val="both"/>
    </w:pPr>
    <w:rPr>
      <w:rFonts w:ascii="Times New Roman" w:eastAsia="宋体" w:cs="Times New Roman" w:hAnsi="Times New Roman"/>
      <w:kern w:val="2"/>
      <w:sz w:val="21"/>
      <w:szCs w:val="24"/>
      <w:lang w:val="en-US" w:eastAsia="zh-CN" w:bidi="ar-SA"/>
    </w:rPr>
  </w:style>
  <w:style w:type="paragraph" w:customStyle="1" w:styleId="4068">
    <w:name w:val="样式 4037 10 磅"/>
    <w:pPr>
      <w:widowControl w:val="0"/>
      <w:jc w:val="both"/>
    </w:pPr>
    <w:rPr>
      <w:rFonts w:ascii="Times New Roman" w:eastAsia="宋体" w:cs="Times New Roman" w:hAnsi="Times New Roman"/>
      <w:kern w:val="2"/>
      <w:sz w:val="21"/>
      <w:szCs w:val="24"/>
      <w:lang w:val="en-US" w:eastAsia="zh-CN" w:bidi="ar-SA"/>
    </w:rPr>
  </w:style>
  <w:style w:type="paragraph" w:customStyle="1" w:styleId="4069">
    <w:name w:val="样式 4038 10 磅"/>
    <w:pPr>
      <w:widowControl w:val="0"/>
      <w:jc w:val="both"/>
    </w:pPr>
    <w:rPr>
      <w:rFonts w:ascii="Times New Roman" w:eastAsia="宋体" w:cs="Times New Roman" w:hAnsi="Times New Roman"/>
      <w:kern w:val="2"/>
      <w:sz w:val="21"/>
      <w:szCs w:val="24"/>
      <w:lang w:val="en-US" w:eastAsia="zh-CN" w:bidi="ar-SA"/>
    </w:rPr>
  </w:style>
  <w:style w:type="paragraph" w:customStyle="1" w:styleId="4070">
    <w:name w:val="样式 4039 10 磅"/>
    <w:pPr>
      <w:widowControl w:val="0"/>
      <w:jc w:val="both"/>
    </w:pPr>
    <w:rPr>
      <w:rFonts w:ascii="Times New Roman" w:eastAsia="宋体" w:cs="Times New Roman" w:hAnsi="Times New Roman"/>
      <w:kern w:val="2"/>
      <w:sz w:val="21"/>
      <w:szCs w:val="24"/>
      <w:lang w:val="en-US" w:eastAsia="zh-CN" w:bidi="ar-SA"/>
    </w:rPr>
  </w:style>
  <w:style w:type="paragraph" w:customStyle="1" w:styleId="4071">
    <w:name w:val="样式 4040 10 磅"/>
    <w:pPr>
      <w:widowControl w:val="0"/>
      <w:jc w:val="both"/>
    </w:pPr>
    <w:rPr>
      <w:rFonts w:ascii="Times New Roman" w:eastAsia="宋体" w:cs="Times New Roman" w:hAnsi="Times New Roman"/>
      <w:kern w:val="2"/>
      <w:sz w:val="21"/>
      <w:szCs w:val="24"/>
      <w:lang w:val="en-US" w:eastAsia="zh-CN" w:bidi="ar-SA"/>
    </w:rPr>
  </w:style>
  <w:style w:type="paragraph" w:customStyle="1" w:styleId="4072">
    <w:name w:val="样式 4041 10 磅"/>
    <w:pPr>
      <w:widowControl w:val="0"/>
      <w:jc w:val="both"/>
    </w:pPr>
    <w:rPr>
      <w:rFonts w:ascii="Times New Roman" w:eastAsia="宋体" w:cs="Times New Roman" w:hAnsi="Times New Roman"/>
      <w:kern w:val="2"/>
      <w:sz w:val="21"/>
      <w:szCs w:val="24"/>
      <w:lang w:val="en-US" w:eastAsia="zh-CN" w:bidi="ar-SA"/>
    </w:rPr>
  </w:style>
  <w:style w:type="paragraph" w:customStyle="1" w:styleId="4073">
    <w:name w:val="样式 4042 10 磅"/>
    <w:pPr>
      <w:widowControl w:val="0"/>
      <w:jc w:val="both"/>
    </w:pPr>
    <w:rPr>
      <w:rFonts w:ascii="Times New Roman" w:eastAsia="宋体" w:cs="Times New Roman" w:hAnsi="Times New Roman"/>
      <w:kern w:val="2"/>
      <w:sz w:val="21"/>
      <w:szCs w:val="24"/>
      <w:lang w:val="en-US" w:eastAsia="zh-CN" w:bidi="ar-SA"/>
    </w:rPr>
  </w:style>
  <w:style w:type="paragraph" w:customStyle="1" w:styleId="4074">
    <w:name w:val="样式 4043 10 磅"/>
    <w:pPr>
      <w:widowControl w:val="0"/>
      <w:jc w:val="both"/>
    </w:pPr>
    <w:rPr>
      <w:rFonts w:ascii="Times New Roman" w:eastAsia="宋体" w:cs="Times New Roman" w:hAnsi="Times New Roman"/>
      <w:kern w:val="2"/>
      <w:sz w:val="21"/>
      <w:szCs w:val="24"/>
      <w:lang w:val="en-US" w:eastAsia="zh-CN" w:bidi="ar-SA"/>
    </w:rPr>
  </w:style>
  <w:style w:type="paragraph" w:customStyle="1" w:styleId="4075">
    <w:name w:val="样式 4044 10 磅"/>
    <w:pPr>
      <w:widowControl w:val="0"/>
      <w:jc w:val="both"/>
    </w:pPr>
    <w:rPr>
      <w:rFonts w:ascii="Times New Roman" w:eastAsia="宋体" w:cs="Times New Roman" w:hAnsi="Times New Roman"/>
      <w:kern w:val="2"/>
      <w:sz w:val="21"/>
      <w:szCs w:val="24"/>
      <w:lang w:val="en-US" w:eastAsia="zh-CN" w:bidi="ar-SA"/>
    </w:rPr>
  </w:style>
  <w:style w:type="paragraph" w:customStyle="1" w:styleId="4076">
    <w:name w:val="样式 4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7">
    <w:name w:val="样式 4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78">
    <w:name w:val="样式 4047 10 磅"/>
    <w:pPr>
      <w:widowControl w:val="0"/>
      <w:jc w:val="both"/>
    </w:pPr>
    <w:rPr>
      <w:rFonts w:ascii="Times New Roman" w:eastAsia="宋体" w:cs="Times New Roman" w:hAnsi="Times New Roman"/>
      <w:kern w:val="2"/>
      <w:sz w:val="21"/>
      <w:szCs w:val="24"/>
      <w:lang w:val="en-US" w:eastAsia="zh-CN" w:bidi="ar-SA"/>
    </w:rPr>
  </w:style>
  <w:style w:type="paragraph" w:customStyle="1" w:styleId="4079">
    <w:name w:val="样式 4048 10 磅"/>
    <w:pPr>
      <w:widowControl w:val="0"/>
      <w:jc w:val="both"/>
    </w:pPr>
    <w:rPr>
      <w:rFonts w:ascii="Times New Roman" w:eastAsia="宋体" w:cs="Times New Roman" w:hAnsi="Times New Roman"/>
      <w:kern w:val="2"/>
      <w:sz w:val="21"/>
      <w:szCs w:val="24"/>
      <w:lang w:val="en-US" w:eastAsia="zh-CN" w:bidi="ar-SA"/>
    </w:rPr>
  </w:style>
  <w:style w:type="paragraph" w:customStyle="1" w:styleId="4080">
    <w:name w:val="样式 4049 10 磅"/>
    <w:pPr>
      <w:widowControl w:val="0"/>
      <w:jc w:val="both"/>
    </w:pPr>
    <w:rPr>
      <w:rFonts w:ascii="Times New Roman" w:eastAsia="宋体" w:cs="Times New Roman" w:hAnsi="Times New Roman"/>
      <w:kern w:val="2"/>
      <w:sz w:val="21"/>
      <w:szCs w:val="24"/>
      <w:lang w:val="en-US" w:eastAsia="zh-CN" w:bidi="ar-SA"/>
    </w:rPr>
  </w:style>
  <w:style w:type="paragraph" w:customStyle="1" w:styleId="4081">
    <w:name w:val="样式 4050 10 磅"/>
    <w:pPr>
      <w:widowControl w:val="0"/>
      <w:jc w:val="both"/>
    </w:pPr>
    <w:rPr>
      <w:rFonts w:ascii="Times New Roman" w:eastAsia="宋体" w:cs="Times New Roman" w:hAnsi="Times New Roman"/>
      <w:kern w:val="2"/>
      <w:sz w:val="21"/>
      <w:szCs w:val="24"/>
      <w:lang w:val="en-US" w:eastAsia="zh-CN" w:bidi="ar-SA"/>
    </w:rPr>
  </w:style>
  <w:style w:type="paragraph" w:customStyle="1" w:styleId="4082">
    <w:name w:val="样式 4051 10 磅"/>
    <w:pPr>
      <w:widowControl w:val="0"/>
      <w:jc w:val="both"/>
    </w:pPr>
    <w:rPr>
      <w:rFonts w:ascii="Times New Roman" w:eastAsia="宋体" w:cs="Times New Roman" w:hAnsi="Times New Roman"/>
      <w:kern w:val="2"/>
      <w:sz w:val="21"/>
      <w:szCs w:val="24"/>
      <w:lang w:val="en-US" w:eastAsia="zh-CN" w:bidi="ar-SA"/>
    </w:rPr>
  </w:style>
  <w:style w:type="paragraph" w:customStyle="1" w:styleId="4083">
    <w:name w:val="样式 4052 10 磅"/>
    <w:pPr>
      <w:widowControl w:val="0"/>
      <w:jc w:val="both"/>
    </w:pPr>
    <w:rPr>
      <w:rFonts w:ascii="Times New Roman" w:eastAsia="宋体" w:cs="Times New Roman" w:hAnsi="Times New Roman"/>
      <w:kern w:val="2"/>
      <w:sz w:val="21"/>
      <w:szCs w:val="24"/>
      <w:lang w:val="en-US" w:eastAsia="zh-CN" w:bidi="ar-SA"/>
    </w:rPr>
  </w:style>
  <w:style w:type="paragraph" w:customStyle="1" w:styleId="4084">
    <w:name w:val="样式 4053 10 磅"/>
    <w:pPr>
      <w:widowControl w:val="0"/>
      <w:jc w:val="both"/>
    </w:pPr>
    <w:rPr>
      <w:rFonts w:ascii="Times New Roman" w:eastAsia="宋体" w:cs="Times New Roman" w:hAnsi="Times New Roman"/>
      <w:kern w:val="2"/>
      <w:sz w:val="21"/>
      <w:szCs w:val="24"/>
      <w:lang w:val="en-US" w:eastAsia="zh-CN" w:bidi="ar-SA"/>
    </w:rPr>
  </w:style>
  <w:style w:type="paragraph" w:customStyle="1" w:styleId="4085">
    <w:name w:val="样式 4054 10 磅"/>
    <w:pPr>
      <w:widowControl w:val="0"/>
      <w:jc w:val="both"/>
    </w:pPr>
    <w:rPr>
      <w:rFonts w:ascii="Times New Roman" w:eastAsia="宋体" w:cs="Times New Roman" w:hAnsi="Times New Roman"/>
      <w:kern w:val="2"/>
      <w:sz w:val="21"/>
      <w:szCs w:val="24"/>
      <w:lang w:val="en-US" w:eastAsia="zh-CN" w:bidi="ar-SA"/>
    </w:rPr>
  </w:style>
  <w:style w:type="paragraph" w:customStyle="1" w:styleId="4086">
    <w:name w:val="样式 4055 10 磅"/>
    <w:pPr>
      <w:widowControl w:val="0"/>
      <w:jc w:val="both"/>
    </w:pPr>
    <w:rPr>
      <w:rFonts w:ascii="Times New Roman" w:eastAsia="宋体" w:cs="Times New Roman" w:hAnsi="Times New Roman"/>
      <w:kern w:val="2"/>
      <w:sz w:val="21"/>
      <w:szCs w:val="24"/>
      <w:lang w:val="en-US" w:eastAsia="zh-CN" w:bidi="ar-SA"/>
    </w:rPr>
  </w:style>
  <w:style w:type="paragraph" w:customStyle="1" w:styleId="4087">
    <w:name w:val="样式 4056 10 磅"/>
    <w:pPr>
      <w:widowControl w:val="0"/>
      <w:jc w:val="both"/>
    </w:pPr>
    <w:rPr>
      <w:rFonts w:ascii="Times New Roman" w:eastAsia="宋体" w:cs="Times New Roman" w:hAnsi="Times New Roman"/>
      <w:kern w:val="2"/>
      <w:sz w:val="21"/>
      <w:szCs w:val="24"/>
      <w:lang w:val="en-US" w:eastAsia="zh-CN" w:bidi="ar-SA"/>
    </w:rPr>
  </w:style>
  <w:style w:type="paragraph" w:customStyle="1" w:styleId="4088">
    <w:name w:val="样式 4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89">
    <w:name w:val="样式 4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4090">
    <w:name w:val="样式 4059 10 磅"/>
    <w:pPr>
      <w:widowControl w:val="0"/>
      <w:jc w:val="both"/>
    </w:pPr>
    <w:rPr>
      <w:rFonts w:ascii="Times New Roman" w:eastAsia="宋体" w:cs="Times New Roman" w:hAnsi="Times New Roman"/>
      <w:kern w:val="2"/>
      <w:sz w:val="21"/>
      <w:szCs w:val="24"/>
      <w:lang w:val="en-US" w:eastAsia="zh-CN" w:bidi="ar-SA"/>
    </w:rPr>
  </w:style>
  <w:style w:type="paragraph" w:customStyle="1" w:styleId="4091">
    <w:name w:val="样式 4060 10 磅"/>
    <w:pPr>
      <w:widowControl w:val="0"/>
      <w:jc w:val="both"/>
    </w:pPr>
    <w:rPr>
      <w:rFonts w:ascii="Times New Roman" w:eastAsia="宋体" w:cs="Times New Roman" w:hAnsi="Times New Roman"/>
      <w:kern w:val="2"/>
      <w:sz w:val="21"/>
      <w:szCs w:val="24"/>
      <w:lang w:val="en-US" w:eastAsia="zh-CN" w:bidi="ar-SA"/>
    </w:rPr>
  </w:style>
  <w:style w:type="paragraph" w:customStyle="1" w:styleId="4092">
    <w:name w:val="样式 4061 10 磅"/>
    <w:pPr>
      <w:widowControl w:val="0"/>
      <w:jc w:val="both"/>
    </w:pPr>
    <w:rPr>
      <w:rFonts w:ascii="Times New Roman" w:eastAsia="宋体" w:cs="Times New Roman" w:hAnsi="Times New Roman"/>
      <w:kern w:val="2"/>
      <w:sz w:val="21"/>
      <w:szCs w:val="24"/>
      <w:lang w:val="en-US" w:eastAsia="zh-CN" w:bidi="ar-SA"/>
    </w:rPr>
  </w:style>
  <w:style w:type="paragraph" w:customStyle="1" w:styleId="4093">
    <w:name w:val="样式 4062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styles" Target="styles.xml"/><Relationship Id="rId9" Type="http://schemas.openxmlformats.org/officeDocument/2006/relationships/fontTable" Target="fontTable.xml"/><Relationship Id="rId10" Type="http://schemas.openxmlformats.org/officeDocument/2006/relationships/customXml" Target="../customXml/item1.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Sheet1!$B$1</c:f>
              <c:strCache>
                <c:ptCount val="1"/>
                <c:pt idx="0">
                  <c:v>收入预算</c:v>
                </c:pt>
              </c:strCache>
            </c:strRef>
          </c:tx>
          <c:spPr>
            <a:solidFill>
              <a:srgbClr val="4F81BD"/>
            </a:solidFill>
          </c:spPr>
          <c:explosion val="2"/>
          <c:dPt>
            <c:idx val="0"/>
            <c:bubble3D val="0"/>
            <c:spPr>
              <a:solidFill>
                <a:srgbClr val="4F81BD"/>
              </a:solidFill>
            </c:spPr>
          </c:dPt>
          <c:dPt>
            <c:idx val="1"/>
            <c:bubble3D val="0"/>
            <c:spPr>
              <a:solidFill>
                <a:srgbClr val="C0504D"/>
              </a:solidFill>
            </c:spPr>
          </c:dPt>
          <c:dPt>
            <c:idx val="2"/>
            <c:bubble3D val="0"/>
            <c:spPr>
              <a:solidFill>
                <a:srgbClr val="9BBB59"/>
              </a:solidFill>
            </c:spPr>
          </c:dPt>
          <c:dLbls>
            <c:txPr>
              <a:bodyPr/>
              <a:lstStyle/>
              <a:p>
                <a:pPr>
                  <a:defRPr sz="1000" b="0" i="0" u="none" strike="noStrike" baseline="0">
                    <a:solidFill>
                      <a:srgbClr val="000000"/>
                    </a:solidFill>
                    <a:latin typeface="Times New Roman"/>
                    <a:ea typeface="方正兰亭黑_GBK"/>
                    <a:cs typeface="Lucida Sans"/>
                  </a:defRPr>
                </a:pPr>
                <a:endParaRPr lang="zh-CN"/>
              </a:p>
            </c:txPr>
            <c:numFmt formatCode="0%" sourceLinked="0"/>
            <c:dLblPos val="outEnd"/>
            <c:showLegendKey val="0"/>
            <c:showVal val="0"/>
            <c:showCatName val="0"/>
            <c:showSerName val="0"/>
            <c:showPercent val="1"/>
            <c:showBubbleSize val="0"/>
            <c:showLeaderLines val="1"/>
          </c:dLbls>
          <c:cat>
            <c:strRef>
              <c:f>Sheet1!$A$2:$A$4</c:f>
              <c:strCache>
                <c:ptCount val="3"/>
                <c:pt idx="0">
                  <c:v>一般公共预算财政拨款</c:v>
                </c:pt>
                <c:pt idx="1">
                  <c:v>其他收入其他收入</c:v>
                </c:pt>
                <c:pt idx="2">
                  <c:v>上年结转</c:v>
                </c:pt>
              </c:strCache>
            </c:strRef>
          </c:cat>
          <c:val>
            <c:numRef>
              <c:f>Sheet1!$B$2:$B$4</c:f>
              <c:numCache>
                <c:formatCode>General</c:formatCode>
                <c:ptCount val="3"/>
                <c:pt idx="0">
                  <c:v>162.21</c:v>
                </c:pt>
                <c:pt idx="1">
                  <c:v>860.0</c:v>
                </c:pt>
                <c:pt idx="2">
                  <c:v>146.74</c:v>
                </c:pt>
              </c:numCache>
            </c:numRef>
          </c:val>
        </c:ser>
        <c:firstSliceAng val="0"/>
      </c:pieChart>
      <c:spPr>
        <a:noFill/>
      </c:spPr>
    </c:plotArea>
    <c:legend>
      <c:legendPos val="t"/>
      <c:layout/>
      <c:overlay val="0"/>
      <c:spPr>
        <a:noFill/>
        <a:ln>
          <a:noFill/>
        </a:ln>
      </c:spPr>
      <c:txPr>
        <a:bodyPr/>
        <a:lstStyle/>
        <a:p>
          <a:pPr>
            <a:defRPr sz="1000" b="0" i="0" u="none" strike="noStrike" baseline="0">
              <a:solidFill>
                <a:srgbClr val="000000"/>
              </a:solidFill>
              <a:latin typeface="Times New Roman"/>
              <a:ea typeface="方正兰亭黑_GBK"/>
              <a:cs typeface="Lucida Sans"/>
            </a:defRPr>
          </a:pPr>
          <a:endParaRPr lang="zh-CN"/>
        </a:p>
      </c:txPr>
    </c:legend>
    <c:plotVisOnly val="1"/>
    <c:dispBlanksAs val="gap"/>
    <c:showDLblsOverMax val="0"/>
  </c:chart>
  <c:spPr>
    <a:ln w="6350">
      <a:solidFill>
        <a:srgbClr val="808080"/>
      </a:solidFill>
      <a:prstDash val="solid"/>
    </a:ln>
  </c:spPr>
  <c:txPr>
    <a:bodyPr/>
    <a:lstStyle/>
    <a:p>
      <a:pPr>
        <a:defRPr sz="1000" b="0" i="0" u="none" strike="noStrike" baseline="0">
          <a:solidFill>
            <a:srgbClr val="000000"/>
          </a:solidFill>
          <a:latin typeface="Times New Roman"/>
          <a:ea typeface="方正兰亭黑_GBK"/>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tx>
            <c:strRef>
              <c:f>'Sheet1 (2)'!$B$1</c:f>
              <c:strCache>
                <c:ptCount val="1"/>
                <c:pt idx="0">
                  <c:v>支出预算</c:v>
                </c:pt>
              </c:strCache>
            </c:strRef>
          </c:tx>
          <c:spPr>
            <a:solidFill>
              <a:srgbClr val="4F81BD"/>
            </a:solidFill>
          </c:spPr>
          <c:explosion val="2"/>
          <c:dPt>
            <c:idx val="0"/>
            <c:bubble3D val="0"/>
            <c:spPr>
              <a:solidFill>
                <a:srgbClr val="4F81BD"/>
              </a:solidFill>
            </c:spPr>
          </c:dPt>
          <c:dPt>
            <c:idx val="1"/>
            <c:bubble3D val="0"/>
            <c:spPr>
              <a:solidFill>
                <a:srgbClr val="C0504D"/>
              </a:solidFill>
            </c:spPr>
          </c:dPt>
          <c:dLbls>
            <c:txPr>
              <a:bodyPr/>
              <a:lstStyle/>
              <a:p>
                <a:pPr>
                  <a:defRPr sz="1000" b="0" i="0" u="none" strike="noStrike" baseline="0">
                    <a:solidFill>
                      <a:srgbClr val="000000"/>
                    </a:solidFill>
                    <a:latin typeface="Times New Roman"/>
                    <a:ea typeface="方正兰亭黑_GBK"/>
                    <a:cs typeface="Lucida Sans"/>
                  </a:defRPr>
                </a:pPr>
                <a:endParaRPr lang="zh-CN"/>
              </a:p>
            </c:txPr>
            <c:numFmt formatCode="0%" sourceLinked="0"/>
            <c:dLblPos val="outEnd"/>
            <c:showLegendKey val="0"/>
            <c:showVal val="0"/>
            <c:showCatName val="0"/>
            <c:showSerName val="0"/>
            <c:showPercent val="1"/>
            <c:showBubbleSize val="0"/>
            <c:showLeaderLines val="1"/>
          </c:dLbls>
          <c:cat>
            <c:strRef>
              <c:f>'Sheet1 (2)'!$A$2:$A$3</c:f>
              <c:strCache>
                <c:ptCount val="2"/>
                <c:pt idx="0">
                  <c:v>基本支出</c:v>
                </c:pt>
                <c:pt idx="1">
                  <c:v>项目支出</c:v>
                </c:pt>
              </c:strCache>
            </c:strRef>
          </c:cat>
          <c:val>
            <c:numRef>
              <c:f>'Sheet1 (2)'!$B$2:$B$3</c:f>
              <c:numCache>
                <c:formatCode>General</c:formatCode>
                <c:ptCount val="2"/>
                <c:pt idx="0">
                  <c:v>1091.25</c:v>
                </c:pt>
                <c:pt idx="1">
                  <c:v>77.7</c:v>
                </c:pt>
              </c:numCache>
            </c:numRef>
          </c:val>
        </c:ser>
        <c:firstSliceAng val="0"/>
      </c:pieChart>
      <c:spPr>
        <a:noFill/>
      </c:spPr>
    </c:plotArea>
    <c:legend>
      <c:legendPos val="t"/>
      <c:layout/>
      <c:overlay val="0"/>
      <c:spPr>
        <a:noFill/>
        <a:ln>
          <a:noFill/>
        </a:ln>
      </c:spPr>
      <c:txPr>
        <a:bodyPr/>
        <a:lstStyle/>
        <a:p>
          <a:pPr>
            <a:defRPr sz="1000" b="0" i="0" u="none" strike="noStrike" baseline="0">
              <a:solidFill>
                <a:srgbClr val="000000"/>
              </a:solidFill>
              <a:latin typeface="Times New Roman"/>
              <a:ea typeface="方正兰亭黑_GBK"/>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Times New Roman"/>
          <a:ea typeface="方正兰亭黑_GBK"/>
          <a:cs typeface="Lucida Sans"/>
        </a:defRPr>
      </a:pPr>
      <a:endParaRPr lang="zh-CN"/>
    </a:p>
  </c:txPr>
  <c:printSettings>
    <c:headerFooter/>
    <c:pageMargins b="0.75" l="0.7" r="0.7" t="0.75" header="0.3" footer="0.3"/>
    <c:pageSetup/>
  </c:printSettings>
  <c:externalData r:id="rId1">
    <c:autoUpdate val="0"/>
  </c:externalData>
</c:chartSpac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sectPr/>
    <sectPr/>
    <sectPr/>
    <sectPr/>
  </customProps>
</customData>
</file>

<file path=customXml/itemProps1.xml><?xml version="1.0" encoding="utf-8"?>
<ds:datastoreItem xmlns:ds="http://schemas.openxmlformats.org/officeDocument/2006/customXml" ds:itemID="{C59AB7AC-958B-4382-A6AC-65E1EDC9B174}">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54</TotalTime>
  <Application>Yozo_Office27021597764231179</Application>
  <Pages>27</Pages>
  <Words>0</Words>
  <Characters>5689</Characters>
  <Lines>0</Lines>
  <Paragraphs>239</Paragraphs>
  <CharactersWithSpaces>7586</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user</cp:lastModifiedBy>
  <cp:revision>10</cp:revision>
  <cp:lastPrinted>2025-05-07T06:43:00Z</cp:lastPrinted>
  <dcterms:created xsi:type="dcterms:W3CDTF">2025-05-07T06:20:00Z</dcterms:created>
  <dcterms:modified xsi:type="dcterms:W3CDTF">2025-06-16T00:39:23Z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2052-12.1.0.16412</vt:lpwstr>
  </property>
</Properties>
</file>