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DEE" w:rsidRDefault="002D666E">
      <w:pPr>
        <w:spacing w:line="500" w:lineRule="exact"/>
        <w:jc w:val="center"/>
        <w:rPr>
          <w:rFonts w:ascii="方正黑体_GBK" w:eastAsia="方正黑体_GBK"/>
          <w:b/>
          <w:bCs/>
          <w:color w:val="000000"/>
          <w:sz w:val="32"/>
          <w:szCs w:val="32"/>
        </w:rPr>
      </w:pPr>
      <w:r>
        <w:rPr>
          <w:rFonts w:ascii="方正黑体_GBK" w:eastAsia="方正黑体_GBK" w:hint="eastAsia"/>
          <w:b/>
          <w:bCs/>
          <w:color w:val="000000"/>
          <w:sz w:val="32"/>
          <w:szCs w:val="32"/>
        </w:rPr>
        <w:t>中华人民共和国北仑海关</w:t>
      </w:r>
    </w:p>
    <w:p w:rsidR="007F3DEE" w:rsidRDefault="002D666E">
      <w:pPr>
        <w:spacing w:line="500" w:lineRule="exact"/>
        <w:jc w:val="center"/>
        <w:rPr>
          <w:rFonts w:ascii="方正黑体_GBK" w:eastAsia="方正黑体_GBK"/>
          <w:b/>
          <w:bCs/>
          <w:color w:val="000000"/>
          <w:sz w:val="32"/>
          <w:szCs w:val="32"/>
        </w:rPr>
      </w:pPr>
      <w:r>
        <w:rPr>
          <w:rFonts w:ascii="方正黑体_GBK" w:eastAsia="方正黑体_GBK" w:hint="eastAsia"/>
          <w:b/>
          <w:bCs/>
          <w:color w:val="000000"/>
          <w:sz w:val="32"/>
          <w:szCs w:val="32"/>
        </w:rPr>
        <w:t>行政处罚决定书</w:t>
      </w:r>
    </w:p>
    <w:p w:rsidR="007F3DEE" w:rsidRDefault="007F3DEE">
      <w:pPr>
        <w:spacing w:line="500" w:lineRule="exact"/>
        <w:jc w:val="center"/>
        <w:rPr>
          <w:rFonts w:ascii="方正仿宋_GBK" w:eastAsia="方正仿宋_GBK"/>
          <w:b/>
          <w:bCs/>
          <w:color w:val="000000"/>
          <w:sz w:val="32"/>
          <w:szCs w:val="32"/>
        </w:rPr>
      </w:pPr>
    </w:p>
    <w:p w:rsidR="007F3DEE" w:rsidRDefault="002D666E">
      <w:pPr>
        <w:spacing w:line="500" w:lineRule="exact"/>
        <w:jc w:val="right"/>
        <w:rPr>
          <w:rFonts w:ascii="方正仿宋_GBK" w:eastAsia="方正仿宋_GBK"/>
          <w:color w:val="000000"/>
          <w:sz w:val="32"/>
          <w:szCs w:val="32"/>
        </w:rPr>
      </w:pPr>
      <w:r>
        <w:rPr>
          <w:rFonts w:ascii="方正仿宋_GBK" w:eastAsia="方正仿宋_GBK" w:hint="eastAsia"/>
          <w:color w:val="000000"/>
          <w:sz w:val="32"/>
          <w:szCs w:val="32"/>
        </w:rPr>
        <w:t>甬北关知字﹝</w:t>
      </w:r>
      <w:r>
        <w:rPr>
          <w:rFonts w:ascii="方正仿宋_GBK" w:eastAsia="方正仿宋_GBK" w:hint="eastAsia"/>
          <w:color w:val="000000"/>
          <w:sz w:val="32"/>
          <w:szCs w:val="32"/>
        </w:rPr>
        <w:t>2026</w:t>
      </w:r>
      <w:r>
        <w:rPr>
          <w:rFonts w:ascii="方正仿宋_GBK" w:eastAsia="方正仿宋_GBK" w:hint="eastAsia"/>
          <w:color w:val="000000"/>
          <w:sz w:val="32"/>
          <w:szCs w:val="32"/>
        </w:rPr>
        <w:t>﹞</w:t>
      </w:r>
      <w:r>
        <w:rPr>
          <w:rFonts w:ascii="方正仿宋_GBK" w:eastAsia="方正仿宋_GBK" w:hint="eastAsia"/>
          <w:color w:val="000000"/>
          <w:sz w:val="32"/>
          <w:szCs w:val="32"/>
        </w:rPr>
        <w:t>0210</w:t>
      </w:r>
      <w:r>
        <w:rPr>
          <w:rFonts w:ascii="方正仿宋_GBK" w:eastAsia="方正仿宋_GBK" w:hint="eastAsia"/>
          <w:color w:val="000000"/>
          <w:sz w:val="32"/>
          <w:szCs w:val="32"/>
        </w:rPr>
        <w:t>号</w:t>
      </w:r>
    </w:p>
    <w:p w:rsidR="007F3DEE" w:rsidRDefault="002D666E">
      <w:pPr>
        <w:spacing w:line="560" w:lineRule="exact"/>
        <w:rPr>
          <w:rFonts w:ascii="方正仿宋_GBK" w:eastAsia="方正仿宋_GBK"/>
          <w:color w:val="000000"/>
          <w:sz w:val="32"/>
          <w:szCs w:val="32"/>
        </w:rPr>
      </w:pPr>
      <w:r>
        <w:rPr>
          <w:rFonts w:ascii="方正仿宋_GBK" w:eastAsia="方正仿宋_GBK" w:hint="eastAsia"/>
          <w:color w:val="000000"/>
          <w:sz w:val="32"/>
          <w:szCs w:val="32"/>
        </w:rPr>
        <w:t>当事人名称：绍兴市婷雀进出口有限公司</w:t>
      </w:r>
    </w:p>
    <w:p w:rsidR="007F3DEE" w:rsidRDefault="002D666E">
      <w:pPr>
        <w:spacing w:line="560" w:lineRule="exact"/>
        <w:rPr>
          <w:rFonts w:ascii="方正仿宋_GBK" w:eastAsia="方正仿宋_GBK"/>
          <w:color w:val="000000"/>
          <w:sz w:val="32"/>
          <w:szCs w:val="32"/>
        </w:rPr>
      </w:pPr>
      <w:r>
        <w:rPr>
          <w:rFonts w:ascii="方正仿宋_GBK" w:eastAsia="方正仿宋_GBK" w:hint="eastAsia"/>
          <w:color w:val="000000"/>
          <w:sz w:val="32"/>
          <w:szCs w:val="32"/>
        </w:rPr>
        <w:t>统一社会信用代码：</w:t>
      </w:r>
      <w:r>
        <w:rPr>
          <w:rFonts w:ascii="方正仿宋_GBK" w:eastAsia="方正仿宋_GBK"/>
          <w:color w:val="000000"/>
          <w:sz w:val="32"/>
          <w:szCs w:val="32"/>
        </w:rPr>
        <w:t>91330621MABW115X6U</w:t>
      </w:r>
    </w:p>
    <w:p w:rsidR="007F3DEE" w:rsidRDefault="002D666E">
      <w:pPr>
        <w:pStyle w:val="610"/>
        <w:autoSpaceDE w:val="0"/>
        <w:autoSpaceDN w:val="0"/>
        <w:adjustRightInd w:val="0"/>
        <w:spacing w:line="560" w:lineRule="exact"/>
        <w:jc w:val="left"/>
        <w:rPr>
          <w:rFonts w:ascii="方正仿宋_GBK" w:eastAsia="方正仿宋_GBK" w:cs="NSimSun"/>
          <w:color w:val="000000"/>
          <w:kern w:val="0"/>
          <w:sz w:val="32"/>
          <w:szCs w:val="32"/>
          <w:highlight w:val="white"/>
        </w:rPr>
      </w:pPr>
      <w:r>
        <w:rPr>
          <w:rFonts w:ascii="方正仿宋_GBK" w:eastAsia="方正仿宋_GBK" w:cs="NSimSun" w:hint="eastAsia"/>
          <w:color w:val="000000"/>
          <w:kern w:val="0"/>
          <w:sz w:val="32"/>
          <w:szCs w:val="32"/>
          <w:highlight w:val="white"/>
        </w:rPr>
        <w:t>法定代表人：</w:t>
      </w:r>
      <w:r>
        <w:rPr>
          <w:rFonts w:ascii="方正仿宋_GBK" w:eastAsia="方正仿宋_GBK" w:cs="NSimSun"/>
          <w:color w:val="000000"/>
          <w:kern w:val="0"/>
          <w:sz w:val="32"/>
          <w:szCs w:val="32"/>
          <w:highlight w:val="white"/>
        </w:rPr>
        <w:t>张梦婷</w:t>
      </w:r>
    </w:p>
    <w:p w:rsidR="007F3DEE" w:rsidRDefault="002D666E">
      <w:pPr>
        <w:pStyle w:val="610"/>
        <w:autoSpaceDE w:val="0"/>
        <w:autoSpaceDN w:val="0"/>
        <w:adjustRightInd w:val="0"/>
        <w:spacing w:line="560" w:lineRule="exact"/>
        <w:jc w:val="left"/>
        <w:rPr>
          <w:rFonts w:ascii="方正仿宋_GBK" w:eastAsia="方正仿宋_GBK" w:cs="NSimSun"/>
          <w:color w:val="000000"/>
          <w:kern w:val="0"/>
          <w:sz w:val="32"/>
          <w:szCs w:val="32"/>
          <w:highlight w:val="white"/>
        </w:rPr>
      </w:pPr>
      <w:r>
        <w:rPr>
          <w:rFonts w:ascii="方正仿宋_GBK" w:eastAsia="方正仿宋_GBK" w:cs="NSimSun" w:hint="eastAsia"/>
          <w:color w:val="000000"/>
          <w:kern w:val="0"/>
          <w:sz w:val="32"/>
          <w:szCs w:val="32"/>
          <w:highlight w:val="white"/>
        </w:rPr>
        <w:t>地址：</w:t>
      </w:r>
      <w:r>
        <w:rPr>
          <w:rFonts w:ascii="方正仿宋_GBK" w:eastAsia="方正仿宋_GBK" w:cs="NSimSun"/>
          <w:color w:val="000000"/>
          <w:kern w:val="0"/>
          <w:sz w:val="32"/>
          <w:szCs w:val="32"/>
        </w:rPr>
        <w:t>浙江省绍兴市柯桥区齐贤街道柯北大道</w:t>
      </w:r>
      <w:r>
        <w:rPr>
          <w:rFonts w:ascii="方正仿宋_GBK" w:eastAsia="方正仿宋_GBK" w:cs="NSimSun"/>
          <w:color w:val="000000"/>
          <w:kern w:val="0"/>
          <w:sz w:val="32"/>
          <w:szCs w:val="32"/>
        </w:rPr>
        <w:t>763</w:t>
      </w:r>
      <w:r>
        <w:rPr>
          <w:rFonts w:ascii="方正仿宋_GBK" w:eastAsia="方正仿宋_GBK" w:cs="NSimSun"/>
          <w:color w:val="000000"/>
          <w:kern w:val="0"/>
          <w:sz w:val="32"/>
          <w:szCs w:val="32"/>
        </w:rPr>
        <w:t>号（天龙工业园区）</w:t>
      </w:r>
      <w:r>
        <w:rPr>
          <w:rFonts w:ascii="方正仿宋_GBK" w:eastAsia="方正仿宋_GBK" w:cs="NSimSun"/>
          <w:color w:val="000000"/>
          <w:kern w:val="0"/>
          <w:sz w:val="32"/>
          <w:szCs w:val="32"/>
        </w:rPr>
        <w:t>1</w:t>
      </w:r>
      <w:r>
        <w:rPr>
          <w:rFonts w:ascii="方正仿宋_GBK" w:eastAsia="方正仿宋_GBK" w:cs="NSimSun"/>
          <w:color w:val="000000"/>
          <w:kern w:val="0"/>
          <w:sz w:val="32"/>
          <w:szCs w:val="32"/>
        </w:rPr>
        <w:t>幢</w:t>
      </w:r>
      <w:r>
        <w:rPr>
          <w:rFonts w:ascii="方正仿宋_GBK" w:eastAsia="方正仿宋_GBK" w:cs="NSimSun"/>
          <w:color w:val="000000"/>
          <w:kern w:val="0"/>
          <w:sz w:val="32"/>
          <w:szCs w:val="32"/>
        </w:rPr>
        <w:t>314</w:t>
      </w:r>
      <w:r>
        <w:rPr>
          <w:rFonts w:ascii="方正仿宋_GBK" w:eastAsia="方正仿宋_GBK" w:cs="NSimSun"/>
          <w:color w:val="000000"/>
          <w:kern w:val="0"/>
          <w:sz w:val="32"/>
          <w:szCs w:val="32"/>
        </w:rPr>
        <w:t>室</w:t>
      </w:r>
    </w:p>
    <w:p w:rsidR="007F3DEE" w:rsidRDefault="007F3DEE">
      <w:pPr>
        <w:spacing w:line="560" w:lineRule="exact"/>
        <w:ind w:firstLine="5600"/>
        <w:rPr>
          <w:rFonts w:ascii="方正仿宋_GBK" w:eastAsia="方正仿宋_GBK"/>
          <w:color w:val="000000"/>
          <w:sz w:val="32"/>
          <w:szCs w:val="32"/>
        </w:rPr>
      </w:pPr>
    </w:p>
    <w:p w:rsidR="007F3DEE" w:rsidRDefault="002D666E">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2026</w:t>
      </w:r>
      <w:r>
        <w:rPr>
          <w:rFonts w:ascii="方正仿宋_GBK" w:eastAsia="方正仿宋_GBK" w:hint="eastAsia"/>
          <w:color w:val="000000"/>
          <w:sz w:val="32"/>
          <w:szCs w:val="32"/>
        </w:rPr>
        <w:t>年</w:t>
      </w:r>
      <w:r>
        <w:rPr>
          <w:rFonts w:ascii="方正仿宋_GBK" w:eastAsia="方正仿宋_GBK" w:hint="eastAsia"/>
          <w:color w:val="000000"/>
          <w:sz w:val="32"/>
          <w:szCs w:val="32"/>
        </w:rPr>
        <w:t>04</w:t>
      </w:r>
      <w:r>
        <w:rPr>
          <w:rFonts w:ascii="方正仿宋_GBK" w:eastAsia="方正仿宋_GBK" w:hint="eastAsia"/>
          <w:color w:val="000000"/>
          <w:sz w:val="32"/>
          <w:szCs w:val="32"/>
        </w:rPr>
        <w:t>月</w:t>
      </w:r>
      <w:r>
        <w:rPr>
          <w:rFonts w:ascii="方正仿宋_GBK" w:eastAsia="方正仿宋_GBK" w:hint="eastAsia"/>
          <w:color w:val="000000"/>
          <w:sz w:val="32"/>
          <w:szCs w:val="32"/>
        </w:rPr>
        <w:t>07</w:t>
      </w:r>
      <w:r>
        <w:rPr>
          <w:rFonts w:ascii="方正仿宋_GBK" w:eastAsia="方正仿宋_GBK" w:hint="eastAsia"/>
          <w:color w:val="000000"/>
          <w:sz w:val="32"/>
          <w:szCs w:val="32"/>
        </w:rPr>
        <w:t>日，绍兴市婷雀进出口有限公司向海关申报出口一批</w:t>
      </w:r>
      <w:r>
        <w:rPr>
          <w:rFonts w:ascii="方正仿宋_GBK" w:eastAsia="方正仿宋_GBK"/>
          <w:color w:val="000000"/>
          <w:sz w:val="32"/>
          <w:szCs w:val="32"/>
        </w:rPr>
        <w:t>帽子</w:t>
      </w:r>
      <w:r>
        <w:rPr>
          <w:rFonts w:ascii="方正仿宋_GBK" w:eastAsia="方正仿宋_GBK" w:hint="eastAsia"/>
          <w:color w:val="000000"/>
          <w:sz w:val="32"/>
          <w:szCs w:val="32"/>
        </w:rPr>
        <w:t>等货物（报关单号：</w:t>
      </w:r>
      <w:r>
        <w:rPr>
          <w:rFonts w:ascii="方正仿宋_GBK" w:eastAsia="方正仿宋_GBK" w:hint="eastAsia"/>
          <w:color w:val="000000"/>
          <w:sz w:val="32"/>
          <w:szCs w:val="32"/>
        </w:rPr>
        <w:t>290620260000017661</w:t>
      </w:r>
      <w:r>
        <w:rPr>
          <w:rFonts w:ascii="方正仿宋_GBK" w:eastAsia="方正仿宋_GBK" w:hint="eastAsia"/>
          <w:color w:val="000000"/>
          <w:sz w:val="32"/>
          <w:szCs w:val="32"/>
        </w:rPr>
        <w:t>）。经查验，该批货物中有“树</w:t>
      </w:r>
      <w:r>
        <w:rPr>
          <w:rFonts w:ascii="方正仿宋_GBK" w:eastAsia="方正仿宋_GBK" w:hint="eastAsia"/>
          <w:color w:val="000000"/>
          <w:sz w:val="32"/>
          <w:szCs w:val="32"/>
        </w:rPr>
        <w:t>(</w:t>
      </w:r>
      <w:r>
        <w:rPr>
          <w:rFonts w:ascii="方正仿宋_GBK" w:eastAsia="方正仿宋_GBK" w:hint="eastAsia"/>
          <w:color w:val="000000"/>
          <w:sz w:val="32"/>
          <w:szCs w:val="32"/>
        </w:rPr>
        <w:t>图形</w:t>
      </w:r>
      <w:r>
        <w:rPr>
          <w:rFonts w:ascii="方正仿宋_GBK" w:eastAsia="方正仿宋_GBK" w:hint="eastAsia"/>
          <w:color w:val="000000"/>
          <w:sz w:val="32"/>
          <w:szCs w:val="32"/>
        </w:rPr>
        <w:t>)</w:t>
      </w:r>
      <w:r>
        <w:rPr>
          <w:rFonts w:ascii="方正仿宋_GBK" w:eastAsia="方正仿宋_GBK" w:hint="eastAsia"/>
          <w:color w:val="000000"/>
          <w:sz w:val="32"/>
          <w:szCs w:val="32"/>
        </w:rPr>
        <w:t>”商标的帽子</w:t>
      </w:r>
      <w:r>
        <w:rPr>
          <w:rFonts w:ascii="方正仿宋_GBK" w:eastAsia="方正仿宋_GBK" w:hint="eastAsia"/>
          <w:color w:val="000000"/>
          <w:sz w:val="32"/>
          <w:szCs w:val="32"/>
        </w:rPr>
        <w:t>900</w:t>
      </w:r>
      <w:r>
        <w:rPr>
          <w:rFonts w:ascii="方正仿宋_GBK" w:eastAsia="方正仿宋_GBK" w:hint="eastAsia"/>
          <w:color w:val="000000"/>
          <w:sz w:val="32"/>
          <w:szCs w:val="32"/>
        </w:rPr>
        <w:t>个，价值人民币</w:t>
      </w:r>
      <w:r>
        <w:rPr>
          <w:rFonts w:ascii="方正仿宋_GBK" w:eastAsia="方正仿宋_GBK" w:hint="eastAsia"/>
          <w:color w:val="000000"/>
          <w:sz w:val="32"/>
          <w:szCs w:val="32"/>
        </w:rPr>
        <w:t>5310</w:t>
      </w:r>
      <w:r>
        <w:rPr>
          <w:rFonts w:ascii="方正仿宋_GBK" w:eastAsia="方正仿宋_GBK" w:hint="eastAsia"/>
          <w:color w:val="000000"/>
          <w:sz w:val="32"/>
          <w:szCs w:val="32"/>
        </w:rPr>
        <w:t>元、“耐克钩图形”商标的帽子</w:t>
      </w:r>
      <w:r>
        <w:rPr>
          <w:rFonts w:ascii="方正仿宋_GBK" w:eastAsia="方正仿宋_GBK" w:hint="eastAsia"/>
          <w:color w:val="000000"/>
          <w:sz w:val="32"/>
          <w:szCs w:val="32"/>
        </w:rPr>
        <w:t>900</w:t>
      </w:r>
      <w:r>
        <w:rPr>
          <w:rFonts w:ascii="方正仿宋_GBK" w:eastAsia="方正仿宋_GBK" w:hint="eastAsia"/>
          <w:color w:val="000000"/>
          <w:sz w:val="32"/>
          <w:szCs w:val="32"/>
        </w:rPr>
        <w:t>个，价值人民币</w:t>
      </w:r>
      <w:r>
        <w:rPr>
          <w:rFonts w:ascii="方正仿宋_GBK" w:eastAsia="方正仿宋_GBK" w:hint="eastAsia"/>
          <w:color w:val="000000"/>
          <w:sz w:val="32"/>
          <w:szCs w:val="32"/>
        </w:rPr>
        <w:t>5310</w:t>
      </w:r>
      <w:r>
        <w:rPr>
          <w:rFonts w:ascii="方正仿宋_GBK" w:eastAsia="方正仿宋_GBK" w:hint="eastAsia"/>
          <w:color w:val="000000"/>
          <w:sz w:val="32"/>
          <w:szCs w:val="32"/>
        </w:rPr>
        <w:t>元、“</w:t>
      </w:r>
      <w:r>
        <w:rPr>
          <w:rFonts w:ascii="方正仿宋_GBK" w:eastAsia="方正仿宋_GBK" w:hint="eastAsia"/>
          <w:color w:val="000000"/>
          <w:sz w:val="32"/>
          <w:szCs w:val="32"/>
        </w:rPr>
        <w:t>SF</w:t>
      </w:r>
      <w:r>
        <w:rPr>
          <w:rFonts w:ascii="方正仿宋_GBK" w:eastAsia="方正仿宋_GBK" w:hint="eastAsia"/>
          <w:color w:val="000000"/>
          <w:sz w:val="32"/>
          <w:szCs w:val="32"/>
        </w:rPr>
        <w:t>图形商标”商标的帽子</w:t>
      </w:r>
      <w:r>
        <w:rPr>
          <w:rFonts w:ascii="方正仿宋_GBK" w:eastAsia="方正仿宋_GBK" w:hint="eastAsia"/>
          <w:color w:val="000000"/>
          <w:sz w:val="32"/>
          <w:szCs w:val="32"/>
        </w:rPr>
        <w:t>600</w:t>
      </w:r>
      <w:r>
        <w:rPr>
          <w:rFonts w:ascii="方正仿宋_GBK" w:eastAsia="方正仿宋_GBK" w:hint="eastAsia"/>
          <w:color w:val="000000"/>
          <w:sz w:val="32"/>
          <w:szCs w:val="32"/>
        </w:rPr>
        <w:t>个，价值人民币</w:t>
      </w:r>
      <w:r>
        <w:rPr>
          <w:rFonts w:ascii="方正仿宋_GBK" w:eastAsia="方正仿宋_GBK" w:hint="eastAsia"/>
          <w:color w:val="000000"/>
          <w:sz w:val="32"/>
          <w:szCs w:val="32"/>
        </w:rPr>
        <w:t>3540</w:t>
      </w:r>
      <w:r>
        <w:rPr>
          <w:rFonts w:ascii="方正仿宋_GBK" w:eastAsia="方正仿宋_GBK" w:hint="eastAsia"/>
          <w:color w:val="000000"/>
          <w:sz w:val="32"/>
          <w:szCs w:val="32"/>
        </w:rPr>
        <w:t>元、“</w:t>
      </w:r>
      <w:r>
        <w:rPr>
          <w:rFonts w:ascii="方正仿宋_GBK" w:eastAsia="方正仿宋_GBK" w:hint="eastAsia"/>
          <w:color w:val="000000"/>
          <w:sz w:val="32"/>
          <w:szCs w:val="32"/>
        </w:rPr>
        <w:t>The</w:t>
      </w:r>
      <w:r w:rsidR="004A1630">
        <w:rPr>
          <w:rFonts w:ascii="方正仿宋_GBK" w:eastAsia="方正仿宋_GBK" w:hint="eastAsia"/>
          <w:color w:val="000000"/>
          <w:sz w:val="32"/>
          <w:szCs w:val="32"/>
        </w:rPr>
        <w:t xml:space="preserve"> </w:t>
      </w:r>
      <w:r>
        <w:rPr>
          <w:rFonts w:ascii="方正仿宋_GBK" w:eastAsia="方正仿宋_GBK" w:hint="eastAsia"/>
          <w:color w:val="000000"/>
          <w:sz w:val="32"/>
          <w:szCs w:val="32"/>
        </w:rPr>
        <w:t>North</w:t>
      </w:r>
      <w:r w:rsidR="004A1630">
        <w:rPr>
          <w:rFonts w:ascii="方正仿宋_GBK" w:eastAsia="方正仿宋_GBK" w:hint="eastAsia"/>
          <w:color w:val="000000"/>
          <w:sz w:val="32"/>
          <w:szCs w:val="32"/>
        </w:rPr>
        <w:t xml:space="preserve"> </w:t>
      </w:r>
      <w:r>
        <w:rPr>
          <w:rFonts w:ascii="方正仿宋_GBK" w:eastAsia="方正仿宋_GBK" w:hint="eastAsia"/>
          <w:color w:val="000000"/>
          <w:sz w:val="32"/>
          <w:szCs w:val="32"/>
        </w:rPr>
        <w:t>Face</w:t>
      </w:r>
      <w:r>
        <w:rPr>
          <w:rFonts w:ascii="方正仿宋_GBK" w:eastAsia="方正仿宋_GBK" w:hint="eastAsia"/>
          <w:color w:val="000000"/>
          <w:sz w:val="32"/>
          <w:szCs w:val="32"/>
        </w:rPr>
        <w:t>及图形”商标的帽子</w:t>
      </w:r>
      <w:r>
        <w:rPr>
          <w:rFonts w:ascii="方正仿宋_GBK" w:eastAsia="方正仿宋_GBK" w:hint="eastAsia"/>
          <w:color w:val="000000"/>
          <w:sz w:val="32"/>
          <w:szCs w:val="32"/>
        </w:rPr>
        <w:t>900</w:t>
      </w:r>
      <w:r>
        <w:rPr>
          <w:rFonts w:ascii="方正仿宋_GBK" w:eastAsia="方正仿宋_GBK" w:hint="eastAsia"/>
          <w:color w:val="000000"/>
          <w:sz w:val="32"/>
          <w:szCs w:val="32"/>
        </w:rPr>
        <w:t>个，价值人民币</w:t>
      </w:r>
      <w:r>
        <w:rPr>
          <w:rFonts w:ascii="方正仿宋_GBK" w:eastAsia="方正仿宋_GBK" w:hint="eastAsia"/>
          <w:color w:val="000000"/>
          <w:sz w:val="32"/>
          <w:szCs w:val="32"/>
        </w:rPr>
        <w:t>5310</w:t>
      </w:r>
      <w:r>
        <w:rPr>
          <w:rFonts w:ascii="方正仿宋_GBK" w:eastAsia="方正仿宋_GBK" w:hint="eastAsia"/>
          <w:color w:val="000000"/>
          <w:sz w:val="32"/>
          <w:szCs w:val="32"/>
        </w:rPr>
        <w:t>元、“</w:t>
      </w:r>
      <w:r>
        <w:rPr>
          <w:rFonts w:ascii="方正仿宋_GBK" w:eastAsia="方正仿宋_GBK" w:hint="eastAsia"/>
          <w:color w:val="000000"/>
          <w:sz w:val="32"/>
          <w:szCs w:val="32"/>
        </w:rPr>
        <w:t>BMW</w:t>
      </w:r>
      <w:r>
        <w:rPr>
          <w:rFonts w:ascii="方正仿宋_GBK" w:eastAsia="方正仿宋_GBK" w:hint="eastAsia"/>
          <w:color w:val="000000"/>
          <w:sz w:val="32"/>
          <w:szCs w:val="32"/>
        </w:rPr>
        <w:t>”商标的帽子</w:t>
      </w:r>
      <w:r>
        <w:rPr>
          <w:rFonts w:ascii="方正仿宋_GBK" w:eastAsia="方正仿宋_GBK" w:hint="eastAsia"/>
          <w:color w:val="000000"/>
          <w:sz w:val="32"/>
          <w:szCs w:val="32"/>
        </w:rPr>
        <w:t>600</w:t>
      </w:r>
      <w:r>
        <w:rPr>
          <w:rFonts w:ascii="方正仿宋_GBK" w:eastAsia="方正仿宋_GBK" w:hint="eastAsia"/>
          <w:color w:val="000000"/>
          <w:sz w:val="32"/>
          <w:szCs w:val="32"/>
        </w:rPr>
        <w:t>个，价值人民币</w:t>
      </w:r>
      <w:r>
        <w:rPr>
          <w:rFonts w:ascii="方正仿宋_GBK" w:eastAsia="方正仿宋_GBK" w:hint="eastAsia"/>
          <w:color w:val="000000"/>
          <w:sz w:val="32"/>
          <w:szCs w:val="32"/>
        </w:rPr>
        <w:t>3540</w:t>
      </w:r>
      <w:r>
        <w:rPr>
          <w:rFonts w:ascii="方正仿宋_GBK" w:eastAsia="方正仿宋_GBK" w:hint="eastAsia"/>
          <w:color w:val="000000"/>
          <w:sz w:val="32"/>
          <w:szCs w:val="32"/>
        </w:rPr>
        <w:t>元、“马球标识图形”商标的帽子</w:t>
      </w:r>
      <w:r>
        <w:rPr>
          <w:rFonts w:ascii="方正仿宋_GBK" w:eastAsia="方正仿宋_GBK" w:hint="eastAsia"/>
          <w:color w:val="000000"/>
          <w:sz w:val="32"/>
          <w:szCs w:val="32"/>
        </w:rPr>
        <w:t>900</w:t>
      </w:r>
      <w:r>
        <w:rPr>
          <w:rFonts w:ascii="方正仿宋_GBK" w:eastAsia="方正仿宋_GBK" w:hint="eastAsia"/>
          <w:color w:val="000000"/>
          <w:sz w:val="32"/>
          <w:szCs w:val="32"/>
        </w:rPr>
        <w:t>个，价值人民币</w:t>
      </w:r>
      <w:r>
        <w:rPr>
          <w:rFonts w:ascii="方正仿宋_GBK" w:eastAsia="方正仿宋_GBK" w:hint="eastAsia"/>
          <w:color w:val="000000"/>
          <w:sz w:val="32"/>
          <w:szCs w:val="32"/>
        </w:rPr>
        <w:t>5310</w:t>
      </w:r>
      <w:r>
        <w:rPr>
          <w:rFonts w:ascii="方正仿宋_GBK" w:eastAsia="方正仿宋_GBK" w:hint="eastAsia"/>
          <w:color w:val="000000"/>
          <w:sz w:val="32"/>
          <w:szCs w:val="32"/>
        </w:rPr>
        <w:t>元、“</w:t>
      </w:r>
      <w:r>
        <w:rPr>
          <w:rFonts w:ascii="方正仿宋_GBK" w:eastAsia="方正仿宋_GBK" w:hint="eastAsia"/>
          <w:color w:val="000000"/>
          <w:sz w:val="32"/>
          <w:szCs w:val="32"/>
        </w:rPr>
        <w:t>LA</w:t>
      </w:r>
      <w:r>
        <w:rPr>
          <w:rFonts w:ascii="方正仿宋_GBK" w:eastAsia="方正仿宋_GBK" w:hint="eastAsia"/>
          <w:color w:val="000000"/>
          <w:sz w:val="32"/>
          <w:szCs w:val="32"/>
        </w:rPr>
        <w:t>图形”商标的帽子</w:t>
      </w:r>
      <w:r>
        <w:rPr>
          <w:rFonts w:ascii="方正仿宋_GBK" w:eastAsia="方正仿宋_GBK" w:hint="eastAsia"/>
          <w:color w:val="000000"/>
          <w:sz w:val="32"/>
          <w:szCs w:val="32"/>
        </w:rPr>
        <w:t>2100</w:t>
      </w:r>
      <w:r>
        <w:rPr>
          <w:rFonts w:ascii="方正仿宋_GBK" w:eastAsia="方正仿宋_GBK" w:hint="eastAsia"/>
          <w:color w:val="000000"/>
          <w:sz w:val="32"/>
          <w:szCs w:val="32"/>
        </w:rPr>
        <w:t>个，价值人民币</w:t>
      </w:r>
      <w:r>
        <w:rPr>
          <w:rFonts w:ascii="方正仿宋_GBK" w:eastAsia="方正仿宋_GBK" w:hint="eastAsia"/>
          <w:color w:val="000000"/>
          <w:sz w:val="32"/>
          <w:szCs w:val="32"/>
        </w:rPr>
        <w:t>12390</w:t>
      </w:r>
      <w:r>
        <w:rPr>
          <w:rFonts w:ascii="方正仿宋_GBK" w:eastAsia="方正仿宋_GBK" w:hint="eastAsia"/>
          <w:color w:val="000000"/>
          <w:sz w:val="32"/>
          <w:szCs w:val="32"/>
        </w:rPr>
        <w:t>元、“</w:t>
      </w:r>
      <w:r>
        <w:rPr>
          <w:rFonts w:ascii="方正仿宋_GBK" w:eastAsia="方正仿宋_GBK" w:hint="eastAsia"/>
          <w:color w:val="000000"/>
          <w:sz w:val="32"/>
          <w:szCs w:val="32"/>
        </w:rPr>
        <w:t>B</w:t>
      </w:r>
      <w:r>
        <w:rPr>
          <w:rFonts w:ascii="方正仿宋_GBK" w:eastAsia="方正仿宋_GBK" w:hint="eastAsia"/>
          <w:color w:val="000000"/>
          <w:sz w:val="32"/>
          <w:szCs w:val="32"/>
        </w:rPr>
        <w:t>图形商标”商标的</w:t>
      </w:r>
      <w:r>
        <w:rPr>
          <w:rFonts w:ascii="方正仿宋_GBK" w:eastAsia="方正仿宋_GBK" w:hint="eastAsia"/>
          <w:color w:val="000000"/>
          <w:sz w:val="32"/>
          <w:szCs w:val="32"/>
        </w:rPr>
        <w:t>帽子</w:t>
      </w:r>
      <w:r>
        <w:rPr>
          <w:rFonts w:ascii="方正仿宋_GBK" w:eastAsia="方正仿宋_GBK" w:hint="eastAsia"/>
          <w:color w:val="000000"/>
          <w:sz w:val="32"/>
          <w:szCs w:val="32"/>
        </w:rPr>
        <w:t>1200</w:t>
      </w:r>
      <w:r>
        <w:rPr>
          <w:rFonts w:ascii="方正仿宋_GBK" w:eastAsia="方正仿宋_GBK" w:hint="eastAsia"/>
          <w:color w:val="000000"/>
          <w:sz w:val="32"/>
          <w:szCs w:val="32"/>
        </w:rPr>
        <w:t>个，价值人民币</w:t>
      </w:r>
      <w:r>
        <w:rPr>
          <w:rFonts w:ascii="方正仿宋_GBK" w:eastAsia="方正仿宋_GBK" w:hint="eastAsia"/>
          <w:color w:val="000000"/>
          <w:sz w:val="32"/>
          <w:szCs w:val="32"/>
        </w:rPr>
        <w:t>7080</w:t>
      </w:r>
      <w:r>
        <w:rPr>
          <w:rFonts w:ascii="方正仿宋_GBK" w:eastAsia="方正仿宋_GBK" w:hint="eastAsia"/>
          <w:color w:val="000000"/>
          <w:sz w:val="32"/>
          <w:szCs w:val="32"/>
        </w:rPr>
        <w:t>元、“</w:t>
      </w:r>
      <w:r>
        <w:rPr>
          <w:rFonts w:ascii="方正仿宋_GBK" w:eastAsia="方正仿宋_GBK" w:hint="eastAsia"/>
          <w:color w:val="000000"/>
          <w:sz w:val="32"/>
          <w:szCs w:val="32"/>
        </w:rPr>
        <w:t>NY</w:t>
      </w:r>
      <w:r>
        <w:rPr>
          <w:rFonts w:ascii="方正仿宋_GBK" w:eastAsia="方正仿宋_GBK" w:hint="eastAsia"/>
          <w:color w:val="000000"/>
          <w:sz w:val="32"/>
          <w:szCs w:val="32"/>
        </w:rPr>
        <w:t>图形商标”商标的帽子</w:t>
      </w:r>
      <w:r>
        <w:rPr>
          <w:rFonts w:ascii="方正仿宋_GBK" w:eastAsia="方正仿宋_GBK" w:hint="eastAsia"/>
          <w:color w:val="000000"/>
          <w:sz w:val="32"/>
          <w:szCs w:val="32"/>
        </w:rPr>
        <w:t>3300</w:t>
      </w:r>
      <w:r>
        <w:rPr>
          <w:rFonts w:ascii="方正仿宋_GBK" w:eastAsia="方正仿宋_GBK" w:hint="eastAsia"/>
          <w:color w:val="000000"/>
          <w:sz w:val="32"/>
          <w:szCs w:val="32"/>
        </w:rPr>
        <w:t>个，价值人民币</w:t>
      </w:r>
      <w:r>
        <w:rPr>
          <w:rFonts w:ascii="方正仿宋_GBK" w:eastAsia="方正仿宋_GBK" w:hint="eastAsia"/>
          <w:color w:val="000000"/>
          <w:sz w:val="32"/>
          <w:szCs w:val="32"/>
        </w:rPr>
        <w:t>19470</w:t>
      </w:r>
      <w:r>
        <w:rPr>
          <w:rFonts w:ascii="方正仿宋_GBK" w:eastAsia="方正仿宋_GBK" w:hint="eastAsia"/>
          <w:color w:val="000000"/>
          <w:sz w:val="32"/>
          <w:szCs w:val="32"/>
        </w:rPr>
        <w:t>元、“</w:t>
      </w:r>
      <w:r>
        <w:rPr>
          <w:rFonts w:ascii="方正仿宋_GBK" w:eastAsia="方正仿宋_GBK" w:hint="eastAsia"/>
          <w:color w:val="000000"/>
          <w:sz w:val="32"/>
          <w:szCs w:val="32"/>
        </w:rPr>
        <w:t>adidas</w:t>
      </w:r>
      <w:r>
        <w:rPr>
          <w:rFonts w:ascii="方正仿宋_GBK" w:eastAsia="方正仿宋_GBK" w:hint="eastAsia"/>
          <w:color w:val="000000"/>
          <w:sz w:val="32"/>
          <w:szCs w:val="32"/>
        </w:rPr>
        <w:t>三斜杠（图形）”商标的帽子</w:t>
      </w:r>
      <w:r>
        <w:rPr>
          <w:rFonts w:ascii="方正仿宋_GBK" w:eastAsia="方正仿宋_GBK" w:hint="eastAsia"/>
          <w:color w:val="000000"/>
          <w:sz w:val="32"/>
          <w:szCs w:val="32"/>
        </w:rPr>
        <w:t>900</w:t>
      </w:r>
      <w:r>
        <w:rPr>
          <w:rFonts w:ascii="方正仿宋_GBK" w:eastAsia="方正仿宋_GBK" w:hint="eastAsia"/>
          <w:color w:val="000000"/>
          <w:sz w:val="32"/>
          <w:szCs w:val="32"/>
        </w:rPr>
        <w:t>个，价值人民币</w:t>
      </w:r>
      <w:r>
        <w:rPr>
          <w:rFonts w:ascii="方正仿宋_GBK" w:eastAsia="方正仿宋_GBK" w:hint="eastAsia"/>
          <w:color w:val="000000"/>
          <w:sz w:val="32"/>
          <w:szCs w:val="32"/>
        </w:rPr>
        <w:t>5310</w:t>
      </w:r>
      <w:r>
        <w:rPr>
          <w:rFonts w:ascii="方正仿宋_GBK" w:eastAsia="方正仿宋_GBK" w:hint="eastAsia"/>
          <w:color w:val="000000"/>
          <w:sz w:val="32"/>
          <w:szCs w:val="32"/>
        </w:rPr>
        <w:t>元、“</w:t>
      </w:r>
      <w:r>
        <w:rPr>
          <w:rFonts w:ascii="方正仿宋_GBK" w:eastAsia="方正仿宋_GBK" w:hint="eastAsia"/>
          <w:color w:val="000000"/>
          <w:sz w:val="32"/>
          <w:szCs w:val="32"/>
        </w:rPr>
        <w:t>Ferrari</w:t>
      </w:r>
      <w:r>
        <w:rPr>
          <w:rFonts w:ascii="方正仿宋_GBK" w:eastAsia="方正仿宋_GBK" w:hint="eastAsia"/>
          <w:color w:val="000000"/>
          <w:sz w:val="32"/>
          <w:szCs w:val="32"/>
        </w:rPr>
        <w:t>”商标的帽子</w:t>
      </w:r>
      <w:r>
        <w:rPr>
          <w:rFonts w:ascii="方正仿宋_GBK" w:eastAsia="方正仿宋_GBK" w:hint="eastAsia"/>
          <w:color w:val="000000"/>
          <w:sz w:val="32"/>
          <w:szCs w:val="32"/>
        </w:rPr>
        <w:t>600</w:t>
      </w:r>
      <w:r>
        <w:rPr>
          <w:rFonts w:ascii="方正仿宋_GBK" w:eastAsia="方正仿宋_GBK" w:hint="eastAsia"/>
          <w:color w:val="000000"/>
          <w:sz w:val="32"/>
          <w:szCs w:val="32"/>
        </w:rPr>
        <w:t>个，价值人民币</w:t>
      </w:r>
      <w:r>
        <w:rPr>
          <w:rFonts w:ascii="方正仿宋_GBK" w:eastAsia="方正仿宋_GBK" w:hint="eastAsia"/>
          <w:color w:val="000000"/>
          <w:sz w:val="32"/>
          <w:szCs w:val="32"/>
        </w:rPr>
        <w:t>3540</w:t>
      </w:r>
      <w:r>
        <w:rPr>
          <w:rFonts w:ascii="方正仿宋_GBK" w:eastAsia="方正仿宋_GBK" w:hint="eastAsia"/>
          <w:color w:val="000000"/>
          <w:sz w:val="32"/>
          <w:szCs w:val="32"/>
        </w:rPr>
        <w:t>元、“</w:t>
      </w:r>
      <w:r>
        <w:rPr>
          <w:rFonts w:ascii="方正仿宋_GBK" w:eastAsia="方正仿宋_GBK" w:hint="eastAsia"/>
          <w:color w:val="000000"/>
          <w:sz w:val="32"/>
          <w:szCs w:val="32"/>
        </w:rPr>
        <w:t>ADIDAS</w:t>
      </w:r>
      <w:r>
        <w:rPr>
          <w:rFonts w:ascii="方正仿宋_GBK" w:eastAsia="方正仿宋_GBK" w:hint="eastAsia"/>
          <w:color w:val="000000"/>
          <w:sz w:val="32"/>
          <w:szCs w:val="32"/>
        </w:rPr>
        <w:t>三叶草（图形</w:t>
      </w:r>
      <w:r>
        <w:rPr>
          <w:rFonts w:ascii="方正仿宋_GBK" w:eastAsia="方正仿宋_GBK" w:hint="eastAsia"/>
          <w:color w:val="000000"/>
          <w:sz w:val="32"/>
          <w:szCs w:val="32"/>
        </w:rPr>
        <w:t>)</w:t>
      </w:r>
      <w:r>
        <w:rPr>
          <w:rFonts w:ascii="方正仿宋_GBK" w:eastAsia="方正仿宋_GBK" w:hint="eastAsia"/>
          <w:color w:val="000000"/>
          <w:sz w:val="32"/>
          <w:szCs w:val="32"/>
        </w:rPr>
        <w:t>”商标的帽子</w:t>
      </w:r>
      <w:r>
        <w:rPr>
          <w:rFonts w:ascii="方正仿宋_GBK" w:eastAsia="方正仿宋_GBK" w:hint="eastAsia"/>
          <w:color w:val="000000"/>
          <w:sz w:val="32"/>
          <w:szCs w:val="32"/>
        </w:rPr>
        <w:t>900</w:t>
      </w:r>
      <w:r>
        <w:rPr>
          <w:rFonts w:ascii="方正仿宋_GBK" w:eastAsia="方正仿宋_GBK" w:hint="eastAsia"/>
          <w:color w:val="000000"/>
          <w:sz w:val="32"/>
          <w:szCs w:val="32"/>
        </w:rPr>
        <w:t>个，价值人民币</w:t>
      </w:r>
      <w:r>
        <w:rPr>
          <w:rFonts w:ascii="方正仿宋_GBK" w:eastAsia="方正仿宋_GBK" w:hint="eastAsia"/>
          <w:color w:val="000000"/>
          <w:sz w:val="32"/>
          <w:szCs w:val="32"/>
        </w:rPr>
        <w:t>5310</w:t>
      </w:r>
      <w:r>
        <w:rPr>
          <w:rFonts w:ascii="方正仿宋_GBK" w:eastAsia="方正仿宋_GBK" w:hint="eastAsia"/>
          <w:color w:val="000000"/>
          <w:sz w:val="32"/>
          <w:szCs w:val="32"/>
        </w:rPr>
        <w:t>元，以上货物共价值人民币</w:t>
      </w:r>
      <w:r>
        <w:rPr>
          <w:rFonts w:ascii="方正仿宋_GBK" w:eastAsia="方正仿宋_GBK"/>
          <w:color w:val="000000"/>
          <w:sz w:val="32"/>
          <w:szCs w:val="32"/>
        </w:rPr>
        <w:t>81420</w:t>
      </w:r>
      <w:r>
        <w:rPr>
          <w:rFonts w:ascii="方正仿宋_GBK" w:eastAsia="方正仿宋_GBK" w:hint="eastAsia"/>
          <w:color w:val="000000"/>
          <w:sz w:val="32"/>
          <w:szCs w:val="32"/>
        </w:rPr>
        <w:t>元。经联系，添柏岚许可有限责任公司、耐克创新有限合伙公司、棒球主盟资产公司、北面服饰股份有限公司、宝马股份公司、波罗</w:t>
      </w:r>
      <w:r>
        <w:rPr>
          <w:rFonts w:ascii="方正仿宋_GBK" w:eastAsia="方正仿宋_GBK" w:hint="eastAsia"/>
          <w:color w:val="000000"/>
          <w:sz w:val="32"/>
          <w:szCs w:val="32"/>
        </w:rPr>
        <w:t>/</w:t>
      </w:r>
      <w:r>
        <w:rPr>
          <w:rFonts w:ascii="方正仿宋_GBK" w:eastAsia="方正仿宋_GBK" w:hint="eastAsia"/>
          <w:color w:val="000000"/>
          <w:sz w:val="32"/>
          <w:szCs w:val="32"/>
        </w:rPr>
        <w:t>劳伦有限公司、阿迪达斯有限公司、法拉力</w:t>
      </w:r>
      <w:r>
        <w:rPr>
          <w:rFonts w:ascii="方正仿宋_GBK" w:eastAsia="方正仿宋_GBK" w:hint="eastAsia"/>
          <w:color w:val="000000"/>
          <w:sz w:val="32"/>
          <w:szCs w:val="32"/>
        </w:rPr>
        <w:lastRenderedPageBreak/>
        <w:t>公司认为上述货物属于侵</w:t>
      </w:r>
      <w:r>
        <w:rPr>
          <w:rFonts w:ascii="方正仿宋_GBK" w:eastAsia="方正仿宋_GBK" w:hint="eastAsia"/>
          <w:color w:val="000000"/>
          <w:sz w:val="32"/>
          <w:szCs w:val="32"/>
        </w:rPr>
        <w:t>犯其“树</w:t>
      </w:r>
      <w:r>
        <w:rPr>
          <w:rFonts w:ascii="方正仿宋_GBK" w:eastAsia="方正仿宋_GBK" w:hint="eastAsia"/>
          <w:color w:val="000000"/>
          <w:sz w:val="32"/>
          <w:szCs w:val="32"/>
        </w:rPr>
        <w:t>(</w:t>
      </w:r>
      <w:r>
        <w:rPr>
          <w:rFonts w:ascii="方正仿宋_GBK" w:eastAsia="方正仿宋_GBK" w:hint="eastAsia"/>
          <w:color w:val="000000"/>
          <w:sz w:val="32"/>
          <w:szCs w:val="32"/>
        </w:rPr>
        <w:t>图形</w:t>
      </w:r>
      <w:r>
        <w:rPr>
          <w:rFonts w:ascii="方正仿宋_GBK" w:eastAsia="方正仿宋_GBK" w:hint="eastAsia"/>
          <w:color w:val="000000"/>
          <w:sz w:val="32"/>
          <w:szCs w:val="32"/>
        </w:rPr>
        <w:t>)</w:t>
      </w:r>
      <w:r>
        <w:rPr>
          <w:rFonts w:ascii="方正仿宋_GBK" w:eastAsia="方正仿宋_GBK" w:hint="eastAsia"/>
          <w:color w:val="000000"/>
          <w:sz w:val="32"/>
          <w:szCs w:val="32"/>
        </w:rPr>
        <w:t>”、“耐克钩图形”、“</w:t>
      </w:r>
      <w:r>
        <w:rPr>
          <w:rFonts w:ascii="方正仿宋_GBK" w:eastAsia="方正仿宋_GBK" w:hint="eastAsia"/>
          <w:color w:val="000000"/>
          <w:sz w:val="32"/>
          <w:szCs w:val="32"/>
        </w:rPr>
        <w:t>SF</w:t>
      </w:r>
      <w:r>
        <w:rPr>
          <w:rFonts w:ascii="方正仿宋_GBK" w:eastAsia="方正仿宋_GBK" w:hint="eastAsia"/>
          <w:color w:val="000000"/>
          <w:sz w:val="32"/>
          <w:szCs w:val="32"/>
        </w:rPr>
        <w:t>图形商标”、“</w:t>
      </w:r>
      <w:r>
        <w:rPr>
          <w:rFonts w:ascii="方正仿宋_GBK" w:eastAsia="方正仿宋_GBK" w:hint="eastAsia"/>
          <w:color w:val="000000"/>
          <w:sz w:val="32"/>
          <w:szCs w:val="32"/>
        </w:rPr>
        <w:t>The</w:t>
      </w:r>
      <w:r w:rsidR="004A1630">
        <w:rPr>
          <w:rFonts w:ascii="方正仿宋_GBK" w:eastAsia="方正仿宋_GBK" w:hint="eastAsia"/>
          <w:color w:val="000000"/>
          <w:sz w:val="32"/>
          <w:szCs w:val="32"/>
        </w:rPr>
        <w:t xml:space="preserve"> </w:t>
      </w:r>
      <w:r>
        <w:rPr>
          <w:rFonts w:ascii="方正仿宋_GBK" w:eastAsia="方正仿宋_GBK" w:hint="eastAsia"/>
          <w:color w:val="000000"/>
          <w:sz w:val="32"/>
          <w:szCs w:val="32"/>
        </w:rPr>
        <w:t>North</w:t>
      </w:r>
      <w:r w:rsidR="004A1630">
        <w:rPr>
          <w:rFonts w:ascii="方正仿宋_GBK" w:eastAsia="方正仿宋_GBK" w:hint="eastAsia"/>
          <w:color w:val="000000"/>
          <w:sz w:val="32"/>
          <w:szCs w:val="32"/>
        </w:rPr>
        <w:t xml:space="preserve"> </w:t>
      </w:r>
      <w:r>
        <w:rPr>
          <w:rFonts w:ascii="方正仿宋_GBK" w:eastAsia="方正仿宋_GBK" w:hint="eastAsia"/>
          <w:color w:val="000000"/>
          <w:sz w:val="32"/>
          <w:szCs w:val="32"/>
        </w:rPr>
        <w:t>Face</w:t>
      </w:r>
      <w:r>
        <w:rPr>
          <w:rFonts w:ascii="方正仿宋_GBK" w:eastAsia="方正仿宋_GBK" w:hint="eastAsia"/>
          <w:color w:val="000000"/>
          <w:sz w:val="32"/>
          <w:szCs w:val="32"/>
        </w:rPr>
        <w:t>及图形”、“</w:t>
      </w:r>
      <w:r>
        <w:rPr>
          <w:rFonts w:ascii="方正仿宋_GBK" w:eastAsia="方正仿宋_GBK" w:hint="eastAsia"/>
          <w:color w:val="000000"/>
          <w:sz w:val="32"/>
          <w:szCs w:val="32"/>
        </w:rPr>
        <w:t>BMW</w:t>
      </w:r>
      <w:r>
        <w:rPr>
          <w:rFonts w:ascii="方正仿宋_GBK" w:eastAsia="方正仿宋_GBK" w:hint="eastAsia"/>
          <w:color w:val="000000"/>
          <w:sz w:val="32"/>
          <w:szCs w:val="32"/>
        </w:rPr>
        <w:t>”、“马球标识图形”、“</w:t>
      </w:r>
      <w:r>
        <w:rPr>
          <w:rFonts w:ascii="方正仿宋_GBK" w:eastAsia="方正仿宋_GBK" w:hint="eastAsia"/>
          <w:color w:val="000000"/>
          <w:sz w:val="32"/>
          <w:szCs w:val="32"/>
        </w:rPr>
        <w:t>LA</w:t>
      </w:r>
      <w:r>
        <w:rPr>
          <w:rFonts w:ascii="方正仿宋_GBK" w:eastAsia="方正仿宋_GBK" w:hint="eastAsia"/>
          <w:color w:val="000000"/>
          <w:sz w:val="32"/>
          <w:szCs w:val="32"/>
        </w:rPr>
        <w:t>图形”、“</w:t>
      </w:r>
      <w:r>
        <w:rPr>
          <w:rFonts w:ascii="方正仿宋_GBK" w:eastAsia="方正仿宋_GBK" w:hint="eastAsia"/>
          <w:color w:val="000000"/>
          <w:sz w:val="32"/>
          <w:szCs w:val="32"/>
        </w:rPr>
        <w:t>B</w:t>
      </w:r>
      <w:r>
        <w:rPr>
          <w:rFonts w:ascii="方正仿宋_GBK" w:eastAsia="方正仿宋_GBK" w:hint="eastAsia"/>
          <w:color w:val="000000"/>
          <w:sz w:val="32"/>
          <w:szCs w:val="32"/>
        </w:rPr>
        <w:t>图形商标”、“</w:t>
      </w:r>
      <w:r>
        <w:rPr>
          <w:rFonts w:ascii="方正仿宋_GBK" w:eastAsia="方正仿宋_GBK" w:hint="eastAsia"/>
          <w:color w:val="000000"/>
          <w:sz w:val="32"/>
          <w:szCs w:val="32"/>
        </w:rPr>
        <w:t>NY</w:t>
      </w:r>
      <w:r>
        <w:rPr>
          <w:rFonts w:ascii="方正仿宋_GBK" w:eastAsia="方正仿宋_GBK" w:hint="eastAsia"/>
          <w:color w:val="000000"/>
          <w:sz w:val="32"/>
          <w:szCs w:val="32"/>
        </w:rPr>
        <w:t>图形商标”、“</w:t>
      </w:r>
      <w:r>
        <w:rPr>
          <w:rFonts w:ascii="方正仿宋_GBK" w:eastAsia="方正仿宋_GBK" w:hint="eastAsia"/>
          <w:color w:val="000000"/>
          <w:sz w:val="32"/>
          <w:szCs w:val="32"/>
        </w:rPr>
        <w:t>adidas</w:t>
      </w:r>
      <w:r>
        <w:rPr>
          <w:rFonts w:ascii="方正仿宋_GBK" w:eastAsia="方正仿宋_GBK" w:hint="eastAsia"/>
          <w:color w:val="000000"/>
          <w:sz w:val="32"/>
          <w:szCs w:val="32"/>
        </w:rPr>
        <w:t>三斜杠（图形）”、“</w:t>
      </w:r>
      <w:r>
        <w:rPr>
          <w:rFonts w:ascii="方正仿宋_GBK" w:eastAsia="方正仿宋_GBK" w:hint="eastAsia"/>
          <w:color w:val="000000"/>
          <w:sz w:val="32"/>
          <w:szCs w:val="32"/>
        </w:rPr>
        <w:t>Ferrari</w:t>
      </w:r>
      <w:r>
        <w:rPr>
          <w:rFonts w:ascii="方正仿宋_GBK" w:eastAsia="方正仿宋_GBK" w:hint="eastAsia"/>
          <w:color w:val="000000"/>
          <w:sz w:val="32"/>
          <w:szCs w:val="32"/>
        </w:rPr>
        <w:t>”、“</w:t>
      </w:r>
      <w:r>
        <w:rPr>
          <w:rFonts w:ascii="方正仿宋_GBK" w:eastAsia="方正仿宋_GBK" w:hint="eastAsia"/>
          <w:color w:val="000000"/>
          <w:sz w:val="32"/>
          <w:szCs w:val="32"/>
        </w:rPr>
        <w:t>ADIDAS</w:t>
      </w:r>
      <w:r>
        <w:rPr>
          <w:rFonts w:ascii="方正仿宋_GBK" w:eastAsia="方正仿宋_GBK" w:hint="eastAsia"/>
          <w:color w:val="000000"/>
          <w:sz w:val="32"/>
          <w:szCs w:val="32"/>
        </w:rPr>
        <w:t>三叶草（图形</w:t>
      </w:r>
      <w:r>
        <w:rPr>
          <w:rFonts w:ascii="方正仿宋_GBK" w:eastAsia="方正仿宋_GBK" w:hint="eastAsia"/>
          <w:color w:val="000000"/>
          <w:sz w:val="32"/>
          <w:szCs w:val="32"/>
        </w:rPr>
        <w:t>)</w:t>
      </w:r>
      <w:r>
        <w:rPr>
          <w:rFonts w:ascii="方正仿宋_GBK" w:eastAsia="方正仿宋_GBK" w:hint="eastAsia"/>
          <w:color w:val="000000"/>
          <w:sz w:val="32"/>
          <w:szCs w:val="32"/>
        </w:rPr>
        <w:t>”</w:t>
      </w:r>
      <w:r>
        <w:rPr>
          <w:rFonts w:ascii="方正仿宋_GBK" w:eastAsia="方正仿宋_GBK" w:hint="eastAsia"/>
          <w:color w:val="000000"/>
          <w:sz w:val="32"/>
          <w:szCs w:val="32"/>
        </w:rPr>
        <w:t>(</w:t>
      </w:r>
      <w:r>
        <w:rPr>
          <w:rFonts w:ascii="方正仿宋_GBK" w:eastAsia="方正仿宋_GBK" w:hint="eastAsia"/>
          <w:color w:val="000000"/>
          <w:sz w:val="32"/>
          <w:szCs w:val="32"/>
        </w:rPr>
        <w:t>海关备案号：</w:t>
      </w:r>
      <w:r>
        <w:rPr>
          <w:rFonts w:ascii="方正仿宋_GBK" w:eastAsia="方正仿宋_GBK"/>
          <w:color w:val="000000"/>
          <w:sz w:val="32"/>
          <w:szCs w:val="32"/>
        </w:rPr>
        <w:t>T2020-94297</w:t>
      </w:r>
      <w:r>
        <w:rPr>
          <w:rFonts w:ascii="方正仿宋_GBK" w:eastAsia="方正仿宋_GBK"/>
          <w:color w:val="000000"/>
          <w:sz w:val="32"/>
          <w:szCs w:val="32"/>
        </w:rPr>
        <w:t>、</w:t>
      </w:r>
      <w:r>
        <w:rPr>
          <w:rFonts w:ascii="方正仿宋_GBK" w:eastAsia="方正仿宋_GBK"/>
          <w:color w:val="000000"/>
          <w:sz w:val="32"/>
          <w:szCs w:val="32"/>
        </w:rPr>
        <w:t>T2019-72254</w:t>
      </w:r>
      <w:r>
        <w:rPr>
          <w:rFonts w:ascii="方正仿宋_GBK" w:eastAsia="方正仿宋_GBK"/>
          <w:color w:val="000000"/>
          <w:sz w:val="32"/>
          <w:szCs w:val="32"/>
        </w:rPr>
        <w:t>、</w:t>
      </w:r>
      <w:r>
        <w:rPr>
          <w:rFonts w:ascii="方正仿宋_GBK" w:eastAsia="方正仿宋_GBK"/>
          <w:color w:val="000000"/>
          <w:sz w:val="32"/>
          <w:szCs w:val="32"/>
        </w:rPr>
        <w:t>T2018-68319</w:t>
      </w:r>
      <w:r>
        <w:rPr>
          <w:rFonts w:ascii="方正仿宋_GBK" w:eastAsia="方正仿宋_GBK"/>
          <w:color w:val="000000"/>
          <w:sz w:val="32"/>
          <w:szCs w:val="32"/>
        </w:rPr>
        <w:t>、</w:t>
      </w:r>
      <w:r>
        <w:rPr>
          <w:rFonts w:ascii="方正仿宋_GBK" w:eastAsia="方正仿宋_GBK"/>
          <w:color w:val="000000"/>
          <w:sz w:val="32"/>
          <w:szCs w:val="32"/>
        </w:rPr>
        <w:t>T2023-157125</w:t>
      </w:r>
      <w:r>
        <w:rPr>
          <w:rFonts w:ascii="方正仿宋_GBK" w:eastAsia="方正仿宋_GBK"/>
          <w:color w:val="000000"/>
          <w:sz w:val="32"/>
          <w:szCs w:val="32"/>
        </w:rPr>
        <w:t>、</w:t>
      </w:r>
      <w:r>
        <w:rPr>
          <w:rFonts w:ascii="方正仿宋_GBK" w:eastAsia="方正仿宋_GBK"/>
          <w:color w:val="000000"/>
          <w:sz w:val="32"/>
          <w:szCs w:val="32"/>
        </w:rPr>
        <w:t>T2017-54718</w:t>
      </w:r>
      <w:r>
        <w:rPr>
          <w:rFonts w:ascii="方正仿宋_GBK" w:eastAsia="方正仿宋_GBK"/>
          <w:color w:val="000000"/>
          <w:sz w:val="32"/>
          <w:szCs w:val="32"/>
        </w:rPr>
        <w:t>、</w:t>
      </w:r>
      <w:r>
        <w:rPr>
          <w:rFonts w:ascii="方正仿宋_GBK" w:eastAsia="方正仿宋_GBK"/>
          <w:color w:val="000000"/>
          <w:sz w:val="32"/>
          <w:szCs w:val="32"/>
        </w:rPr>
        <w:t>T2021-106451</w:t>
      </w:r>
      <w:r>
        <w:rPr>
          <w:rFonts w:ascii="方正仿宋_GBK" w:eastAsia="方正仿宋_GBK"/>
          <w:color w:val="000000"/>
          <w:sz w:val="32"/>
          <w:szCs w:val="32"/>
        </w:rPr>
        <w:t>、</w:t>
      </w:r>
      <w:r>
        <w:rPr>
          <w:rFonts w:ascii="方正仿宋_GBK" w:eastAsia="方正仿宋_GBK"/>
          <w:color w:val="000000"/>
          <w:sz w:val="32"/>
          <w:szCs w:val="32"/>
        </w:rPr>
        <w:t>T2019-84049</w:t>
      </w:r>
      <w:r>
        <w:rPr>
          <w:rFonts w:ascii="方正仿宋_GBK" w:eastAsia="方正仿宋_GBK"/>
          <w:color w:val="000000"/>
          <w:sz w:val="32"/>
          <w:szCs w:val="32"/>
        </w:rPr>
        <w:t>、</w:t>
      </w:r>
      <w:r>
        <w:rPr>
          <w:rFonts w:ascii="方正仿宋_GBK" w:eastAsia="方正仿宋_GBK"/>
          <w:color w:val="000000"/>
          <w:sz w:val="32"/>
          <w:szCs w:val="32"/>
        </w:rPr>
        <w:t>T2018-68318</w:t>
      </w:r>
      <w:r>
        <w:rPr>
          <w:rFonts w:ascii="方正仿宋_GBK" w:eastAsia="方正仿宋_GBK"/>
          <w:color w:val="000000"/>
          <w:sz w:val="32"/>
          <w:szCs w:val="32"/>
        </w:rPr>
        <w:t>、</w:t>
      </w:r>
      <w:r>
        <w:rPr>
          <w:rFonts w:ascii="方正仿宋_GBK" w:eastAsia="方正仿宋_GBK"/>
          <w:color w:val="000000"/>
          <w:sz w:val="32"/>
          <w:szCs w:val="32"/>
        </w:rPr>
        <w:t>T2025-200035</w:t>
      </w:r>
      <w:r>
        <w:rPr>
          <w:rFonts w:ascii="方正仿宋_GBK" w:eastAsia="方正仿宋_GBK"/>
          <w:color w:val="000000"/>
          <w:sz w:val="32"/>
          <w:szCs w:val="32"/>
        </w:rPr>
        <w:t>、</w:t>
      </w:r>
      <w:r>
        <w:rPr>
          <w:rFonts w:ascii="方正仿宋_GBK" w:eastAsia="方正仿宋_GBK"/>
          <w:color w:val="000000"/>
          <w:sz w:val="32"/>
          <w:szCs w:val="32"/>
        </w:rPr>
        <w:t>T2020-97696</w:t>
      </w:r>
      <w:r>
        <w:rPr>
          <w:rFonts w:ascii="方正仿宋_GBK" w:eastAsia="方正仿宋_GBK"/>
          <w:color w:val="000000"/>
          <w:sz w:val="32"/>
          <w:szCs w:val="32"/>
        </w:rPr>
        <w:t>、</w:t>
      </w:r>
      <w:r>
        <w:rPr>
          <w:rFonts w:ascii="方正仿宋_GBK" w:eastAsia="方正仿宋_GBK"/>
          <w:color w:val="000000"/>
          <w:sz w:val="32"/>
          <w:szCs w:val="32"/>
        </w:rPr>
        <w:t>T</w:t>
      </w:r>
      <w:r>
        <w:rPr>
          <w:rFonts w:ascii="方正仿宋_GBK" w:eastAsia="方正仿宋_GBK"/>
          <w:color w:val="000000"/>
          <w:sz w:val="32"/>
          <w:szCs w:val="32"/>
        </w:rPr>
        <w:t>2018-68962</w:t>
      </w:r>
      <w:r>
        <w:rPr>
          <w:rFonts w:ascii="方正仿宋_GBK" w:eastAsia="方正仿宋_GBK"/>
          <w:color w:val="000000"/>
          <w:sz w:val="32"/>
          <w:szCs w:val="32"/>
        </w:rPr>
        <w:t>、</w:t>
      </w:r>
      <w:r>
        <w:rPr>
          <w:rFonts w:ascii="方正仿宋_GBK" w:eastAsia="方正仿宋_GBK"/>
          <w:color w:val="000000"/>
          <w:sz w:val="32"/>
          <w:szCs w:val="32"/>
        </w:rPr>
        <w:t>T2023-142389</w:t>
      </w:r>
      <w:r>
        <w:rPr>
          <w:rFonts w:ascii="方正仿宋_GBK" w:eastAsia="方正仿宋_GBK" w:hint="eastAsia"/>
          <w:color w:val="000000"/>
          <w:sz w:val="32"/>
          <w:szCs w:val="32"/>
        </w:rPr>
        <w:t>)</w:t>
      </w:r>
      <w:r>
        <w:rPr>
          <w:rFonts w:ascii="方正仿宋_GBK" w:eastAsia="方正仿宋_GBK" w:hint="eastAsia"/>
          <w:color w:val="000000"/>
          <w:sz w:val="32"/>
          <w:szCs w:val="32"/>
        </w:rPr>
        <w:t>商标权的商品，并向海关提出采取知识产权保护措施的申请。</w:t>
      </w:r>
    </w:p>
    <w:p w:rsidR="007F3DEE" w:rsidRDefault="002D666E">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我关经调查，认为当事人出口的帽子上使用的“树</w:t>
      </w:r>
      <w:r>
        <w:rPr>
          <w:rFonts w:ascii="方正仿宋_GBK" w:eastAsia="方正仿宋_GBK" w:hint="eastAsia"/>
          <w:color w:val="000000"/>
          <w:sz w:val="32"/>
          <w:szCs w:val="32"/>
        </w:rPr>
        <w:t>(</w:t>
      </w:r>
      <w:r>
        <w:rPr>
          <w:rFonts w:ascii="方正仿宋_GBK" w:eastAsia="方正仿宋_GBK" w:hint="eastAsia"/>
          <w:color w:val="000000"/>
          <w:sz w:val="32"/>
          <w:szCs w:val="32"/>
        </w:rPr>
        <w:t>图形</w:t>
      </w:r>
      <w:r>
        <w:rPr>
          <w:rFonts w:ascii="方正仿宋_GBK" w:eastAsia="方正仿宋_GBK" w:hint="eastAsia"/>
          <w:color w:val="000000"/>
          <w:sz w:val="32"/>
          <w:szCs w:val="32"/>
        </w:rPr>
        <w:t>)</w:t>
      </w:r>
      <w:r>
        <w:rPr>
          <w:rFonts w:ascii="方正仿宋_GBK" w:eastAsia="方正仿宋_GBK" w:hint="eastAsia"/>
          <w:color w:val="000000"/>
          <w:sz w:val="32"/>
          <w:szCs w:val="32"/>
        </w:rPr>
        <w:t>”、“耐克钩图形”、“</w:t>
      </w:r>
      <w:r>
        <w:rPr>
          <w:rFonts w:ascii="方正仿宋_GBK" w:eastAsia="方正仿宋_GBK" w:hint="eastAsia"/>
          <w:color w:val="000000"/>
          <w:sz w:val="32"/>
          <w:szCs w:val="32"/>
        </w:rPr>
        <w:t>SF</w:t>
      </w:r>
      <w:r>
        <w:rPr>
          <w:rFonts w:ascii="方正仿宋_GBK" w:eastAsia="方正仿宋_GBK" w:hint="eastAsia"/>
          <w:color w:val="000000"/>
          <w:sz w:val="32"/>
          <w:szCs w:val="32"/>
        </w:rPr>
        <w:t>图形商标”、“</w:t>
      </w:r>
      <w:r>
        <w:rPr>
          <w:rFonts w:ascii="方正仿宋_GBK" w:eastAsia="方正仿宋_GBK" w:hint="eastAsia"/>
          <w:color w:val="000000"/>
          <w:sz w:val="32"/>
          <w:szCs w:val="32"/>
        </w:rPr>
        <w:t>The</w:t>
      </w:r>
      <w:r w:rsidR="004A1630">
        <w:rPr>
          <w:rFonts w:ascii="方正仿宋_GBK" w:eastAsia="方正仿宋_GBK" w:hint="eastAsia"/>
          <w:color w:val="000000"/>
          <w:sz w:val="32"/>
          <w:szCs w:val="32"/>
        </w:rPr>
        <w:t xml:space="preserve"> </w:t>
      </w:r>
      <w:r>
        <w:rPr>
          <w:rFonts w:ascii="方正仿宋_GBK" w:eastAsia="方正仿宋_GBK" w:hint="eastAsia"/>
          <w:color w:val="000000"/>
          <w:sz w:val="32"/>
          <w:szCs w:val="32"/>
        </w:rPr>
        <w:t>North</w:t>
      </w:r>
      <w:r w:rsidR="004A1630">
        <w:rPr>
          <w:rFonts w:ascii="方正仿宋_GBK" w:eastAsia="方正仿宋_GBK" w:hint="eastAsia"/>
          <w:color w:val="000000"/>
          <w:sz w:val="32"/>
          <w:szCs w:val="32"/>
        </w:rPr>
        <w:t xml:space="preserve"> </w:t>
      </w:r>
      <w:r>
        <w:rPr>
          <w:rFonts w:ascii="方正仿宋_GBK" w:eastAsia="方正仿宋_GBK" w:hint="eastAsia"/>
          <w:color w:val="000000"/>
          <w:sz w:val="32"/>
          <w:szCs w:val="32"/>
        </w:rPr>
        <w:t>Face</w:t>
      </w:r>
      <w:r>
        <w:rPr>
          <w:rFonts w:ascii="方正仿宋_GBK" w:eastAsia="方正仿宋_GBK" w:hint="eastAsia"/>
          <w:color w:val="000000"/>
          <w:sz w:val="32"/>
          <w:szCs w:val="32"/>
        </w:rPr>
        <w:t>及图形”、“</w:t>
      </w:r>
      <w:r>
        <w:rPr>
          <w:rFonts w:ascii="方正仿宋_GBK" w:eastAsia="方正仿宋_GBK" w:hint="eastAsia"/>
          <w:color w:val="000000"/>
          <w:sz w:val="32"/>
          <w:szCs w:val="32"/>
        </w:rPr>
        <w:t>BMW</w:t>
      </w:r>
      <w:r>
        <w:rPr>
          <w:rFonts w:ascii="方正仿宋_GBK" w:eastAsia="方正仿宋_GBK" w:hint="eastAsia"/>
          <w:color w:val="000000"/>
          <w:sz w:val="32"/>
          <w:szCs w:val="32"/>
        </w:rPr>
        <w:t>”、“马球标识图形”、“</w:t>
      </w:r>
      <w:r>
        <w:rPr>
          <w:rFonts w:ascii="方正仿宋_GBK" w:eastAsia="方正仿宋_GBK" w:hint="eastAsia"/>
          <w:color w:val="000000"/>
          <w:sz w:val="32"/>
          <w:szCs w:val="32"/>
        </w:rPr>
        <w:t>LA</w:t>
      </w:r>
      <w:r>
        <w:rPr>
          <w:rFonts w:ascii="方正仿宋_GBK" w:eastAsia="方正仿宋_GBK" w:hint="eastAsia"/>
          <w:color w:val="000000"/>
          <w:sz w:val="32"/>
          <w:szCs w:val="32"/>
        </w:rPr>
        <w:t>图形”、“</w:t>
      </w:r>
      <w:r>
        <w:rPr>
          <w:rFonts w:ascii="方正仿宋_GBK" w:eastAsia="方正仿宋_GBK" w:hint="eastAsia"/>
          <w:color w:val="000000"/>
          <w:sz w:val="32"/>
          <w:szCs w:val="32"/>
        </w:rPr>
        <w:t>B</w:t>
      </w:r>
      <w:r>
        <w:rPr>
          <w:rFonts w:ascii="方正仿宋_GBK" w:eastAsia="方正仿宋_GBK" w:hint="eastAsia"/>
          <w:color w:val="000000"/>
          <w:sz w:val="32"/>
          <w:szCs w:val="32"/>
        </w:rPr>
        <w:t>图形商标”、“</w:t>
      </w:r>
      <w:r>
        <w:rPr>
          <w:rFonts w:ascii="方正仿宋_GBK" w:eastAsia="方正仿宋_GBK" w:hint="eastAsia"/>
          <w:color w:val="000000"/>
          <w:sz w:val="32"/>
          <w:szCs w:val="32"/>
        </w:rPr>
        <w:t>NY</w:t>
      </w:r>
      <w:r>
        <w:rPr>
          <w:rFonts w:ascii="方正仿宋_GBK" w:eastAsia="方正仿宋_GBK" w:hint="eastAsia"/>
          <w:color w:val="000000"/>
          <w:sz w:val="32"/>
          <w:szCs w:val="32"/>
        </w:rPr>
        <w:t>图形商标”、“</w:t>
      </w:r>
      <w:r>
        <w:rPr>
          <w:rFonts w:ascii="方正仿宋_GBK" w:eastAsia="方正仿宋_GBK" w:hint="eastAsia"/>
          <w:color w:val="000000"/>
          <w:sz w:val="32"/>
          <w:szCs w:val="32"/>
        </w:rPr>
        <w:t>adidas</w:t>
      </w:r>
      <w:r>
        <w:rPr>
          <w:rFonts w:ascii="方正仿宋_GBK" w:eastAsia="方正仿宋_GBK" w:hint="eastAsia"/>
          <w:color w:val="000000"/>
          <w:sz w:val="32"/>
          <w:szCs w:val="32"/>
        </w:rPr>
        <w:t>三斜杠（图形）”、“</w:t>
      </w:r>
      <w:r>
        <w:rPr>
          <w:rFonts w:ascii="方正仿宋_GBK" w:eastAsia="方正仿宋_GBK" w:hint="eastAsia"/>
          <w:color w:val="000000"/>
          <w:sz w:val="32"/>
          <w:szCs w:val="32"/>
        </w:rPr>
        <w:t>Ferrari</w:t>
      </w:r>
      <w:r>
        <w:rPr>
          <w:rFonts w:ascii="方正仿宋_GBK" w:eastAsia="方正仿宋_GBK" w:hint="eastAsia"/>
          <w:color w:val="000000"/>
          <w:sz w:val="32"/>
          <w:szCs w:val="32"/>
        </w:rPr>
        <w:t>”、“</w:t>
      </w:r>
      <w:r>
        <w:rPr>
          <w:rFonts w:ascii="方正仿宋_GBK" w:eastAsia="方正仿宋_GBK" w:hint="eastAsia"/>
          <w:color w:val="000000"/>
          <w:sz w:val="32"/>
          <w:szCs w:val="32"/>
        </w:rPr>
        <w:t>ADIDAS</w:t>
      </w:r>
      <w:r>
        <w:rPr>
          <w:rFonts w:ascii="方正仿宋_GBK" w:eastAsia="方正仿宋_GBK" w:hint="eastAsia"/>
          <w:color w:val="000000"/>
          <w:sz w:val="32"/>
          <w:szCs w:val="32"/>
        </w:rPr>
        <w:t>三叶草（图形</w:t>
      </w:r>
      <w:r>
        <w:rPr>
          <w:rFonts w:ascii="方正仿宋_GBK" w:eastAsia="方正仿宋_GBK" w:hint="eastAsia"/>
          <w:color w:val="000000"/>
          <w:sz w:val="32"/>
          <w:szCs w:val="32"/>
        </w:rPr>
        <w:t>)</w:t>
      </w:r>
      <w:r>
        <w:rPr>
          <w:rFonts w:ascii="方正仿宋_GBK" w:eastAsia="方正仿宋_GBK" w:hint="eastAsia"/>
          <w:color w:val="000000"/>
          <w:sz w:val="32"/>
          <w:szCs w:val="32"/>
        </w:rPr>
        <w:t>”商标，与商标权人注册的商标相同，且事先未经商标权人许可。依照《中华人民共和国商标法》第五十七条第一项的规定，该货物属于侵犯</w:t>
      </w:r>
      <w:r>
        <w:rPr>
          <w:rFonts w:ascii="方正仿宋_GBK" w:eastAsia="方正仿宋_GBK" w:hint="eastAsia"/>
          <w:color w:val="000000"/>
          <w:sz w:val="32"/>
          <w:szCs w:val="32"/>
        </w:rPr>
        <w:t>他人商标权的货物。</w:t>
      </w:r>
      <w:r>
        <w:rPr>
          <w:rFonts w:ascii="方正仿宋_GBK" w:eastAsia="方正仿宋_GBK"/>
          <w:color w:val="000000"/>
          <w:sz w:val="32"/>
          <w:szCs w:val="32"/>
        </w:rPr>
        <w:t>当事人</w:t>
      </w:r>
      <w:r>
        <w:rPr>
          <w:rFonts w:ascii="方正仿宋_GBK" w:eastAsia="方正仿宋_GBK" w:hint="eastAsia"/>
          <w:color w:val="000000"/>
          <w:sz w:val="32"/>
          <w:szCs w:val="32"/>
        </w:rPr>
        <w:t>出口上述货物的行为已构成出口侵犯他人商标权货物的行为。</w:t>
      </w:r>
    </w:p>
    <w:p w:rsidR="007F3DEE" w:rsidRDefault="002D666E">
      <w:pPr>
        <w:autoSpaceDN w:val="0"/>
        <w:spacing w:line="560" w:lineRule="exact"/>
        <w:ind w:firstLine="539"/>
        <w:rPr>
          <w:color w:val="000000"/>
          <w:sz w:val="32"/>
          <w:szCs w:val="32"/>
        </w:rPr>
      </w:pPr>
      <w:r>
        <w:rPr>
          <w:rFonts w:eastAsia="方正仿宋_GBK" w:hAnsi="方正仿宋_GBK"/>
          <w:color w:val="000000"/>
          <w:sz w:val="32"/>
          <w:szCs w:val="32"/>
        </w:rPr>
        <w:t>案件办理过程中</w:t>
      </w:r>
      <w:r>
        <w:rPr>
          <w:rFonts w:eastAsia="方正仿宋_GBK"/>
          <w:color w:val="000000"/>
          <w:sz w:val="32"/>
          <w:szCs w:val="32"/>
        </w:rPr>
        <w:t>，当事人配合海关查处出口侵权货物违法行为且认错认罚，具有从轻处罚情节。</w:t>
      </w:r>
      <w:r>
        <w:rPr>
          <w:rFonts w:eastAsia="方正仿宋_GBK" w:hAnsi="方正仿宋_GBK"/>
          <w:color w:val="000000"/>
          <w:sz w:val="32"/>
          <w:szCs w:val="32"/>
        </w:rPr>
        <w:t>另查</w:t>
      </w:r>
      <w:r>
        <w:rPr>
          <w:rFonts w:eastAsia="方正仿宋_GBK"/>
          <w:color w:val="000000"/>
          <w:sz w:val="32"/>
          <w:szCs w:val="32"/>
        </w:rPr>
        <w:t>，当事人曾因出口侵权货物被海关行政处罚（</w:t>
      </w:r>
      <w:r>
        <w:rPr>
          <w:rFonts w:ascii="方正仿宋_GBK" w:eastAsia="方正仿宋_GBK" w:hint="eastAsia"/>
          <w:color w:val="000000"/>
          <w:sz w:val="32"/>
          <w:szCs w:val="32"/>
        </w:rPr>
        <w:t>甬梅关知字﹝</w:t>
      </w:r>
      <w:r>
        <w:rPr>
          <w:rFonts w:ascii="方正仿宋_GBK" w:eastAsia="方正仿宋_GBK" w:hint="eastAsia"/>
          <w:color w:val="000000"/>
          <w:sz w:val="32"/>
          <w:szCs w:val="32"/>
        </w:rPr>
        <w:t>2025</w:t>
      </w:r>
      <w:r>
        <w:rPr>
          <w:rFonts w:ascii="方正仿宋_GBK" w:eastAsia="方正仿宋_GBK" w:hint="eastAsia"/>
          <w:color w:val="000000"/>
          <w:sz w:val="32"/>
          <w:szCs w:val="32"/>
        </w:rPr>
        <w:t>﹞</w:t>
      </w:r>
      <w:r>
        <w:rPr>
          <w:rFonts w:ascii="方正仿宋_GBK" w:eastAsia="方正仿宋_GBK" w:hint="eastAsia"/>
          <w:color w:val="000000"/>
          <w:sz w:val="32"/>
          <w:szCs w:val="32"/>
        </w:rPr>
        <w:t>0035</w:t>
      </w:r>
      <w:r>
        <w:rPr>
          <w:rFonts w:ascii="方正仿宋_GBK" w:eastAsia="方正仿宋_GBK" w:hint="eastAsia"/>
          <w:color w:val="000000"/>
          <w:sz w:val="32"/>
          <w:szCs w:val="32"/>
        </w:rPr>
        <w:t>号</w:t>
      </w:r>
      <w:r>
        <w:rPr>
          <w:rFonts w:eastAsia="方正仿宋_GBK"/>
          <w:color w:val="000000"/>
          <w:sz w:val="32"/>
          <w:szCs w:val="32"/>
        </w:rPr>
        <w:t>），在处罚后一年内又实施侵权行为，又具有从重处罚情节。综上，当事人同时具有从轻、从重处罚情节，可以按照一般阶次处罚。</w:t>
      </w:r>
    </w:p>
    <w:p w:rsidR="007F3DEE" w:rsidRDefault="002D666E">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以上事实有海关出口货物报关单证、海关查验记录、权利人权利证明、扣留凭单、当事人陈述、认错认罚声明、工商资料等材料为证。</w:t>
      </w:r>
    </w:p>
    <w:p w:rsidR="007F3DEE" w:rsidRDefault="002D666E">
      <w:pPr>
        <w:spacing w:line="560" w:lineRule="exact"/>
        <w:ind w:firstLine="630"/>
        <w:rPr>
          <w:rFonts w:ascii="方正仿宋_GBK" w:eastAsia="方正仿宋_GBK"/>
          <w:color w:val="000000"/>
          <w:sz w:val="32"/>
          <w:szCs w:val="32"/>
        </w:rPr>
      </w:pPr>
      <w:r>
        <w:rPr>
          <w:rFonts w:eastAsia="方正仿宋_GBK" w:hint="eastAsia"/>
          <w:color w:val="000000"/>
          <w:sz w:val="32"/>
          <w:szCs w:val="32"/>
        </w:rPr>
        <w:t>依照《中华人民共和国海关行政处罚实施条例》第二十五条第</w:t>
      </w:r>
      <w:r>
        <w:rPr>
          <w:rFonts w:eastAsia="方正仿宋_GBK" w:hint="eastAsia"/>
          <w:color w:val="000000"/>
          <w:sz w:val="32"/>
          <w:szCs w:val="32"/>
        </w:rPr>
        <w:lastRenderedPageBreak/>
        <w:t>一款之规定，并按照《中华人民共和国海关行政处罚裁量基准（三）》（海关总署公告</w:t>
      </w:r>
      <w:r>
        <w:rPr>
          <w:rFonts w:eastAsia="方正仿宋_GBK"/>
          <w:color w:val="000000"/>
          <w:sz w:val="32"/>
          <w:szCs w:val="32"/>
        </w:rPr>
        <w:t>2023</w:t>
      </w:r>
      <w:r>
        <w:rPr>
          <w:rFonts w:eastAsia="方正仿宋_GBK" w:hint="eastAsia"/>
          <w:color w:val="000000"/>
          <w:sz w:val="32"/>
          <w:szCs w:val="32"/>
        </w:rPr>
        <w:t>年第</w:t>
      </w:r>
      <w:r>
        <w:rPr>
          <w:rFonts w:eastAsia="方正仿宋_GBK"/>
          <w:color w:val="000000"/>
          <w:sz w:val="32"/>
          <w:szCs w:val="32"/>
        </w:rPr>
        <w:t>198</w:t>
      </w:r>
      <w:r>
        <w:rPr>
          <w:rFonts w:eastAsia="方正仿宋_GBK" w:hint="eastAsia"/>
          <w:color w:val="000000"/>
          <w:sz w:val="32"/>
          <w:szCs w:val="32"/>
        </w:rPr>
        <w:t>号发布）</w:t>
      </w:r>
      <w:r>
        <w:rPr>
          <w:rFonts w:eastAsia="方正仿宋_GBK" w:hAnsi="方正仿宋_GBK"/>
          <w:color w:val="000000"/>
          <w:sz w:val="32"/>
          <w:szCs w:val="32"/>
        </w:rPr>
        <w:t>第五条、第十一条第二项、第十二条第一项、第十三条第三项</w:t>
      </w:r>
      <w:r>
        <w:rPr>
          <w:rFonts w:eastAsia="方正仿宋_GBK" w:hint="eastAsia"/>
          <w:color w:val="000000"/>
          <w:sz w:val="32"/>
          <w:szCs w:val="32"/>
        </w:rPr>
        <w:t>裁量</w:t>
      </w:r>
      <w:r>
        <w:rPr>
          <w:rFonts w:ascii="方正仿宋_GBK" w:eastAsia="方正仿宋_GBK" w:hint="eastAsia"/>
          <w:color w:val="000000"/>
          <w:sz w:val="32"/>
          <w:szCs w:val="32"/>
        </w:rPr>
        <w:t>，决定没收当事人侵权货物（“树</w:t>
      </w:r>
      <w:r>
        <w:rPr>
          <w:rFonts w:ascii="方正仿宋_GBK" w:eastAsia="方正仿宋_GBK" w:hint="eastAsia"/>
          <w:color w:val="000000"/>
          <w:sz w:val="32"/>
          <w:szCs w:val="32"/>
        </w:rPr>
        <w:t>(</w:t>
      </w:r>
      <w:r>
        <w:rPr>
          <w:rFonts w:ascii="方正仿宋_GBK" w:eastAsia="方正仿宋_GBK" w:hint="eastAsia"/>
          <w:color w:val="000000"/>
          <w:sz w:val="32"/>
          <w:szCs w:val="32"/>
        </w:rPr>
        <w:t>图形</w:t>
      </w:r>
      <w:r>
        <w:rPr>
          <w:rFonts w:ascii="方正仿宋_GBK" w:eastAsia="方正仿宋_GBK" w:hint="eastAsia"/>
          <w:color w:val="000000"/>
          <w:sz w:val="32"/>
          <w:szCs w:val="32"/>
        </w:rPr>
        <w:t>)</w:t>
      </w:r>
      <w:r>
        <w:rPr>
          <w:rFonts w:ascii="方正仿宋_GBK" w:eastAsia="方正仿宋_GBK" w:hint="eastAsia"/>
          <w:color w:val="000000"/>
          <w:sz w:val="32"/>
          <w:szCs w:val="32"/>
        </w:rPr>
        <w:t>”商标的帽子</w:t>
      </w:r>
      <w:r>
        <w:rPr>
          <w:rFonts w:ascii="方正仿宋_GBK" w:eastAsia="方正仿宋_GBK" w:hint="eastAsia"/>
          <w:color w:val="000000"/>
          <w:sz w:val="32"/>
          <w:szCs w:val="32"/>
        </w:rPr>
        <w:t>900</w:t>
      </w:r>
      <w:r>
        <w:rPr>
          <w:rFonts w:ascii="方正仿宋_GBK" w:eastAsia="方正仿宋_GBK" w:hint="eastAsia"/>
          <w:color w:val="000000"/>
          <w:sz w:val="32"/>
          <w:szCs w:val="32"/>
        </w:rPr>
        <w:t>个、“耐克钩图形”商标的帽子</w:t>
      </w:r>
      <w:r>
        <w:rPr>
          <w:rFonts w:ascii="方正仿宋_GBK" w:eastAsia="方正仿宋_GBK" w:hint="eastAsia"/>
          <w:color w:val="000000"/>
          <w:sz w:val="32"/>
          <w:szCs w:val="32"/>
        </w:rPr>
        <w:t>900</w:t>
      </w:r>
      <w:r>
        <w:rPr>
          <w:rFonts w:ascii="方正仿宋_GBK" w:eastAsia="方正仿宋_GBK" w:hint="eastAsia"/>
          <w:color w:val="000000"/>
          <w:sz w:val="32"/>
          <w:szCs w:val="32"/>
        </w:rPr>
        <w:t>个、“</w:t>
      </w:r>
      <w:r>
        <w:rPr>
          <w:rFonts w:ascii="方正仿宋_GBK" w:eastAsia="方正仿宋_GBK" w:hint="eastAsia"/>
          <w:color w:val="000000"/>
          <w:sz w:val="32"/>
          <w:szCs w:val="32"/>
        </w:rPr>
        <w:t>SF</w:t>
      </w:r>
      <w:r>
        <w:rPr>
          <w:rFonts w:ascii="方正仿宋_GBK" w:eastAsia="方正仿宋_GBK" w:hint="eastAsia"/>
          <w:color w:val="000000"/>
          <w:sz w:val="32"/>
          <w:szCs w:val="32"/>
        </w:rPr>
        <w:t>图形商标”商标的帽子</w:t>
      </w:r>
      <w:r>
        <w:rPr>
          <w:rFonts w:ascii="方正仿宋_GBK" w:eastAsia="方正仿宋_GBK" w:hint="eastAsia"/>
          <w:color w:val="000000"/>
          <w:sz w:val="32"/>
          <w:szCs w:val="32"/>
        </w:rPr>
        <w:t>600</w:t>
      </w:r>
      <w:r>
        <w:rPr>
          <w:rFonts w:ascii="方正仿宋_GBK" w:eastAsia="方正仿宋_GBK" w:hint="eastAsia"/>
          <w:color w:val="000000"/>
          <w:sz w:val="32"/>
          <w:szCs w:val="32"/>
        </w:rPr>
        <w:t>个、“</w:t>
      </w:r>
      <w:r>
        <w:rPr>
          <w:rFonts w:ascii="方正仿宋_GBK" w:eastAsia="方正仿宋_GBK" w:hint="eastAsia"/>
          <w:color w:val="000000"/>
          <w:sz w:val="32"/>
          <w:szCs w:val="32"/>
        </w:rPr>
        <w:t>The</w:t>
      </w:r>
      <w:r w:rsidR="007414FE">
        <w:rPr>
          <w:rFonts w:ascii="方正仿宋_GBK" w:eastAsia="方正仿宋_GBK" w:hint="eastAsia"/>
          <w:color w:val="000000"/>
          <w:sz w:val="32"/>
          <w:szCs w:val="32"/>
        </w:rPr>
        <w:t xml:space="preserve"> </w:t>
      </w:r>
      <w:r>
        <w:rPr>
          <w:rFonts w:ascii="方正仿宋_GBK" w:eastAsia="方正仿宋_GBK" w:hint="eastAsia"/>
          <w:color w:val="000000"/>
          <w:sz w:val="32"/>
          <w:szCs w:val="32"/>
        </w:rPr>
        <w:t>North</w:t>
      </w:r>
      <w:r w:rsidR="007414FE">
        <w:rPr>
          <w:rFonts w:ascii="方正仿宋_GBK" w:eastAsia="方正仿宋_GBK" w:hint="eastAsia"/>
          <w:color w:val="000000"/>
          <w:sz w:val="32"/>
          <w:szCs w:val="32"/>
        </w:rPr>
        <w:t xml:space="preserve"> </w:t>
      </w:r>
      <w:r>
        <w:rPr>
          <w:rFonts w:ascii="方正仿宋_GBK" w:eastAsia="方正仿宋_GBK" w:hint="eastAsia"/>
          <w:color w:val="000000"/>
          <w:sz w:val="32"/>
          <w:szCs w:val="32"/>
        </w:rPr>
        <w:t>Face</w:t>
      </w:r>
      <w:r>
        <w:rPr>
          <w:rFonts w:ascii="方正仿宋_GBK" w:eastAsia="方正仿宋_GBK" w:hint="eastAsia"/>
          <w:color w:val="000000"/>
          <w:sz w:val="32"/>
          <w:szCs w:val="32"/>
        </w:rPr>
        <w:t>及图形”商标的帽子</w:t>
      </w:r>
      <w:r>
        <w:rPr>
          <w:rFonts w:ascii="方正仿宋_GBK" w:eastAsia="方正仿宋_GBK" w:hint="eastAsia"/>
          <w:color w:val="000000"/>
          <w:sz w:val="32"/>
          <w:szCs w:val="32"/>
        </w:rPr>
        <w:t>900</w:t>
      </w:r>
      <w:r>
        <w:rPr>
          <w:rFonts w:ascii="方正仿宋_GBK" w:eastAsia="方正仿宋_GBK" w:hint="eastAsia"/>
          <w:color w:val="000000"/>
          <w:sz w:val="32"/>
          <w:szCs w:val="32"/>
        </w:rPr>
        <w:t>个、“</w:t>
      </w:r>
      <w:r>
        <w:rPr>
          <w:rFonts w:ascii="方正仿宋_GBK" w:eastAsia="方正仿宋_GBK" w:hint="eastAsia"/>
          <w:color w:val="000000"/>
          <w:sz w:val="32"/>
          <w:szCs w:val="32"/>
        </w:rPr>
        <w:t>BMW</w:t>
      </w:r>
      <w:r>
        <w:rPr>
          <w:rFonts w:ascii="方正仿宋_GBK" w:eastAsia="方正仿宋_GBK" w:hint="eastAsia"/>
          <w:color w:val="000000"/>
          <w:sz w:val="32"/>
          <w:szCs w:val="32"/>
        </w:rPr>
        <w:t>”商标的帽子</w:t>
      </w:r>
      <w:r>
        <w:rPr>
          <w:rFonts w:ascii="方正仿宋_GBK" w:eastAsia="方正仿宋_GBK" w:hint="eastAsia"/>
          <w:color w:val="000000"/>
          <w:sz w:val="32"/>
          <w:szCs w:val="32"/>
        </w:rPr>
        <w:t>600</w:t>
      </w:r>
      <w:r>
        <w:rPr>
          <w:rFonts w:ascii="方正仿宋_GBK" w:eastAsia="方正仿宋_GBK" w:hint="eastAsia"/>
          <w:color w:val="000000"/>
          <w:sz w:val="32"/>
          <w:szCs w:val="32"/>
        </w:rPr>
        <w:t>个、“马球标识图形”商标的帽子</w:t>
      </w:r>
      <w:r>
        <w:rPr>
          <w:rFonts w:ascii="方正仿宋_GBK" w:eastAsia="方正仿宋_GBK" w:hint="eastAsia"/>
          <w:color w:val="000000"/>
          <w:sz w:val="32"/>
          <w:szCs w:val="32"/>
        </w:rPr>
        <w:t>900</w:t>
      </w:r>
      <w:r>
        <w:rPr>
          <w:rFonts w:ascii="方正仿宋_GBK" w:eastAsia="方正仿宋_GBK" w:hint="eastAsia"/>
          <w:color w:val="000000"/>
          <w:sz w:val="32"/>
          <w:szCs w:val="32"/>
        </w:rPr>
        <w:t>个、“</w:t>
      </w:r>
      <w:r>
        <w:rPr>
          <w:rFonts w:ascii="方正仿宋_GBK" w:eastAsia="方正仿宋_GBK" w:hint="eastAsia"/>
          <w:color w:val="000000"/>
          <w:sz w:val="32"/>
          <w:szCs w:val="32"/>
        </w:rPr>
        <w:t>LA</w:t>
      </w:r>
      <w:r>
        <w:rPr>
          <w:rFonts w:ascii="方正仿宋_GBK" w:eastAsia="方正仿宋_GBK" w:hint="eastAsia"/>
          <w:color w:val="000000"/>
          <w:sz w:val="32"/>
          <w:szCs w:val="32"/>
        </w:rPr>
        <w:t>图形”商标的帽子</w:t>
      </w:r>
      <w:r>
        <w:rPr>
          <w:rFonts w:ascii="方正仿宋_GBK" w:eastAsia="方正仿宋_GBK" w:hint="eastAsia"/>
          <w:color w:val="000000"/>
          <w:sz w:val="32"/>
          <w:szCs w:val="32"/>
        </w:rPr>
        <w:t>2100</w:t>
      </w:r>
      <w:r>
        <w:rPr>
          <w:rFonts w:ascii="方正仿宋_GBK" w:eastAsia="方正仿宋_GBK" w:hint="eastAsia"/>
          <w:color w:val="000000"/>
          <w:sz w:val="32"/>
          <w:szCs w:val="32"/>
        </w:rPr>
        <w:t>个、“</w:t>
      </w:r>
      <w:r>
        <w:rPr>
          <w:rFonts w:ascii="方正仿宋_GBK" w:eastAsia="方正仿宋_GBK" w:hint="eastAsia"/>
          <w:color w:val="000000"/>
          <w:sz w:val="32"/>
          <w:szCs w:val="32"/>
        </w:rPr>
        <w:t>B</w:t>
      </w:r>
      <w:r>
        <w:rPr>
          <w:rFonts w:ascii="方正仿宋_GBK" w:eastAsia="方正仿宋_GBK" w:hint="eastAsia"/>
          <w:color w:val="000000"/>
          <w:sz w:val="32"/>
          <w:szCs w:val="32"/>
        </w:rPr>
        <w:t>图形商标”</w:t>
      </w:r>
      <w:r>
        <w:rPr>
          <w:rFonts w:ascii="方正仿宋_GBK" w:eastAsia="方正仿宋_GBK" w:hint="eastAsia"/>
          <w:color w:val="000000"/>
          <w:sz w:val="32"/>
          <w:szCs w:val="32"/>
        </w:rPr>
        <w:t>商标的帽子</w:t>
      </w:r>
      <w:r>
        <w:rPr>
          <w:rFonts w:ascii="方正仿宋_GBK" w:eastAsia="方正仿宋_GBK" w:hint="eastAsia"/>
          <w:color w:val="000000"/>
          <w:sz w:val="32"/>
          <w:szCs w:val="32"/>
        </w:rPr>
        <w:t>1200</w:t>
      </w:r>
      <w:r>
        <w:rPr>
          <w:rFonts w:ascii="方正仿宋_GBK" w:eastAsia="方正仿宋_GBK" w:hint="eastAsia"/>
          <w:color w:val="000000"/>
          <w:sz w:val="32"/>
          <w:szCs w:val="32"/>
        </w:rPr>
        <w:t>个、“</w:t>
      </w:r>
      <w:r>
        <w:rPr>
          <w:rFonts w:ascii="方正仿宋_GBK" w:eastAsia="方正仿宋_GBK" w:hint="eastAsia"/>
          <w:color w:val="000000"/>
          <w:sz w:val="32"/>
          <w:szCs w:val="32"/>
        </w:rPr>
        <w:t>NY</w:t>
      </w:r>
      <w:r>
        <w:rPr>
          <w:rFonts w:ascii="方正仿宋_GBK" w:eastAsia="方正仿宋_GBK" w:hint="eastAsia"/>
          <w:color w:val="000000"/>
          <w:sz w:val="32"/>
          <w:szCs w:val="32"/>
        </w:rPr>
        <w:t>图形商标”商标的帽子</w:t>
      </w:r>
      <w:r>
        <w:rPr>
          <w:rFonts w:ascii="方正仿宋_GBK" w:eastAsia="方正仿宋_GBK" w:hint="eastAsia"/>
          <w:color w:val="000000"/>
          <w:sz w:val="32"/>
          <w:szCs w:val="32"/>
        </w:rPr>
        <w:t>3300</w:t>
      </w:r>
      <w:r>
        <w:rPr>
          <w:rFonts w:ascii="方正仿宋_GBK" w:eastAsia="方正仿宋_GBK" w:hint="eastAsia"/>
          <w:color w:val="000000"/>
          <w:sz w:val="32"/>
          <w:szCs w:val="32"/>
        </w:rPr>
        <w:t>个、“</w:t>
      </w:r>
      <w:r>
        <w:rPr>
          <w:rFonts w:ascii="方正仿宋_GBK" w:eastAsia="方正仿宋_GBK" w:hint="eastAsia"/>
          <w:color w:val="000000"/>
          <w:sz w:val="32"/>
          <w:szCs w:val="32"/>
        </w:rPr>
        <w:t>adidas</w:t>
      </w:r>
      <w:r>
        <w:rPr>
          <w:rFonts w:ascii="方正仿宋_GBK" w:eastAsia="方正仿宋_GBK" w:hint="eastAsia"/>
          <w:color w:val="000000"/>
          <w:sz w:val="32"/>
          <w:szCs w:val="32"/>
        </w:rPr>
        <w:t>三斜杠（图形）”商标的帽子</w:t>
      </w:r>
      <w:r>
        <w:rPr>
          <w:rFonts w:ascii="方正仿宋_GBK" w:eastAsia="方正仿宋_GBK" w:hint="eastAsia"/>
          <w:color w:val="000000"/>
          <w:sz w:val="32"/>
          <w:szCs w:val="32"/>
        </w:rPr>
        <w:t>900</w:t>
      </w:r>
      <w:r>
        <w:rPr>
          <w:rFonts w:ascii="方正仿宋_GBK" w:eastAsia="方正仿宋_GBK" w:hint="eastAsia"/>
          <w:color w:val="000000"/>
          <w:sz w:val="32"/>
          <w:szCs w:val="32"/>
        </w:rPr>
        <w:t>个、“</w:t>
      </w:r>
      <w:r>
        <w:rPr>
          <w:rFonts w:ascii="方正仿宋_GBK" w:eastAsia="方正仿宋_GBK" w:hint="eastAsia"/>
          <w:color w:val="000000"/>
          <w:sz w:val="32"/>
          <w:szCs w:val="32"/>
        </w:rPr>
        <w:t>Ferrari</w:t>
      </w:r>
      <w:r>
        <w:rPr>
          <w:rFonts w:ascii="方正仿宋_GBK" w:eastAsia="方正仿宋_GBK" w:hint="eastAsia"/>
          <w:color w:val="000000"/>
          <w:sz w:val="32"/>
          <w:szCs w:val="32"/>
        </w:rPr>
        <w:t>”商标的帽子</w:t>
      </w:r>
      <w:r>
        <w:rPr>
          <w:rFonts w:ascii="方正仿宋_GBK" w:eastAsia="方正仿宋_GBK" w:hint="eastAsia"/>
          <w:color w:val="000000"/>
          <w:sz w:val="32"/>
          <w:szCs w:val="32"/>
        </w:rPr>
        <w:t>600</w:t>
      </w:r>
      <w:r>
        <w:rPr>
          <w:rFonts w:ascii="方正仿宋_GBK" w:eastAsia="方正仿宋_GBK" w:hint="eastAsia"/>
          <w:color w:val="000000"/>
          <w:sz w:val="32"/>
          <w:szCs w:val="32"/>
        </w:rPr>
        <w:t>个、“</w:t>
      </w:r>
      <w:r>
        <w:rPr>
          <w:rFonts w:ascii="方正仿宋_GBK" w:eastAsia="方正仿宋_GBK" w:hint="eastAsia"/>
          <w:color w:val="000000"/>
          <w:sz w:val="32"/>
          <w:szCs w:val="32"/>
        </w:rPr>
        <w:t>ADIDAS</w:t>
      </w:r>
      <w:r>
        <w:rPr>
          <w:rFonts w:ascii="方正仿宋_GBK" w:eastAsia="方正仿宋_GBK" w:hint="eastAsia"/>
          <w:color w:val="000000"/>
          <w:sz w:val="32"/>
          <w:szCs w:val="32"/>
        </w:rPr>
        <w:t>三叶草（图形</w:t>
      </w:r>
      <w:r>
        <w:rPr>
          <w:rFonts w:ascii="方正仿宋_GBK" w:eastAsia="方正仿宋_GBK" w:hint="eastAsia"/>
          <w:color w:val="000000"/>
          <w:sz w:val="32"/>
          <w:szCs w:val="32"/>
        </w:rPr>
        <w:t>)</w:t>
      </w:r>
      <w:r>
        <w:rPr>
          <w:rFonts w:ascii="方正仿宋_GBK" w:eastAsia="方正仿宋_GBK" w:hint="eastAsia"/>
          <w:color w:val="000000"/>
          <w:sz w:val="32"/>
          <w:szCs w:val="32"/>
        </w:rPr>
        <w:t>”商标的帽子</w:t>
      </w:r>
      <w:r>
        <w:rPr>
          <w:rFonts w:ascii="方正仿宋_GBK" w:eastAsia="方正仿宋_GBK" w:hint="eastAsia"/>
          <w:color w:val="000000"/>
          <w:sz w:val="32"/>
          <w:szCs w:val="32"/>
        </w:rPr>
        <w:t>900</w:t>
      </w:r>
      <w:r>
        <w:rPr>
          <w:rFonts w:ascii="方正仿宋_GBK" w:eastAsia="方正仿宋_GBK" w:hint="eastAsia"/>
          <w:color w:val="000000"/>
          <w:sz w:val="32"/>
          <w:szCs w:val="32"/>
        </w:rPr>
        <w:t>个），并处罚款人民币</w:t>
      </w:r>
      <w:r>
        <w:rPr>
          <w:rFonts w:ascii="方正仿宋_GBK" w:eastAsia="方正仿宋_GBK" w:hint="eastAsia"/>
          <w:color w:val="000000"/>
          <w:sz w:val="32"/>
          <w:szCs w:val="32"/>
        </w:rPr>
        <w:t>8150</w:t>
      </w:r>
      <w:r>
        <w:rPr>
          <w:rFonts w:ascii="方正仿宋_GBK" w:eastAsia="方正仿宋_GBK" w:hint="eastAsia"/>
          <w:color w:val="000000"/>
          <w:sz w:val="32"/>
          <w:szCs w:val="32"/>
        </w:rPr>
        <w:t>元。</w:t>
      </w:r>
    </w:p>
    <w:p w:rsidR="007F3DEE" w:rsidRDefault="002D666E">
      <w:pPr>
        <w:pStyle w:val="110"/>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依照《中华人民共和国行政处罚法》第六十六条、第六十七条、第六十九条的规定，当事人应当自本处罚决定书送达之日起十五日内履行上述处罚决定。</w:t>
      </w:r>
    </w:p>
    <w:p w:rsidR="007F3DEE" w:rsidRDefault="002D666E">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当事人不服本处罚决定的，依照《中华人民共和国行政复议法》第二十条、第二十七条，《中华人民共和国行政诉讼法》第四十六条之规定，可自本处罚决定书送达之日</w:t>
      </w:r>
      <w:r>
        <w:rPr>
          <w:rFonts w:ascii="方正仿宋_GBK" w:eastAsia="方正仿宋_GBK" w:hint="eastAsia"/>
          <w:color w:val="000000"/>
          <w:sz w:val="32"/>
          <w:szCs w:val="32"/>
        </w:rPr>
        <w:t>起六十日内向宁波海关申请行政复议，或者自本处罚决定书送达之日起六个月内，直接向宁波市中级人民法院起诉。</w:t>
      </w:r>
    </w:p>
    <w:p w:rsidR="007F3DEE" w:rsidRDefault="002D666E">
      <w:pPr>
        <w:pStyle w:val="210"/>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依照《中华人民共和国行政处罚法》第七十二条之规定，到期不缴纳罚款的，每日可以按罚款数额的百分之三加处罚款。</w:t>
      </w:r>
    </w:p>
    <w:p w:rsidR="007F3DEE" w:rsidRDefault="002D666E">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依照《中华人民共和国海关法》第九十三条、《中华人民共和国海关行政处罚实施条例》第六十条的规定，当事人逾期不履行处罚决定又不申请复议或者向人民法院提起诉讼的，海关可以将扣留的货物、物品、运输工具依法变价抵缴，或者以当事人提供的担保</w:t>
      </w:r>
      <w:r>
        <w:rPr>
          <w:rFonts w:ascii="方正仿宋_GBK" w:eastAsia="方正仿宋_GBK" w:hint="eastAsia"/>
          <w:color w:val="000000"/>
          <w:sz w:val="32"/>
          <w:szCs w:val="32"/>
        </w:rPr>
        <w:lastRenderedPageBreak/>
        <w:t>抵缴；也可以申请人民法院强制执行。</w:t>
      </w:r>
    </w:p>
    <w:p w:rsidR="007F3DEE" w:rsidRDefault="007F3DEE">
      <w:pPr>
        <w:spacing w:line="560" w:lineRule="exact"/>
        <w:ind w:firstLine="630"/>
        <w:rPr>
          <w:rFonts w:ascii="方正仿宋_GBK" w:eastAsia="方正仿宋_GBK"/>
          <w:color w:val="000000"/>
          <w:sz w:val="32"/>
          <w:szCs w:val="32"/>
        </w:rPr>
      </w:pPr>
    </w:p>
    <w:p w:rsidR="007F3DEE" w:rsidRDefault="007F3DEE">
      <w:pPr>
        <w:spacing w:line="560" w:lineRule="exact"/>
        <w:ind w:firstLine="630"/>
        <w:rPr>
          <w:rFonts w:ascii="方正仿宋_GBK" w:eastAsia="方正仿宋_GBK"/>
          <w:color w:val="000000"/>
          <w:sz w:val="32"/>
          <w:szCs w:val="32"/>
        </w:rPr>
      </w:pPr>
    </w:p>
    <w:p w:rsidR="007F3DEE" w:rsidRDefault="007F3DEE">
      <w:pPr>
        <w:spacing w:line="560" w:lineRule="exact"/>
        <w:ind w:firstLine="630"/>
        <w:rPr>
          <w:rFonts w:ascii="方正仿宋_GBK" w:eastAsia="方正仿宋_GBK"/>
          <w:color w:val="000000"/>
          <w:sz w:val="32"/>
          <w:szCs w:val="32"/>
        </w:rPr>
      </w:pPr>
    </w:p>
    <w:p w:rsidR="007F3DEE" w:rsidRDefault="002D666E">
      <w:pPr>
        <w:pStyle w:val="a3"/>
        <w:spacing w:line="560" w:lineRule="exact"/>
        <w:ind w:firstLine="0"/>
        <w:jc w:val="right"/>
        <w:rPr>
          <w:rFonts w:ascii="方正仿宋_GBK" w:eastAsia="方正仿宋_GBK"/>
          <w:color w:val="000000"/>
          <w:sz w:val="32"/>
          <w:szCs w:val="32"/>
        </w:rPr>
      </w:pPr>
      <w:r>
        <w:rPr>
          <w:rFonts w:ascii="方正仿宋_GBK" w:eastAsia="方正仿宋_GBK" w:hint="eastAsia"/>
          <w:color w:val="000000"/>
          <w:sz w:val="32"/>
          <w:szCs w:val="32"/>
        </w:rPr>
        <w:t xml:space="preserve">                                    </w:t>
      </w:r>
      <w:r>
        <w:rPr>
          <w:rFonts w:ascii="方正仿宋_GBK" w:eastAsia="方正仿宋_GBK" w:hint="eastAsia"/>
          <w:color w:val="000000"/>
          <w:sz w:val="32"/>
          <w:szCs w:val="32"/>
        </w:rPr>
        <w:t>二○二六年</w:t>
      </w:r>
      <w:r>
        <w:rPr>
          <w:rFonts w:ascii="方正仿宋_GBK" w:eastAsia="方正仿宋_GBK"/>
          <w:color w:val="000000"/>
          <w:sz w:val="32"/>
          <w:szCs w:val="32"/>
        </w:rPr>
        <w:t>十</w:t>
      </w:r>
      <w:r>
        <w:rPr>
          <w:rFonts w:ascii="方正仿宋_GBK" w:eastAsia="方正仿宋_GBK" w:hint="eastAsia"/>
          <w:color w:val="000000"/>
          <w:sz w:val="32"/>
          <w:szCs w:val="32"/>
        </w:rPr>
        <w:t>月</w:t>
      </w:r>
      <w:r>
        <w:rPr>
          <w:rFonts w:ascii="方正仿宋_GBK" w:eastAsia="方正仿宋_GBK"/>
          <w:color w:val="000000"/>
          <w:sz w:val="32"/>
          <w:szCs w:val="32"/>
        </w:rPr>
        <w:t>十二</w:t>
      </w:r>
      <w:bookmarkStart w:id="0" w:name="_GoBack"/>
      <w:bookmarkEnd w:id="0"/>
      <w:r>
        <w:rPr>
          <w:rFonts w:ascii="方正仿宋_GBK" w:eastAsia="方正仿宋_GBK" w:hint="eastAsia"/>
          <w:color w:val="000000"/>
          <w:sz w:val="32"/>
          <w:szCs w:val="32"/>
        </w:rPr>
        <w:t>日</w:t>
      </w:r>
    </w:p>
    <w:p w:rsidR="007F3DEE" w:rsidRDefault="007F3DEE">
      <w:pPr>
        <w:spacing w:line="560" w:lineRule="exact"/>
        <w:rPr>
          <w:color w:val="000000"/>
          <w:sz w:val="32"/>
          <w:szCs w:val="32"/>
        </w:rPr>
      </w:pPr>
    </w:p>
    <w:p w:rsidR="007F3DEE" w:rsidRDefault="007F3DEE">
      <w:pPr>
        <w:spacing w:line="560" w:lineRule="exact"/>
        <w:rPr>
          <w:color w:val="000000"/>
          <w:sz w:val="32"/>
          <w:szCs w:val="32"/>
        </w:rPr>
      </w:pPr>
    </w:p>
    <w:sectPr w:rsidR="007F3DEE" w:rsidSect="007F3DEE">
      <w:pgSz w:w="11906" w:h="16838"/>
      <w:pgMar w:top="1246" w:right="1286" w:bottom="1246"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666E" w:rsidRDefault="002D666E" w:rsidP="004A1630">
      <w:r>
        <w:separator/>
      </w:r>
    </w:p>
  </w:endnote>
  <w:endnote w:type="continuationSeparator" w:id="1">
    <w:p w:rsidR="002D666E" w:rsidRDefault="002D666E" w:rsidP="004A16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黑体">
    <w:altName w:val="SimHei"/>
    <w:panose1 w:val="02010609060101010101"/>
    <w:charset w:val="86"/>
    <w:family w:val="modern"/>
    <w:notTrueType/>
    <w:pitch w:val="fixed"/>
    <w:sig w:usb0="00000001" w:usb1="080E0000" w:usb2="00000010" w:usb3="00000000" w:csb0="00040000" w:csb1="00000000"/>
  </w:font>
  <w:font w:name="仿宋_GB2312">
    <w:altName w:val="方正仿宋_GBK"/>
    <w:charset w:val="86"/>
    <w:family w:val="modern"/>
    <w:pitch w:val="variable"/>
    <w:sig w:usb0="00000000"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NSimSun">
    <w:altName w:val="DejaVu Sans"/>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666E" w:rsidRDefault="002D666E" w:rsidP="004A1630">
      <w:r>
        <w:separator/>
      </w:r>
    </w:p>
  </w:footnote>
  <w:footnote w:type="continuationSeparator" w:id="1">
    <w:p w:rsidR="002D666E" w:rsidRDefault="002D666E" w:rsidP="004A163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6"/>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ulTrailSpace/>
    <w:doNotExpandShiftReturn/>
    <w:adjustLineHeightInTable/>
    <w:useFELayout/>
    <w:doNotUseIndentAsNumberingTabStop/>
    <w:useAltKinsokuLineBreakRules/>
    <w:doNotSuppressIndentation/>
    <w:splitPgBreakAndParaMark/>
  </w:compat>
  <w:rsids>
    <w:rsidRoot w:val="007F3DEE"/>
    <w:rsid w:val="002D666E"/>
    <w:rsid w:val="004A1630"/>
    <w:rsid w:val="007414FE"/>
    <w:rsid w:val="007F3D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Lucida Sans"/>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F3DEE"/>
    <w:pPr>
      <w:widowControl w:val="0"/>
      <w:jc w:val="both"/>
    </w:pPr>
    <w:rPr>
      <w:rFonts w:cs="Times New Roman"/>
      <w:kern w:val="2"/>
      <w:sz w:val="21"/>
    </w:rPr>
  </w:style>
  <w:style w:type="paragraph" w:styleId="1">
    <w:name w:val="heading 1"/>
    <w:basedOn w:val="a"/>
    <w:next w:val="a"/>
    <w:rsid w:val="007F3DEE"/>
    <w:pPr>
      <w:keepNext/>
      <w:keepLines/>
      <w:spacing w:before="340" w:after="330" w:line="578" w:lineRule="auto"/>
      <w:outlineLvl w:val="0"/>
    </w:pPr>
    <w:rPr>
      <w:b/>
      <w:bCs/>
      <w:kern w:val="44"/>
      <w:sz w:val="44"/>
      <w:szCs w:val="44"/>
    </w:rPr>
  </w:style>
  <w:style w:type="paragraph" w:styleId="2">
    <w:name w:val="heading 2"/>
    <w:basedOn w:val="a"/>
    <w:next w:val="a"/>
    <w:rsid w:val="007F3DEE"/>
    <w:pPr>
      <w:keepNext/>
      <w:keepLines/>
      <w:spacing w:before="260" w:after="260" w:line="415" w:lineRule="auto"/>
      <w:outlineLvl w:val="1"/>
    </w:pPr>
    <w:rPr>
      <w:rFonts w:eastAsia="黑体"/>
      <w:b/>
      <w:bCs/>
      <w:sz w:val="32"/>
      <w:szCs w:val="32"/>
    </w:rPr>
  </w:style>
  <w:style w:type="paragraph" w:styleId="3">
    <w:name w:val="heading 3"/>
    <w:basedOn w:val="a"/>
    <w:next w:val="a"/>
    <w:rsid w:val="007F3DEE"/>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7F3DEE"/>
    <w:pPr>
      <w:ind w:firstLine="570"/>
    </w:pPr>
    <w:rPr>
      <w:rFonts w:ascii="仿宋_GB2312" w:eastAsia="仿宋_GB2312"/>
      <w:sz w:val="30"/>
    </w:rPr>
  </w:style>
  <w:style w:type="paragraph" w:customStyle="1" w:styleId="10">
    <w:name w:val="样式 10 磅"/>
    <w:rsid w:val="007F3DEE"/>
    <w:pPr>
      <w:widowControl w:val="0"/>
      <w:jc w:val="both"/>
    </w:pPr>
    <w:rPr>
      <w:rFonts w:cs="Times New Roman"/>
      <w:kern w:val="2"/>
      <w:sz w:val="21"/>
    </w:rPr>
  </w:style>
  <w:style w:type="paragraph" w:customStyle="1" w:styleId="110">
    <w:name w:val="样式 1 10 磅"/>
    <w:rsid w:val="007F3DEE"/>
    <w:pPr>
      <w:widowControl w:val="0"/>
      <w:jc w:val="both"/>
    </w:pPr>
    <w:rPr>
      <w:rFonts w:cs="Times New Roman"/>
      <w:kern w:val="2"/>
      <w:sz w:val="21"/>
    </w:rPr>
  </w:style>
  <w:style w:type="paragraph" w:customStyle="1" w:styleId="210">
    <w:name w:val="样式 2 10 磅"/>
    <w:rsid w:val="007F3DEE"/>
    <w:pPr>
      <w:widowControl w:val="0"/>
      <w:jc w:val="both"/>
    </w:pPr>
    <w:rPr>
      <w:rFonts w:cs="Times New Roman"/>
      <w:kern w:val="2"/>
      <w:sz w:val="21"/>
    </w:rPr>
  </w:style>
  <w:style w:type="paragraph" w:styleId="a4">
    <w:name w:val="header"/>
    <w:basedOn w:val="a"/>
    <w:rsid w:val="007F3DEE"/>
    <w:pPr>
      <w:pBdr>
        <w:bottom w:val="single" w:sz="6" w:space="1" w:color="auto"/>
      </w:pBdr>
      <w:tabs>
        <w:tab w:val="center" w:pos="4153"/>
        <w:tab w:val="right" w:pos="8306"/>
      </w:tabs>
      <w:snapToGrid w:val="0"/>
      <w:jc w:val="center"/>
    </w:pPr>
    <w:rPr>
      <w:sz w:val="18"/>
      <w:szCs w:val="18"/>
    </w:rPr>
  </w:style>
  <w:style w:type="paragraph" w:styleId="a5">
    <w:name w:val="footer"/>
    <w:basedOn w:val="a"/>
    <w:rsid w:val="007F3DEE"/>
    <w:pPr>
      <w:tabs>
        <w:tab w:val="center" w:pos="4153"/>
        <w:tab w:val="right" w:pos="8306"/>
      </w:tabs>
      <w:snapToGrid w:val="0"/>
      <w:jc w:val="left"/>
    </w:pPr>
    <w:rPr>
      <w:sz w:val="18"/>
      <w:szCs w:val="18"/>
    </w:rPr>
  </w:style>
  <w:style w:type="paragraph" w:styleId="a6">
    <w:name w:val="Balloon Text"/>
    <w:basedOn w:val="a"/>
    <w:rsid w:val="007F3DEE"/>
    <w:rPr>
      <w:sz w:val="18"/>
      <w:szCs w:val="18"/>
    </w:rPr>
  </w:style>
  <w:style w:type="paragraph" w:customStyle="1" w:styleId="a7">
    <w:name w:val="样式 小四"/>
    <w:rsid w:val="007F3DEE"/>
    <w:pPr>
      <w:widowControl w:val="0"/>
    </w:pPr>
    <w:rPr>
      <w:rFonts w:ascii="宋体"/>
      <w:kern w:val="2"/>
      <w:sz w:val="24"/>
      <w:szCs w:val="21"/>
    </w:rPr>
  </w:style>
  <w:style w:type="paragraph" w:customStyle="1" w:styleId="a8">
    <w:name w:val="公式样式 矢量矩阵"/>
    <w:autoRedefine/>
    <w:rsid w:val="007F3DEE"/>
    <w:rPr>
      <w:b/>
    </w:rPr>
  </w:style>
  <w:style w:type="paragraph" w:customStyle="1" w:styleId="310">
    <w:name w:val="样式 3 10 磅"/>
    <w:rsid w:val="007F3DEE"/>
    <w:pPr>
      <w:widowControl w:val="0"/>
      <w:jc w:val="both"/>
    </w:pPr>
    <w:rPr>
      <w:rFonts w:cs="Times New Roman"/>
      <w:kern w:val="2"/>
      <w:sz w:val="21"/>
    </w:rPr>
  </w:style>
  <w:style w:type="paragraph" w:customStyle="1" w:styleId="410">
    <w:name w:val="样式 4 10 磅"/>
    <w:rsid w:val="007F3DEE"/>
    <w:pPr>
      <w:widowControl w:val="0"/>
      <w:jc w:val="both"/>
    </w:pPr>
    <w:rPr>
      <w:rFonts w:cs="Times New Roman"/>
      <w:kern w:val="2"/>
      <w:sz w:val="21"/>
    </w:rPr>
  </w:style>
  <w:style w:type="paragraph" w:customStyle="1" w:styleId="510">
    <w:name w:val="样式 5 10 磅"/>
    <w:rsid w:val="007F3DEE"/>
    <w:pPr>
      <w:widowControl w:val="0"/>
      <w:jc w:val="both"/>
    </w:pPr>
    <w:rPr>
      <w:rFonts w:cs="Times New Roman"/>
      <w:kern w:val="2"/>
      <w:sz w:val="21"/>
    </w:rPr>
  </w:style>
  <w:style w:type="paragraph" w:customStyle="1" w:styleId="610">
    <w:name w:val="样式 6 10 磅"/>
    <w:rsid w:val="007F3DEE"/>
    <w:pPr>
      <w:widowControl w:val="0"/>
      <w:jc w:val="both"/>
    </w:pPr>
    <w:rPr>
      <w:rFonts w:ascii="Calibri" w:hAnsi="Calibri" w:cs="Times New Roman"/>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BA40EA83-7953-496A-9B22-030B6A6BDFF5}">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334</Words>
  <Characters>1909</Characters>
  <Application>Microsoft Office Word</Application>
  <DocSecurity>0</DocSecurity>
  <Lines>15</Lines>
  <Paragraphs>4</Paragraphs>
  <ScaleCrop>false</ScaleCrop>
  <Company>NBC</Company>
  <LinksUpToDate>false</LinksUpToDate>
  <CharactersWithSpaces>2239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mjl</dc:creator>
  <cp:lastModifiedBy>方文野</cp:lastModifiedBy>
  <cp:revision>23</cp:revision>
  <dcterms:created xsi:type="dcterms:W3CDTF">2024-03-18T01:59:00Z</dcterms:created>
  <dcterms:modified xsi:type="dcterms:W3CDTF">2026-10-13T04:23:00Z</dcterms:modified>
</cp:coreProperties>
</file>